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E4" w:rsidRPr="00D378BF" w:rsidRDefault="007773E4" w:rsidP="007773E4">
      <w:pPr>
        <w:jc w:val="center"/>
        <w:rPr>
          <w:rFonts w:ascii="Arial" w:eastAsia="Arial" w:hAnsi="Arial" w:cs="Arial"/>
          <w:sz w:val="24"/>
          <w:szCs w:val="24"/>
        </w:rPr>
      </w:pPr>
      <w:r w:rsidRPr="00D378BF">
        <w:rPr>
          <w:rFonts w:ascii="Arial" w:eastAsia="Arial" w:hAnsi="Arial" w:cs="Arial"/>
          <w:sz w:val="24"/>
          <w:szCs w:val="24"/>
        </w:rPr>
        <w:t xml:space="preserve">РОССИЙСКАЯ АКАДЕМИЯ НАРОДНОГО ХОЗЯЙСТВА </w:t>
      </w:r>
    </w:p>
    <w:p w:rsidR="007773E4" w:rsidRPr="00D378BF" w:rsidRDefault="007773E4" w:rsidP="007773E4">
      <w:pPr>
        <w:jc w:val="center"/>
        <w:rPr>
          <w:rFonts w:ascii="Arial" w:eastAsia="Arial" w:hAnsi="Arial" w:cs="Arial"/>
          <w:sz w:val="24"/>
          <w:szCs w:val="24"/>
        </w:rPr>
      </w:pPr>
      <w:r w:rsidRPr="00D378BF">
        <w:rPr>
          <w:rFonts w:ascii="Arial" w:eastAsia="Arial" w:hAnsi="Arial" w:cs="Arial"/>
          <w:sz w:val="24"/>
          <w:szCs w:val="24"/>
        </w:rPr>
        <w:t xml:space="preserve">И ГОСУДАРСТВЕННОЙ СЛУЖБЫ </w:t>
      </w:r>
    </w:p>
    <w:p w:rsidR="007773E4" w:rsidRPr="00D378BF" w:rsidRDefault="007773E4" w:rsidP="007773E4">
      <w:pPr>
        <w:jc w:val="center"/>
        <w:rPr>
          <w:rFonts w:ascii="Arial" w:eastAsia="Arial" w:hAnsi="Arial" w:cs="Arial"/>
          <w:sz w:val="24"/>
          <w:szCs w:val="24"/>
        </w:rPr>
      </w:pPr>
      <w:r w:rsidRPr="00D378BF">
        <w:rPr>
          <w:rFonts w:ascii="Arial" w:eastAsia="Arial" w:hAnsi="Arial" w:cs="Arial"/>
          <w:sz w:val="24"/>
          <w:szCs w:val="24"/>
        </w:rPr>
        <w:t>ПРИ ПРЕЗИДЕНТЕ РОССИЙСКОЙ ФЕДЕРАЦИИ</w:t>
      </w:r>
    </w:p>
    <w:p w:rsidR="007773E4" w:rsidRPr="00D378BF" w:rsidRDefault="007773E4" w:rsidP="007773E4">
      <w:pPr>
        <w:jc w:val="center"/>
        <w:rPr>
          <w:rFonts w:ascii="Arial" w:eastAsia="Arial" w:hAnsi="Arial" w:cs="Arial"/>
          <w:sz w:val="24"/>
          <w:szCs w:val="24"/>
        </w:rPr>
      </w:pPr>
    </w:p>
    <w:p w:rsidR="007773E4" w:rsidRPr="00D378BF" w:rsidRDefault="007773E4" w:rsidP="007773E4">
      <w:pPr>
        <w:jc w:val="center"/>
        <w:rPr>
          <w:rFonts w:ascii="Arial" w:eastAsia="Arial" w:hAnsi="Arial" w:cs="Arial"/>
          <w:sz w:val="24"/>
          <w:szCs w:val="24"/>
        </w:rPr>
      </w:pPr>
    </w:p>
    <w:p w:rsidR="007773E4" w:rsidRPr="00D378BF" w:rsidRDefault="007773E4" w:rsidP="007773E4">
      <w:pPr>
        <w:jc w:val="center"/>
        <w:rPr>
          <w:rFonts w:ascii="Arial" w:eastAsia="Arial" w:hAnsi="Arial" w:cs="Arial"/>
          <w:sz w:val="24"/>
          <w:szCs w:val="24"/>
        </w:rPr>
      </w:pPr>
      <w:r w:rsidRPr="00D378BF">
        <w:rPr>
          <w:rFonts w:ascii="Arial" w:eastAsia="Arial" w:hAnsi="Arial" w:cs="Arial"/>
          <w:sz w:val="24"/>
          <w:szCs w:val="24"/>
        </w:rPr>
        <w:t>Выпускная аттестационная работа</w:t>
      </w:r>
    </w:p>
    <w:p w:rsidR="007773E4" w:rsidRPr="00D378BF" w:rsidRDefault="007773E4" w:rsidP="007773E4">
      <w:pPr>
        <w:jc w:val="center"/>
        <w:rPr>
          <w:rFonts w:ascii="Arial" w:eastAsia="Arial" w:hAnsi="Arial" w:cs="Arial"/>
          <w:sz w:val="24"/>
          <w:szCs w:val="24"/>
        </w:rPr>
      </w:pPr>
      <w:r w:rsidRPr="00D378BF">
        <w:rPr>
          <w:rFonts w:ascii="Arial" w:eastAsia="Arial" w:hAnsi="Arial" w:cs="Arial"/>
          <w:sz w:val="24"/>
          <w:szCs w:val="24"/>
        </w:rPr>
        <w:t>По программе профессиональной переподготовки</w:t>
      </w:r>
    </w:p>
    <w:p w:rsidR="007773E4" w:rsidRPr="00D378BF" w:rsidRDefault="007773E4" w:rsidP="007773E4">
      <w:pPr>
        <w:jc w:val="center"/>
        <w:rPr>
          <w:rFonts w:ascii="Arial" w:eastAsia="Arial" w:hAnsi="Arial" w:cs="Arial"/>
          <w:sz w:val="24"/>
          <w:szCs w:val="24"/>
        </w:rPr>
      </w:pPr>
      <w:r w:rsidRPr="00D378BF">
        <w:rPr>
          <w:rFonts w:ascii="Arial" w:eastAsia="Arial" w:hAnsi="Arial" w:cs="Arial"/>
          <w:sz w:val="24"/>
          <w:szCs w:val="24"/>
        </w:rPr>
        <w:t>«Программа подготовки высшего уровня резерва управленческих кадров»</w:t>
      </w:r>
    </w:p>
    <w:p w:rsidR="007773E4" w:rsidRPr="00D378BF" w:rsidRDefault="007773E4" w:rsidP="007773E4">
      <w:pPr>
        <w:jc w:val="center"/>
        <w:rPr>
          <w:rFonts w:ascii="Arial" w:eastAsia="Arial" w:hAnsi="Arial" w:cs="Arial"/>
          <w:sz w:val="24"/>
          <w:szCs w:val="24"/>
        </w:rPr>
      </w:pPr>
    </w:p>
    <w:p w:rsidR="007773E4" w:rsidRPr="00D378BF" w:rsidRDefault="007773E4" w:rsidP="007773E4">
      <w:pPr>
        <w:jc w:val="center"/>
        <w:rPr>
          <w:rFonts w:ascii="Arial" w:eastAsia="Arial" w:hAnsi="Arial" w:cs="Arial"/>
          <w:sz w:val="24"/>
          <w:szCs w:val="24"/>
        </w:rPr>
      </w:pPr>
    </w:p>
    <w:p w:rsidR="007773E4" w:rsidRPr="00D378BF" w:rsidRDefault="007773E4" w:rsidP="007773E4">
      <w:pPr>
        <w:jc w:val="center"/>
        <w:rPr>
          <w:rFonts w:ascii="Arial" w:eastAsia="Arial" w:hAnsi="Arial" w:cs="Arial"/>
          <w:sz w:val="24"/>
          <w:szCs w:val="24"/>
        </w:rPr>
      </w:pPr>
      <w:r w:rsidRPr="00D378BF">
        <w:rPr>
          <w:rFonts w:ascii="Arial" w:eastAsia="Arial" w:hAnsi="Arial" w:cs="Arial"/>
          <w:sz w:val="24"/>
          <w:szCs w:val="24"/>
        </w:rPr>
        <w:t>на тему:</w:t>
      </w:r>
    </w:p>
    <w:p w:rsidR="007773E4" w:rsidRPr="00D378BF" w:rsidRDefault="007773E4" w:rsidP="007773E4">
      <w:pPr>
        <w:jc w:val="center"/>
        <w:rPr>
          <w:rFonts w:ascii="Arial" w:eastAsia="Arial" w:hAnsi="Arial" w:cs="Arial"/>
          <w:b/>
          <w:sz w:val="24"/>
          <w:szCs w:val="24"/>
        </w:rPr>
      </w:pPr>
      <w:r w:rsidRPr="00D378BF">
        <w:rPr>
          <w:rFonts w:ascii="Arial" w:eastAsia="Arial" w:hAnsi="Arial" w:cs="Arial"/>
          <w:b/>
          <w:sz w:val="24"/>
          <w:szCs w:val="24"/>
        </w:rPr>
        <w:t xml:space="preserve">ФЕДЕРАЛЬНЫЙ ПРОЕКТ </w:t>
      </w:r>
    </w:p>
    <w:p w:rsidR="007773E4" w:rsidRPr="00D378BF" w:rsidRDefault="007773E4" w:rsidP="007773E4">
      <w:pPr>
        <w:jc w:val="center"/>
        <w:rPr>
          <w:rFonts w:ascii="Arial" w:eastAsia="Arial" w:hAnsi="Arial" w:cs="Arial"/>
          <w:b/>
          <w:sz w:val="24"/>
          <w:szCs w:val="24"/>
        </w:rPr>
      </w:pPr>
      <w:r w:rsidRPr="00D378BF">
        <w:rPr>
          <w:rFonts w:ascii="Arial" w:eastAsia="Arial" w:hAnsi="Arial" w:cs="Arial"/>
          <w:b/>
          <w:sz w:val="24"/>
          <w:szCs w:val="24"/>
        </w:rPr>
        <w:t>«ЗДОРОВЫЕ ДЕТИ – ЗДОРОВОЕ ПОКОЛЕНИЕ»</w:t>
      </w:r>
    </w:p>
    <w:p w:rsidR="003E6A6E" w:rsidRDefault="003E6A6E" w:rsidP="003E6A6E">
      <w:pPr>
        <w:rPr>
          <w:rFonts w:ascii="Arial" w:eastAsia="Arial" w:hAnsi="Arial" w:cs="Arial"/>
          <w:sz w:val="24"/>
          <w:szCs w:val="24"/>
        </w:rPr>
      </w:pPr>
    </w:p>
    <w:p w:rsidR="003E6A6E" w:rsidRDefault="003E6A6E" w:rsidP="003E6A6E">
      <w:pPr>
        <w:rPr>
          <w:rFonts w:ascii="Arial" w:eastAsia="Arial" w:hAnsi="Arial" w:cs="Arial"/>
          <w:sz w:val="24"/>
          <w:szCs w:val="24"/>
        </w:rPr>
      </w:pPr>
    </w:p>
    <w:p w:rsidR="007773E4" w:rsidRPr="003E6A6E" w:rsidRDefault="003E6A6E" w:rsidP="003E6A6E">
      <w:pPr>
        <w:rPr>
          <w:rFonts w:ascii="Arial" w:eastAsia="Arial" w:hAnsi="Arial" w:cs="Arial"/>
          <w:sz w:val="24"/>
          <w:szCs w:val="24"/>
        </w:rPr>
      </w:pPr>
      <w:r w:rsidRPr="003E6A6E">
        <w:rPr>
          <w:rFonts w:ascii="Arial" w:eastAsia="Arial" w:hAnsi="Arial" w:cs="Arial"/>
          <w:sz w:val="24"/>
          <w:szCs w:val="24"/>
        </w:rPr>
        <w:t>Разработчики</w:t>
      </w:r>
    </w:p>
    <w:p w:rsidR="003E6A6E" w:rsidRDefault="003E6A6E" w:rsidP="003E6A6E">
      <w:pPr>
        <w:rPr>
          <w:rFonts w:ascii="Arial" w:eastAsia="Arial" w:hAnsi="Arial" w:cs="Arial"/>
          <w:sz w:val="24"/>
          <w:szCs w:val="24"/>
        </w:rPr>
      </w:pPr>
      <w:r w:rsidRPr="003E6A6E">
        <w:rPr>
          <w:rFonts w:ascii="Arial" w:eastAsia="Arial" w:hAnsi="Arial" w:cs="Arial"/>
          <w:sz w:val="24"/>
          <w:szCs w:val="24"/>
        </w:rPr>
        <w:t>слушатели программы</w:t>
      </w:r>
    </w:p>
    <w:tbl>
      <w:tblPr>
        <w:tblStyle w:val="a7"/>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17"/>
      </w:tblGrid>
      <w:tr w:rsidR="003E6A6E" w:rsidTr="003E6A6E">
        <w:tc>
          <w:tcPr>
            <w:tcW w:w="3544" w:type="dxa"/>
          </w:tcPr>
          <w:p w:rsidR="003E6A6E" w:rsidRDefault="003E6A6E" w:rsidP="003E6A6E">
            <w:pPr>
              <w:spacing w:after="160" w:line="360" w:lineRule="auto"/>
              <w:jc w:val="right"/>
              <w:rPr>
                <w:rFonts w:ascii="Arial" w:eastAsia="Arial" w:hAnsi="Arial" w:cs="Arial"/>
                <w:sz w:val="24"/>
                <w:szCs w:val="24"/>
              </w:rPr>
            </w:pPr>
            <w:r>
              <w:rPr>
                <w:rFonts w:ascii="Arial" w:eastAsia="Arial" w:hAnsi="Arial" w:cs="Arial"/>
                <w:sz w:val="24"/>
                <w:szCs w:val="24"/>
              </w:rPr>
              <w:t>___________________</w:t>
            </w:r>
          </w:p>
        </w:tc>
        <w:tc>
          <w:tcPr>
            <w:tcW w:w="2517" w:type="dxa"/>
          </w:tcPr>
          <w:p w:rsidR="003E6A6E" w:rsidRDefault="003E6A6E" w:rsidP="003E6A6E">
            <w:pPr>
              <w:spacing w:after="160"/>
              <w:rPr>
                <w:rFonts w:ascii="Arial" w:eastAsia="Arial" w:hAnsi="Arial" w:cs="Arial"/>
                <w:sz w:val="24"/>
                <w:szCs w:val="24"/>
              </w:rPr>
            </w:pPr>
            <w:r>
              <w:rPr>
                <w:rFonts w:ascii="Arial" w:eastAsia="Arial" w:hAnsi="Arial" w:cs="Arial"/>
                <w:sz w:val="24"/>
                <w:szCs w:val="24"/>
              </w:rPr>
              <w:t>Берестов А.И.</w:t>
            </w:r>
          </w:p>
        </w:tc>
      </w:tr>
      <w:tr w:rsidR="003E6A6E" w:rsidTr="003E6A6E">
        <w:tc>
          <w:tcPr>
            <w:tcW w:w="3544" w:type="dxa"/>
          </w:tcPr>
          <w:p w:rsidR="003E6A6E" w:rsidRDefault="003E6A6E" w:rsidP="003E6A6E">
            <w:pPr>
              <w:spacing w:after="160" w:line="360" w:lineRule="auto"/>
              <w:jc w:val="right"/>
              <w:rPr>
                <w:rFonts w:ascii="Arial" w:eastAsia="Arial" w:hAnsi="Arial" w:cs="Arial"/>
                <w:sz w:val="24"/>
                <w:szCs w:val="24"/>
              </w:rPr>
            </w:pPr>
            <w:r>
              <w:rPr>
                <w:rFonts w:ascii="Arial" w:eastAsia="Arial" w:hAnsi="Arial" w:cs="Arial"/>
                <w:sz w:val="24"/>
                <w:szCs w:val="24"/>
              </w:rPr>
              <w:t>___________________</w:t>
            </w:r>
          </w:p>
        </w:tc>
        <w:tc>
          <w:tcPr>
            <w:tcW w:w="2517" w:type="dxa"/>
          </w:tcPr>
          <w:p w:rsidR="003E6A6E" w:rsidRDefault="003E6A6E" w:rsidP="003E6A6E">
            <w:pPr>
              <w:spacing w:after="160" w:line="360" w:lineRule="auto"/>
              <w:rPr>
                <w:rFonts w:ascii="Arial" w:eastAsia="Arial" w:hAnsi="Arial" w:cs="Arial"/>
                <w:sz w:val="24"/>
                <w:szCs w:val="24"/>
              </w:rPr>
            </w:pPr>
            <w:r>
              <w:rPr>
                <w:rFonts w:ascii="Arial" w:eastAsia="Arial" w:hAnsi="Arial" w:cs="Arial"/>
                <w:sz w:val="24"/>
                <w:szCs w:val="24"/>
              </w:rPr>
              <w:t>Добровольский А.А.</w:t>
            </w:r>
          </w:p>
        </w:tc>
      </w:tr>
      <w:tr w:rsidR="003E6A6E" w:rsidTr="003E6A6E">
        <w:tc>
          <w:tcPr>
            <w:tcW w:w="3544" w:type="dxa"/>
          </w:tcPr>
          <w:p w:rsidR="003E6A6E" w:rsidRDefault="003E6A6E" w:rsidP="003E6A6E">
            <w:pPr>
              <w:spacing w:after="160" w:line="360" w:lineRule="auto"/>
              <w:jc w:val="right"/>
              <w:rPr>
                <w:rFonts w:ascii="Arial" w:eastAsia="Arial" w:hAnsi="Arial" w:cs="Arial"/>
                <w:sz w:val="24"/>
                <w:szCs w:val="24"/>
              </w:rPr>
            </w:pPr>
            <w:r>
              <w:rPr>
                <w:rFonts w:ascii="Arial" w:eastAsia="Arial" w:hAnsi="Arial" w:cs="Arial"/>
                <w:sz w:val="24"/>
                <w:szCs w:val="24"/>
              </w:rPr>
              <w:t>___________________</w:t>
            </w:r>
          </w:p>
        </w:tc>
        <w:tc>
          <w:tcPr>
            <w:tcW w:w="2517" w:type="dxa"/>
          </w:tcPr>
          <w:p w:rsidR="003E6A6E" w:rsidRDefault="003E6A6E" w:rsidP="003E6A6E">
            <w:pPr>
              <w:spacing w:after="160" w:line="360" w:lineRule="auto"/>
              <w:rPr>
                <w:rFonts w:ascii="Arial" w:eastAsia="Arial" w:hAnsi="Arial" w:cs="Arial"/>
                <w:sz w:val="24"/>
                <w:szCs w:val="24"/>
              </w:rPr>
            </w:pPr>
            <w:r>
              <w:rPr>
                <w:rFonts w:ascii="Arial" w:eastAsia="Arial" w:hAnsi="Arial" w:cs="Arial"/>
                <w:sz w:val="24"/>
                <w:szCs w:val="24"/>
              </w:rPr>
              <w:t>Маркарян Н.С.</w:t>
            </w:r>
          </w:p>
        </w:tc>
      </w:tr>
      <w:tr w:rsidR="003E6A6E" w:rsidTr="003E6A6E">
        <w:tc>
          <w:tcPr>
            <w:tcW w:w="3544" w:type="dxa"/>
          </w:tcPr>
          <w:p w:rsidR="003E6A6E" w:rsidRDefault="003E6A6E" w:rsidP="003E6A6E">
            <w:pPr>
              <w:spacing w:after="160" w:line="360" w:lineRule="auto"/>
              <w:jc w:val="right"/>
              <w:rPr>
                <w:rFonts w:ascii="Arial" w:eastAsia="Arial" w:hAnsi="Arial" w:cs="Arial"/>
                <w:sz w:val="24"/>
                <w:szCs w:val="24"/>
              </w:rPr>
            </w:pPr>
            <w:r>
              <w:rPr>
                <w:rFonts w:ascii="Arial" w:eastAsia="Arial" w:hAnsi="Arial" w:cs="Arial"/>
                <w:sz w:val="24"/>
                <w:szCs w:val="24"/>
              </w:rPr>
              <w:t>___________________</w:t>
            </w:r>
          </w:p>
        </w:tc>
        <w:tc>
          <w:tcPr>
            <w:tcW w:w="2517" w:type="dxa"/>
          </w:tcPr>
          <w:p w:rsidR="003E6A6E" w:rsidRDefault="003E6A6E" w:rsidP="003E6A6E">
            <w:pPr>
              <w:spacing w:after="160" w:line="360" w:lineRule="auto"/>
              <w:rPr>
                <w:rFonts w:ascii="Arial" w:eastAsia="Arial" w:hAnsi="Arial" w:cs="Arial"/>
                <w:sz w:val="24"/>
                <w:szCs w:val="24"/>
              </w:rPr>
            </w:pPr>
            <w:proofErr w:type="spellStart"/>
            <w:r>
              <w:rPr>
                <w:rFonts w:ascii="Arial" w:eastAsia="Arial" w:hAnsi="Arial" w:cs="Arial"/>
                <w:sz w:val="24"/>
                <w:szCs w:val="24"/>
              </w:rPr>
              <w:t>Мингулов</w:t>
            </w:r>
            <w:proofErr w:type="spellEnd"/>
            <w:r>
              <w:rPr>
                <w:rFonts w:ascii="Arial" w:eastAsia="Arial" w:hAnsi="Arial" w:cs="Arial"/>
                <w:sz w:val="24"/>
                <w:szCs w:val="24"/>
              </w:rPr>
              <w:t xml:space="preserve"> А.М.</w:t>
            </w:r>
          </w:p>
        </w:tc>
      </w:tr>
      <w:tr w:rsidR="003E6A6E" w:rsidTr="003E6A6E">
        <w:tc>
          <w:tcPr>
            <w:tcW w:w="3544" w:type="dxa"/>
          </w:tcPr>
          <w:p w:rsidR="003E6A6E" w:rsidRDefault="003E6A6E" w:rsidP="003E6A6E">
            <w:pPr>
              <w:spacing w:after="160" w:line="360" w:lineRule="auto"/>
              <w:jc w:val="right"/>
              <w:rPr>
                <w:rFonts w:ascii="Arial" w:eastAsia="Arial" w:hAnsi="Arial" w:cs="Arial"/>
                <w:sz w:val="24"/>
                <w:szCs w:val="24"/>
              </w:rPr>
            </w:pPr>
            <w:r>
              <w:rPr>
                <w:rFonts w:ascii="Arial" w:eastAsia="Arial" w:hAnsi="Arial" w:cs="Arial"/>
                <w:sz w:val="24"/>
                <w:szCs w:val="24"/>
              </w:rPr>
              <w:t>___________________</w:t>
            </w:r>
          </w:p>
        </w:tc>
        <w:tc>
          <w:tcPr>
            <w:tcW w:w="2517" w:type="dxa"/>
          </w:tcPr>
          <w:p w:rsidR="003E6A6E" w:rsidRDefault="003E6A6E" w:rsidP="003E6A6E">
            <w:pPr>
              <w:spacing w:after="160" w:line="360" w:lineRule="auto"/>
              <w:rPr>
                <w:rFonts w:ascii="Arial" w:eastAsia="Arial" w:hAnsi="Arial" w:cs="Arial"/>
                <w:sz w:val="24"/>
                <w:szCs w:val="24"/>
              </w:rPr>
            </w:pPr>
            <w:r>
              <w:rPr>
                <w:rFonts w:ascii="Arial" w:eastAsia="Arial" w:hAnsi="Arial" w:cs="Arial"/>
                <w:sz w:val="24"/>
                <w:szCs w:val="24"/>
              </w:rPr>
              <w:t>Морозов А.А.</w:t>
            </w:r>
          </w:p>
        </w:tc>
      </w:tr>
      <w:tr w:rsidR="003E6A6E" w:rsidTr="003E6A6E">
        <w:tc>
          <w:tcPr>
            <w:tcW w:w="3544" w:type="dxa"/>
          </w:tcPr>
          <w:p w:rsidR="003E6A6E" w:rsidRDefault="003E6A6E" w:rsidP="003E6A6E">
            <w:pPr>
              <w:spacing w:after="160" w:line="360" w:lineRule="auto"/>
              <w:jc w:val="right"/>
              <w:rPr>
                <w:rFonts w:ascii="Arial" w:eastAsia="Arial" w:hAnsi="Arial" w:cs="Arial"/>
                <w:sz w:val="24"/>
                <w:szCs w:val="24"/>
              </w:rPr>
            </w:pPr>
            <w:r>
              <w:rPr>
                <w:rFonts w:ascii="Arial" w:eastAsia="Arial" w:hAnsi="Arial" w:cs="Arial"/>
                <w:sz w:val="24"/>
                <w:szCs w:val="24"/>
              </w:rPr>
              <w:t>___________________</w:t>
            </w:r>
          </w:p>
        </w:tc>
        <w:tc>
          <w:tcPr>
            <w:tcW w:w="2517" w:type="dxa"/>
          </w:tcPr>
          <w:p w:rsidR="003E6A6E" w:rsidRDefault="003E6A6E" w:rsidP="003E6A6E">
            <w:pPr>
              <w:spacing w:after="160" w:line="360" w:lineRule="auto"/>
              <w:rPr>
                <w:rFonts w:ascii="Arial" w:eastAsia="Arial" w:hAnsi="Arial" w:cs="Arial"/>
                <w:sz w:val="24"/>
                <w:szCs w:val="24"/>
              </w:rPr>
            </w:pPr>
            <w:r>
              <w:rPr>
                <w:rFonts w:ascii="Arial" w:eastAsia="Arial" w:hAnsi="Arial" w:cs="Arial"/>
                <w:sz w:val="24"/>
                <w:szCs w:val="24"/>
              </w:rPr>
              <w:t>Семяшкин И.В.</w:t>
            </w:r>
          </w:p>
        </w:tc>
      </w:tr>
      <w:tr w:rsidR="003E6A6E" w:rsidTr="003E6A6E">
        <w:tc>
          <w:tcPr>
            <w:tcW w:w="3544" w:type="dxa"/>
          </w:tcPr>
          <w:p w:rsidR="003E6A6E" w:rsidRDefault="003E6A6E" w:rsidP="003E6A6E">
            <w:pPr>
              <w:spacing w:after="160" w:line="360" w:lineRule="auto"/>
              <w:jc w:val="right"/>
              <w:rPr>
                <w:rFonts w:ascii="Arial" w:eastAsia="Arial" w:hAnsi="Arial" w:cs="Arial"/>
                <w:sz w:val="24"/>
                <w:szCs w:val="24"/>
              </w:rPr>
            </w:pPr>
            <w:r>
              <w:rPr>
                <w:rFonts w:ascii="Arial" w:eastAsia="Arial" w:hAnsi="Arial" w:cs="Arial"/>
                <w:sz w:val="24"/>
                <w:szCs w:val="24"/>
              </w:rPr>
              <w:t>___________________</w:t>
            </w:r>
          </w:p>
        </w:tc>
        <w:tc>
          <w:tcPr>
            <w:tcW w:w="2517" w:type="dxa"/>
          </w:tcPr>
          <w:p w:rsidR="003E6A6E" w:rsidRDefault="003E6A6E" w:rsidP="003E6A6E">
            <w:pPr>
              <w:spacing w:after="160" w:line="360" w:lineRule="auto"/>
              <w:rPr>
                <w:rFonts w:ascii="Arial" w:eastAsia="Arial" w:hAnsi="Arial" w:cs="Arial"/>
                <w:sz w:val="24"/>
                <w:szCs w:val="24"/>
              </w:rPr>
            </w:pPr>
            <w:r>
              <w:rPr>
                <w:rFonts w:ascii="Arial" w:eastAsia="Arial" w:hAnsi="Arial" w:cs="Arial"/>
                <w:sz w:val="24"/>
                <w:szCs w:val="24"/>
              </w:rPr>
              <w:t>Шулятьева О.Ю.</w:t>
            </w:r>
          </w:p>
        </w:tc>
      </w:tr>
    </w:tbl>
    <w:p w:rsidR="003E6A6E" w:rsidRDefault="003E6A6E" w:rsidP="003E6A6E">
      <w:pPr>
        <w:jc w:val="right"/>
        <w:rPr>
          <w:rFonts w:ascii="Arial" w:eastAsia="Arial" w:hAnsi="Arial" w:cs="Arial"/>
          <w:sz w:val="24"/>
          <w:szCs w:val="24"/>
        </w:rPr>
      </w:pPr>
    </w:p>
    <w:p w:rsidR="007773E4" w:rsidRDefault="007773E4" w:rsidP="007773E4">
      <w:pPr>
        <w:jc w:val="center"/>
        <w:rPr>
          <w:rFonts w:ascii="Arial" w:eastAsia="Arial" w:hAnsi="Arial" w:cs="Arial"/>
          <w:sz w:val="24"/>
          <w:szCs w:val="24"/>
        </w:rPr>
      </w:pPr>
    </w:p>
    <w:p w:rsidR="007773E4" w:rsidRPr="00D378BF" w:rsidRDefault="007773E4" w:rsidP="007773E4">
      <w:pPr>
        <w:jc w:val="center"/>
        <w:rPr>
          <w:rFonts w:ascii="Arial" w:eastAsia="Arial" w:hAnsi="Arial" w:cs="Arial"/>
          <w:sz w:val="24"/>
          <w:szCs w:val="24"/>
        </w:rPr>
      </w:pPr>
      <w:r w:rsidRPr="00D378BF">
        <w:rPr>
          <w:rFonts w:ascii="Arial" w:eastAsia="Arial" w:hAnsi="Arial" w:cs="Arial"/>
          <w:sz w:val="24"/>
          <w:szCs w:val="24"/>
        </w:rPr>
        <w:t>Москва, 2019</w:t>
      </w:r>
    </w:p>
    <w:sdt>
      <w:sdtPr>
        <w:rPr>
          <w:rFonts w:ascii="Calibri" w:eastAsia="Calibri" w:hAnsi="Calibri" w:cs="Calibri"/>
          <w:b w:val="0"/>
          <w:bCs w:val="0"/>
          <w:color w:val="auto"/>
          <w:sz w:val="22"/>
          <w:szCs w:val="22"/>
          <w:lang w:eastAsia="ru-RU"/>
        </w:rPr>
        <w:id w:val="7105195"/>
        <w:docPartObj>
          <w:docPartGallery w:val="Table of Contents"/>
          <w:docPartUnique/>
        </w:docPartObj>
      </w:sdtPr>
      <w:sdtContent>
        <w:p w:rsidR="00366DA3" w:rsidRDefault="00366DA3">
          <w:pPr>
            <w:pStyle w:val="afb"/>
          </w:pPr>
          <w:r>
            <w:t>Оглавление</w:t>
          </w:r>
        </w:p>
        <w:p w:rsidR="00366DA3" w:rsidRPr="00366DA3" w:rsidRDefault="0000459F">
          <w:pPr>
            <w:pStyle w:val="12"/>
            <w:tabs>
              <w:tab w:val="right" w:leader="dot" w:pos="9345"/>
            </w:tabs>
            <w:rPr>
              <w:rFonts w:asciiTheme="minorHAnsi" w:eastAsiaTheme="minorEastAsia" w:hAnsiTheme="minorHAnsi" w:cstheme="minorBidi"/>
              <w:noProof/>
            </w:rPr>
          </w:pPr>
          <w:r>
            <w:fldChar w:fldCharType="begin"/>
          </w:r>
          <w:r w:rsidR="00366DA3">
            <w:instrText xml:space="preserve"> TOC \o "1-3" \h \z \u </w:instrText>
          </w:r>
          <w:r>
            <w:fldChar w:fldCharType="separate"/>
          </w:r>
          <w:hyperlink w:anchor="_Toc27035954" w:history="1">
            <w:r w:rsidR="00366DA3" w:rsidRPr="00366DA3">
              <w:rPr>
                <w:rStyle w:val="a8"/>
                <w:rFonts w:ascii="Arial" w:eastAsia="Arial" w:hAnsi="Arial" w:cs="Arial"/>
                <w:noProof/>
              </w:rPr>
              <w:t>Обоснование темы программы</w:t>
            </w:r>
            <w:r w:rsidR="00366DA3" w:rsidRPr="00366DA3">
              <w:rPr>
                <w:noProof/>
                <w:webHidden/>
              </w:rPr>
              <w:tab/>
            </w:r>
            <w:r w:rsidRPr="00366DA3">
              <w:rPr>
                <w:noProof/>
                <w:webHidden/>
              </w:rPr>
              <w:fldChar w:fldCharType="begin"/>
            </w:r>
            <w:r w:rsidR="00366DA3" w:rsidRPr="00366DA3">
              <w:rPr>
                <w:noProof/>
                <w:webHidden/>
              </w:rPr>
              <w:instrText xml:space="preserve"> PAGEREF _Toc27035954 \h </w:instrText>
            </w:r>
            <w:r w:rsidRPr="00366DA3">
              <w:rPr>
                <w:noProof/>
                <w:webHidden/>
              </w:rPr>
            </w:r>
            <w:r w:rsidRPr="00366DA3">
              <w:rPr>
                <w:noProof/>
                <w:webHidden/>
              </w:rPr>
              <w:fldChar w:fldCharType="separate"/>
            </w:r>
            <w:r w:rsidR="00836515">
              <w:rPr>
                <w:noProof/>
                <w:webHidden/>
              </w:rPr>
              <w:t>3</w:t>
            </w:r>
            <w:r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55" w:history="1">
            <w:r w:rsidR="00366DA3" w:rsidRPr="00366DA3">
              <w:rPr>
                <w:rStyle w:val="a8"/>
                <w:rFonts w:ascii="Arial" w:eastAsia="Arial" w:hAnsi="Arial" w:cs="Arial"/>
                <w:noProof/>
              </w:rPr>
              <w:t>Цель, показатели и результат проекта</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_Toc27035955 \h </w:instrText>
            </w:r>
            <w:r w:rsidR="0000459F" w:rsidRPr="00366DA3">
              <w:rPr>
                <w:noProof/>
                <w:webHidden/>
              </w:rPr>
            </w:r>
            <w:r w:rsidR="0000459F" w:rsidRPr="00366DA3">
              <w:rPr>
                <w:noProof/>
                <w:webHidden/>
              </w:rPr>
              <w:fldChar w:fldCharType="separate"/>
            </w:r>
            <w:r w:rsidR="00836515">
              <w:rPr>
                <w:noProof/>
                <w:webHidden/>
              </w:rPr>
              <w:t>4</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56" w:history="1">
            <w:r w:rsidR="00366DA3" w:rsidRPr="00366DA3">
              <w:rPr>
                <w:rStyle w:val="a8"/>
                <w:rFonts w:ascii="Arial" w:eastAsia="Arial" w:hAnsi="Arial" w:cs="Arial"/>
                <w:noProof/>
              </w:rPr>
              <w:t>Анализ проблемного поля проекта</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_Toc27035956 \h </w:instrText>
            </w:r>
            <w:r w:rsidR="0000459F" w:rsidRPr="00366DA3">
              <w:rPr>
                <w:noProof/>
                <w:webHidden/>
              </w:rPr>
            </w:r>
            <w:r w:rsidR="0000459F" w:rsidRPr="00366DA3">
              <w:rPr>
                <w:noProof/>
                <w:webHidden/>
              </w:rPr>
              <w:fldChar w:fldCharType="separate"/>
            </w:r>
            <w:r w:rsidR="00836515">
              <w:rPr>
                <w:noProof/>
                <w:webHidden/>
              </w:rPr>
              <w:t>5</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57" w:history="1">
            <w:r w:rsidR="00366DA3" w:rsidRPr="00366DA3">
              <w:rPr>
                <w:rStyle w:val="a8"/>
                <w:rFonts w:ascii="Arial" w:eastAsia="Arial" w:hAnsi="Arial" w:cs="Arial"/>
                <w:noProof/>
              </w:rPr>
              <w:t>Задачи и результаты проекта по каждой из задач</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_Toc27035957 \h </w:instrText>
            </w:r>
            <w:r w:rsidR="0000459F" w:rsidRPr="00366DA3">
              <w:rPr>
                <w:noProof/>
                <w:webHidden/>
              </w:rPr>
            </w:r>
            <w:r w:rsidR="0000459F" w:rsidRPr="00366DA3">
              <w:rPr>
                <w:noProof/>
                <w:webHidden/>
              </w:rPr>
              <w:fldChar w:fldCharType="separate"/>
            </w:r>
            <w:r w:rsidR="00836515">
              <w:rPr>
                <w:noProof/>
                <w:webHidden/>
              </w:rPr>
              <w:t>6</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58" w:history="1">
            <w:r w:rsidR="00366DA3" w:rsidRPr="00366DA3">
              <w:rPr>
                <w:rStyle w:val="a8"/>
                <w:rFonts w:ascii="Arial" w:eastAsia="Arial" w:hAnsi="Arial" w:cs="Arial"/>
                <w:noProof/>
              </w:rPr>
              <w:t>Описание механизмов реализации проектов</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_Toc27035958 \h </w:instrText>
            </w:r>
            <w:r w:rsidR="0000459F" w:rsidRPr="00366DA3">
              <w:rPr>
                <w:noProof/>
                <w:webHidden/>
              </w:rPr>
            </w:r>
            <w:r w:rsidR="0000459F" w:rsidRPr="00366DA3">
              <w:rPr>
                <w:noProof/>
                <w:webHidden/>
              </w:rPr>
              <w:fldChar w:fldCharType="separate"/>
            </w:r>
            <w:r w:rsidR="00836515">
              <w:rPr>
                <w:noProof/>
                <w:webHidden/>
              </w:rPr>
              <w:t>8</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59" w:history="1">
            <w:r w:rsidR="00366DA3" w:rsidRPr="00366DA3">
              <w:rPr>
                <w:rStyle w:val="a8"/>
                <w:rFonts w:ascii="Arial" w:eastAsia="Arial" w:hAnsi="Arial" w:cs="Arial"/>
                <w:noProof/>
              </w:rPr>
              <w:t>План мероприятий и контрольных точек по реализации проекта</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_Toc27035959 \h </w:instrText>
            </w:r>
            <w:r w:rsidR="0000459F" w:rsidRPr="00366DA3">
              <w:rPr>
                <w:noProof/>
                <w:webHidden/>
              </w:rPr>
            </w:r>
            <w:r w:rsidR="0000459F" w:rsidRPr="00366DA3">
              <w:rPr>
                <w:noProof/>
                <w:webHidden/>
              </w:rPr>
              <w:fldChar w:fldCharType="separate"/>
            </w:r>
            <w:r w:rsidR="00836515">
              <w:rPr>
                <w:noProof/>
                <w:webHidden/>
              </w:rPr>
              <w:t>9</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60" w:history="1">
            <w:r w:rsidR="00366DA3" w:rsidRPr="00366DA3">
              <w:rPr>
                <w:rStyle w:val="a8"/>
                <w:rFonts w:ascii="Arial" w:eastAsia="Arial" w:hAnsi="Arial" w:cs="Arial"/>
                <w:noProof/>
              </w:rPr>
              <w:t>Финансовое обеспечение реализации проекта</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_Toc27035960 \h </w:instrText>
            </w:r>
            <w:r w:rsidR="0000459F" w:rsidRPr="00366DA3">
              <w:rPr>
                <w:noProof/>
                <w:webHidden/>
              </w:rPr>
            </w:r>
            <w:r w:rsidR="0000459F" w:rsidRPr="00366DA3">
              <w:rPr>
                <w:noProof/>
                <w:webHidden/>
              </w:rPr>
              <w:fldChar w:fldCharType="separate"/>
            </w:r>
            <w:r w:rsidR="00836515">
              <w:rPr>
                <w:noProof/>
                <w:webHidden/>
              </w:rPr>
              <w:t>22</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61" w:history="1">
            <w:r w:rsidR="00366DA3" w:rsidRPr="00366DA3">
              <w:rPr>
                <w:rStyle w:val="a8"/>
                <w:rFonts w:ascii="Arial" w:eastAsia="Arial" w:hAnsi="Arial" w:cs="Arial"/>
                <w:noProof/>
              </w:rPr>
              <w:t>Участники федерального проекта</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_Toc27035961 \h </w:instrText>
            </w:r>
            <w:r w:rsidR="0000459F" w:rsidRPr="00366DA3">
              <w:rPr>
                <w:noProof/>
                <w:webHidden/>
              </w:rPr>
            </w:r>
            <w:r w:rsidR="0000459F" w:rsidRPr="00366DA3">
              <w:rPr>
                <w:noProof/>
                <w:webHidden/>
              </w:rPr>
              <w:fldChar w:fldCharType="separate"/>
            </w:r>
            <w:r w:rsidR="00836515">
              <w:rPr>
                <w:noProof/>
                <w:webHidden/>
              </w:rPr>
              <w:t>28</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62" w:history="1">
            <w:r w:rsidR="00366DA3" w:rsidRPr="00366DA3">
              <w:rPr>
                <w:rStyle w:val="a8"/>
                <w:rFonts w:ascii="Arial" w:eastAsia="Arial" w:hAnsi="Arial" w:cs="Arial"/>
                <w:noProof/>
              </w:rPr>
              <w:t>Заинтересованные стороны проекта</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_Toc27035962 \h </w:instrText>
            </w:r>
            <w:r w:rsidR="0000459F" w:rsidRPr="00366DA3">
              <w:rPr>
                <w:noProof/>
                <w:webHidden/>
              </w:rPr>
            </w:r>
            <w:r w:rsidR="0000459F" w:rsidRPr="00366DA3">
              <w:rPr>
                <w:noProof/>
                <w:webHidden/>
              </w:rPr>
              <w:fldChar w:fldCharType="separate"/>
            </w:r>
            <w:r w:rsidR="00836515">
              <w:rPr>
                <w:noProof/>
                <w:webHidden/>
              </w:rPr>
              <w:t>28</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63" w:history="1">
            <w:r w:rsidR="00366DA3" w:rsidRPr="00366DA3">
              <w:rPr>
                <w:rStyle w:val="a8"/>
                <w:rFonts w:ascii="Arial" w:hAnsi="Arial" w:cs="Arial"/>
                <w:noProof/>
              </w:rPr>
              <w:t>Риски проекта и меры реагирования</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_Toc27035963 \h </w:instrText>
            </w:r>
            <w:r w:rsidR="0000459F" w:rsidRPr="00366DA3">
              <w:rPr>
                <w:noProof/>
                <w:webHidden/>
              </w:rPr>
            </w:r>
            <w:r w:rsidR="0000459F" w:rsidRPr="00366DA3">
              <w:rPr>
                <w:noProof/>
                <w:webHidden/>
              </w:rPr>
              <w:fldChar w:fldCharType="separate"/>
            </w:r>
            <w:r w:rsidR="00836515">
              <w:rPr>
                <w:noProof/>
                <w:webHidden/>
              </w:rPr>
              <w:t>30</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64" w:history="1">
            <w:r w:rsidR="00366DA3" w:rsidRPr="00366DA3">
              <w:rPr>
                <w:rStyle w:val="a8"/>
                <w:rFonts w:ascii="Arial" w:hAnsi="Arial" w:cs="Arial"/>
                <w:noProof/>
              </w:rPr>
              <w:t>Список литературы</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_Toc27035964 \h </w:instrText>
            </w:r>
            <w:r w:rsidR="0000459F" w:rsidRPr="00366DA3">
              <w:rPr>
                <w:noProof/>
                <w:webHidden/>
              </w:rPr>
            </w:r>
            <w:r w:rsidR="0000459F" w:rsidRPr="00366DA3">
              <w:rPr>
                <w:noProof/>
                <w:webHidden/>
              </w:rPr>
              <w:fldChar w:fldCharType="separate"/>
            </w:r>
            <w:r w:rsidR="00836515">
              <w:rPr>
                <w:noProof/>
                <w:webHidden/>
              </w:rPr>
              <w:t>31</w:t>
            </w:r>
            <w:r w:rsidR="0000459F" w:rsidRPr="00366DA3">
              <w:rPr>
                <w:noProof/>
                <w:webHidden/>
              </w:rPr>
              <w:fldChar w:fldCharType="end"/>
            </w:r>
          </w:hyperlink>
        </w:p>
        <w:p w:rsidR="00366DA3" w:rsidRPr="00366DA3" w:rsidRDefault="0006743B">
          <w:pPr>
            <w:pStyle w:val="12"/>
            <w:tabs>
              <w:tab w:val="right" w:leader="dot" w:pos="9345"/>
            </w:tabs>
            <w:rPr>
              <w:rFonts w:asciiTheme="minorHAnsi" w:eastAsiaTheme="minorEastAsia" w:hAnsiTheme="minorHAnsi" w:cstheme="minorBidi"/>
              <w:noProof/>
            </w:rPr>
          </w:pPr>
          <w:hyperlink w:anchor="_Toc27035965" w:history="1">
            <w:r w:rsidR="00366DA3" w:rsidRPr="00366DA3">
              <w:rPr>
                <w:rStyle w:val="a8"/>
                <w:rFonts w:ascii="Arial" w:hAnsi="Arial" w:cs="Arial"/>
                <w:noProof/>
              </w:rPr>
              <w:t>Приложение 1</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_Toc27035965 \h </w:instrText>
            </w:r>
            <w:r w:rsidR="0000459F" w:rsidRPr="00366DA3">
              <w:rPr>
                <w:noProof/>
                <w:webHidden/>
              </w:rPr>
            </w:r>
            <w:r w:rsidR="0000459F" w:rsidRPr="00366DA3">
              <w:rPr>
                <w:noProof/>
                <w:webHidden/>
              </w:rPr>
              <w:fldChar w:fldCharType="separate"/>
            </w:r>
            <w:r w:rsidR="00836515">
              <w:rPr>
                <w:noProof/>
                <w:webHidden/>
              </w:rPr>
              <w:t>32</w:t>
            </w:r>
            <w:r w:rsidR="0000459F" w:rsidRPr="00366DA3">
              <w:rPr>
                <w:noProof/>
                <w:webHidden/>
              </w:rPr>
              <w:fldChar w:fldCharType="end"/>
            </w:r>
          </w:hyperlink>
        </w:p>
        <w:p w:rsidR="00366DA3" w:rsidRDefault="0006743B">
          <w:pPr>
            <w:pStyle w:val="12"/>
            <w:tabs>
              <w:tab w:val="right" w:leader="dot" w:pos="9345"/>
            </w:tabs>
            <w:rPr>
              <w:rFonts w:asciiTheme="minorHAnsi" w:eastAsiaTheme="minorEastAsia" w:hAnsiTheme="minorHAnsi" w:cstheme="minorBidi"/>
              <w:noProof/>
            </w:rPr>
          </w:pPr>
          <w:hyperlink w:anchor="_Toc27035966" w:history="1">
            <w:r w:rsidR="00366DA3" w:rsidRPr="00366DA3">
              <w:rPr>
                <w:rStyle w:val="a8"/>
                <w:rFonts w:ascii="Arial" w:hAnsi="Arial" w:cs="Arial"/>
                <w:noProof/>
              </w:rPr>
              <w:t>Приложение 2</w:t>
            </w:r>
            <w:r w:rsidR="00366DA3" w:rsidRPr="00366DA3">
              <w:rPr>
                <w:noProof/>
                <w:webHidden/>
              </w:rPr>
              <w:tab/>
            </w:r>
            <w:r w:rsidR="0000459F" w:rsidRPr="00366DA3">
              <w:rPr>
                <w:noProof/>
                <w:webHidden/>
              </w:rPr>
              <w:fldChar w:fldCharType="begin"/>
            </w:r>
            <w:r w:rsidR="00366DA3" w:rsidRPr="00366DA3">
              <w:rPr>
                <w:noProof/>
                <w:webHidden/>
              </w:rPr>
              <w:instrText xml:space="preserve"> PAGEREF _Toc27035966 \h </w:instrText>
            </w:r>
            <w:r w:rsidR="0000459F" w:rsidRPr="00366DA3">
              <w:rPr>
                <w:noProof/>
                <w:webHidden/>
              </w:rPr>
            </w:r>
            <w:r w:rsidR="0000459F" w:rsidRPr="00366DA3">
              <w:rPr>
                <w:noProof/>
                <w:webHidden/>
              </w:rPr>
              <w:fldChar w:fldCharType="separate"/>
            </w:r>
            <w:r w:rsidR="00836515">
              <w:rPr>
                <w:noProof/>
                <w:webHidden/>
              </w:rPr>
              <w:t>55</w:t>
            </w:r>
            <w:r w:rsidR="0000459F" w:rsidRPr="00366DA3">
              <w:rPr>
                <w:noProof/>
                <w:webHidden/>
              </w:rPr>
              <w:fldChar w:fldCharType="end"/>
            </w:r>
          </w:hyperlink>
        </w:p>
        <w:p w:rsidR="00366DA3" w:rsidRDefault="0000459F">
          <w:r>
            <w:fldChar w:fldCharType="end"/>
          </w:r>
        </w:p>
      </w:sdtContent>
    </w:sdt>
    <w:p w:rsidR="007773E4" w:rsidRPr="00FF06AF" w:rsidRDefault="007773E4" w:rsidP="007773E4">
      <w:pPr>
        <w:keepNext/>
        <w:keepLines/>
        <w:pBdr>
          <w:top w:val="nil"/>
          <w:left w:val="nil"/>
          <w:bottom w:val="nil"/>
          <w:right w:val="nil"/>
          <w:between w:val="nil"/>
        </w:pBdr>
        <w:spacing w:before="480" w:after="0"/>
        <w:rPr>
          <w:rFonts w:ascii="Arial" w:eastAsia="Cambria" w:hAnsi="Arial" w:cs="Arial"/>
          <w:b/>
          <w:color w:val="366091"/>
          <w:sz w:val="24"/>
          <w:szCs w:val="24"/>
        </w:rPr>
      </w:pPr>
    </w:p>
    <w:p w:rsidR="007773E4" w:rsidRPr="00FF06AF" w:rsidRDefault="007773E4" w:rsidP="007773E4">
      <w:pPr>
        <w:rPr>
          <w:rFonts w:ascii="Arial" w:hAnsi="Arial" w:cs="Arial"/>
          <w:sz w:val="24"/>
          <w:szCs w:val="24"/>
        </w:rPr>
      </w:pPr>
    </w:p>
    <w:p w:rsidR="007773E4" w:rsidRDefault="007773E4" w:rsidP="00366DA3">
      <w:pPr>
        <w:pStyle w:val="12"/>
        <w:tabs>
          <w:tab w:val="right" w:pos="9345"/>
        </w:tabs>
        <w:rPr>
          <w:rFonts w:ascii="Arial" w:hAnsi="Arial" w:cs="Arial"/>
          <w:sz w:val="24"/>
          <w:szCs w:val="24"/>
          <w:highlight w:val="yellow"/>
        </w:rPr>
      </w:pPr>
    </w:p>
    <w:p w:rsidR="007773E4" w:rsidRDefault="007773E4">
      <w:pPr>
        <w:rPr>
          <w:rFonts w:ascii="Arial" w:hAnsi="Arial" w:cs="Arial"/>
          <w:sz w:val="24"/>
          <w:szCs w:val="24"/>
          <w:highlight w:val="yellow"/>
        </w:rPr>
      </w:pPr>
      <w:r>
        <w:rPr>
          <w:rFonts w:ascii="Arial" w:hAnsi="Arial" w:cs="Arial"/>
          <w:sz w:val="24"/>
          <w:szCs w:val="24"/>
          <w:highlight w:val="yellow"/>
        </w:rPr>
        <w:br w:type="page"/>
      </w:r>
    </w:p>
    <w:p w:rsidR="007773E4" w:rsidRPr="006A37D2" w:rsidRDefault="007773E4" w:rsidP="006A37D2">
      <w:pPr>
        <w:pStyle w:val="1"/>
        <w:spacing w:line="360" w:lineRule="auto"/>
        <w:jc w:val="center"/>
        <w:rPr>
          <w:rFonts w:ascii="Arial" w:eastAsia="Arial" w:hAnsi="Arial" w:cs="Arial"/>
          <w:b w:val="0"/>
          <w:sz w:val="24"/>
          <w:szCs w:val="24"/>
          <w:lang w:val="ru-RU"/>
        </w:rPr>
      </w:pPr>
      <w:bookmarkStart w:id="0" w:name="_Toc27035954"/>
      <w:r w:rsidRPr="006A37D2">
        <w:rPr>
          <w:rFonts w:ascii="Arial" w:eastAsia="Arial" w:hAnsi="Arial" w:cs="Arial"/>
          <w:sz w:val="24"/>
          <w:szCs w:val="24"/>
          <w:lang w:val="ru-RU"/>
        </w:rPr>
        <w:lastRenderedPageBreak/>
        <w:t>Обоснование темы программы</w:t>
      </w:r>
      <w:bookmarkEnd w:id="0"/>
    </w:p>
    <w:p w:rsidR="007773E4" w:rsidRPr="00D378BF" w:rsidRDefault="007773E4" w:rsidP="006A37D2">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 xml:space="preserve">В рамках национальных проектов «Демография» и «Здравоохранение» в Российской Федерации реализуется 13 федеральных проектов, среди которых нет отдельного, полноценного проекта, направленного на сохранение здоровья детей. Реализуемые проекты направлены на лечение больных, но не на укрепление здоровья детей. </w:t>
      </w:r>
    </w:p>
    <w:p w:rsidR="007773E4" w:rsidRPr="00D378BF" w:rsidRDefault="007773E4" w:rsidP="007773E4">
      <w:pPr>
        <w:spacing w:after="0" w:line="360" w:lineRule="auto"/>
        <w:ind w:firstLine="708"/>
        <w:jc w:val="both"/>
        <w:rPr>
          <w:rFonts w:ascii="Arial" w:eastAsia="Arial" w:hAnsi="Arial" w:cs="Arial"/>
          <w:color w:val="000000"/>
          <w:sz w:val="24"/>
          <w:szCs w:val="24"/>
        </w:rPr>
      </w:pPr>
      <w:r w:rsidRPr="00D378BF">
        <w:rPr>
          <w:rFonts w:ascii="Arial" w:eastAsia="Arial" w:hAnsi="Arial" w:cs="Arial"/>
          <w:color w:val="000000"/>
          <w:sz w:val="24"/>
          <w:szCs w:val="24"/>
        </w:rPr>
        <w:t xml:space="preserve">Качество здоровья подрастающего поколения - важный показатель качества жизни общества и государства, отражающий не только настоящую ситуацию, но и формирующий прогноз на ее развитие в будущем. Сегодня безопасность страны, политическая стабильность и экономическое благополучие находятся в тесной причинно - следственной связи с суммарным потенциалом здоровья детей, подростков, молодежи. По мнению большинства исследователей данной проблемы именно в этом отношении ситуация в современной России вызывает наибольшие тревоги и опасения. </w:t>
      </w:r>
    </w:p>
    <w:p w:rsidR="007773E4" w:rsidRPr="00D378BF" w:rsidRDefault="007773E4" w:rsidP="007773E4">
      <w:pPr>
        <w:spacing w:after="0" w:line="360" w:lineRule="auto"/>
        <w:ind w:firstLine="708"/>
        <w:jc w:val="both"/>
        <w:rPr>
          <w:rFonts w:ascii="Arial" w:eastAsia="Arial" w:hAnsi="Arial" w:cs="Arial"/>
          <w:color w:val="000000"/>
          <w:sz w:val="24"/>
          <w:szCs w:val="24"/>
        </w:rPr>
      </w:pPr>
      <w:r w:rsidRPr="00D378BF">
        <w:rPr>
          <w:rFonts w:ascii="Arial" w:eastAsia="Arial" w:hAnsi="Arial" w:cs="Arial"/>
          <w:color w:val="000000"/>
          <w:sz w:val="24"/>
          <w:szCs w:val="24"/>
        </w:rPr>
        <w:t xml:space="preserve">Ученые утверждают, что здоровье современного человека лишь частично зависит от таких факторов, как унаследованная от родителей склонность к определенным заболеваниям, экология или медицина. Преимущественно же оно определяется образом жизни человека, то есть его повседневным поведением. </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Здоровье ребёнка, его социально-психологическая адаптация, нормальный рост и развитие во многом определяется средой, в которой он живёт. Для ребёнка от 6 до 17 лет этой средой является школа, т.к. более 70% времени его бодрствования связано со школой</w:t>
      </w:r>
      <w:r w:rsidRPr="00D378BF">
        <w:rPr>
          <w:rFonts w:ascii="Arial" w:eastAsia="Arial" w:hAnsi="Arial" w:cs="Arial"/>
          <w:color w:val="000000"/>
          <w:sz w:val="24"/>
          <w:szCs w:val="24"/>
        </w:rPr>
        <w:t xml:space="preserve">. </w:t>
      </w:r>
      <w:r w:rsidRPr="00D378BF">
        <w:rPr>
          <w:rFonts w:ascii="Arial" w:eastAsia="Arial" w:hAnsi="Arial" w:cs="Arial"/>
          <w:sz w:val="24"/>
          <w:szCs w:val="24"/>
        </w:rPr>
        <w:t xml:space="preserve">По данным Всемирной организации здравоохранения </w:t>
      </w:r>
      <w:proofErr w:type="gramStart"/>
      <w:r w:rsidRPr="00D378BF">
        <w:rPr>
          <w:rFonts w:ascii="Arial" w:eastAsia="Arial" w:hAnsi="Arial" w:cs="Arial"/>
          <w:sz w:val="24"/>
          <w:szCs w:val="24"/>
        </w:rPr>
        <w:t>факторами, формирующими здоровье человека являются</w:t>
      </w:r>
      <w:proofErr w:type="gramEnd"/>
      <w:r w:rsidRPr="00D378BF">
        <w:rPr>
          <w:rFonts w:ascii="Arial" w:eastAsia="Arial" w:hAnsi="Arial" w:cs="Arial"/>
          <w:sz w:val="24"/>
          <w:szCs w:val="24"/>
        </w:rPr>
        <w:t xml:space="preserve">: образ жизни – 50%, среда обитания – 20%, наследственность – 20%, медицина – 10%. </w:t>
      </w:r>
    </w:p>
    <w:p w:rsidR="007773E4" w:rsidRPr="00D378BF" w:rsidRDefault="007773E4" w:rsidP="007773E4">
      <w:pPr>
        <w:spacing w:after="0" w:line="360" w:lineRule="auto"/>
        <w:ind w:firstLine="708"/>
        <w:jc w:val="both"/>
        <w:rPr>
          <w:rFonts w:ascii="Arial" w:eastAsia="Arial" w:hAnsi="Arial" w:cs="Arial"/>
          <w:color w:val="000000"/>
          <w:sz w:val="24"/>
          <w:szCs w:val="24"/>
        </w:rPr>
      </w:pPr>
      <w:r w:rsidRPr="00D378BF">
        <w:rPr>
          <w:rFonts w:ascii="Arial" w:eastAsia="Arial" w:hAnsi="Arial" w:cs="Arial"/>
          <w:color w:val="000000"/>
          <w:sz w:val="24"/>
          <w:szCs w:val="24"/>
        </w:rPr>
        <w:t>А это означает, что основную ответственность за свое здоровье человек несет сам. Но для того чтобы его выбор образа жизни был правильным, человек должен быть хорошо знаком с вопросами здорового образа жизни.</w:t>
      </w:r>
    </w:p>
    <w:p w:rsidR="007773E4" w:rsidRPr="0006743B" w:rsidRDefault="007773E4" w:rsidP="007773E4">
      <w:pPr>
        <w:spacing w:after="0" w:line="360" w:lineRule="auto"/>
        <w:ind w:firstLine="708"/>
        <w:jc w:val="both"/>
        <w:rPr>
          <w:rFonts w:ascii="Arial" w:eastAsia="Arial" w:hAnsi="Arial" w:cs="Arial"/>
          <w:color w:val="000000"/>
          <w:sz w:val="24"/>
          <w:szCs w:val="24"/>
        </w:rPr>
      </w:pPr>
      <w:r w:rsidRPr="00D378BF">
        <w:rPr>
          <w:rFonts w:ascii="Arial" w:eastAsia="Arial" w:hAnsi="Arial" w:cs="Arial"/>
          <w:color w:val="000000"/>
          <w:sz w:val="24"/>
          <w:szCs w:val="24"/>
        </w:rPr>
        <w:t xml:space="preserve">Изучение состояния здоровья подрастающего поколения является важнейшей проблемой, обостренной в настоящее время сложными </w:t>
      </w:r>
      <w:r w:rsidRPr="0006743B">
        <w:rPr>
          <w:rFonts w:ascii="Arial" w:eastAsia="Arial" w:hAnsi="Arial" w:cs="Arial"/>
          <w:color w:val="000000"/>
          <w:sz w:val="24"/>
          <w:szCs w:val="24"/>
        </w:rPr>
        <w:t>экономическими и экологическими условиями здоровья.</w:t>
      </w:r>
    </w:p>
    <w:p w:rsidR="007773E4" w:rsidRPr="0006743B" w:rsidRDefault="007773E4" w:rsidP="007773E4">
      <w:pPr>
        <w:spacing w:after="0" w:line="360" w:lineRule="auto"/>
        <w:ind w:firstLine="708"/>
        <w:jc w:val="both"/>
        <w:rPr>
          <w:rFonts w:ascii="Arial" w:eastAsia="Arial" w:hAnsi="Arial" w:cs="Arial"/>
          <w:sz w:val="24"/>
          <w:szCs w:val="24"/>
        </w:rPr>
      </w:pPr>
      <w:r w:rsidRPr="0006743B">
        <w:rPr>
          <w:rFonts w:ascii="Arial" w:eastAsia="Arial" w:hAnsi="Arial" w:cs="Arial"/>
          <w:sz w:val="24"/>
          <w:szCs w:val="24"/>
        </w:rPr>
        <w:t>Актуальность обозначенной проблемы подтверждается данными исследований Федеральной службы государственной статистики. Так, наблюдается изменение динамики здоровья детей за период школьного возраста:</w:t>
      </w:r>
    </w:p>
    <w:p w:rsidR="007773E4" w:rsidRPr="0006743B" w:rsidRDefault="007773E4" w:rsidP="007773E4">
      <w:pPr>
        <w:spacing w:after="0" w:line="360" w:lineRule="auto"/>
        <w:ind w:firstLine="709"/>
        <w:jc w:val="both"/>
        <w:rPr>
          <w:rFonts w:ascii="Arial" w:eastAsia="Arial" w:hAnsi="Arial" w:cs="Arial"/>
          <w:sz w:val="24"/>
          <w:szCs w:val="24"/>
        </w:rPr>
      </w:pPr>
      <w:r w:rsidRPr="0006743B">
        <w:rPr>
          <w:rFonts w:ascii="Arial" w:eastAsia="Arial" w:hAnsi="Arial" w:cs="Arial"/>
          <w:sz w:val="24"/>
          <w:szCs w:val="24"/>
        </w:rPr>
        <w:t>– рост числа детей с близорукостью с 3 до 30%;</w:t>
      </w:r>
    </w:p>
    <w:p w:rsidR="007773E4" w:rsidRPr="0006743B" w:rsidRDefault="007773E4" w:rsidP="007773E4">
      <w:pPr>
        <w:spacing w:after="0" w:line="360" w:lineRule="auto"/>
        <w:ind w:firstLine="709"/>
        <w:jc w:val="both"/>
        <w:rPr>
          <w:rFonts w:ascii="Arial" w:eastAsia="Arial" w:hAnsi="Arial" w:cs="Arial"/>
          <w:sz w:val="24"/>
          <w:szCs w:val="24"/>
        </w:rPr>
      </w:pPr>
      <w:r w:rsidRPr="0006743B">
        <w:rPr>
          <w:rFonts w:ascii="Arial" w:eastAsia="Arial" w:hAnsi="Arial" w:cs="Arial"/>
          <w:sz w:val="24"/>
          <w:szCs w:val="24"/>
        </w:rPr>
        <w:lastRenderedPageBreak/>
        <w:t>– рост числа детей с нервно-психическими расстройствами с 15 до 40%;</w:t>
      </w:r>
    </w:p>
    <w:p w:rsidR="007773E4" w:rsidRPr="0006743B" w:rsidRDefault="007773E4" w:rsidP="007773E4">
      <w:pPr>
        <w:spacing w:after="0" w:line="360" w:lineRule="auto"/>
        <w:ind w:firstLine="709"/>
        <w:jc w:val="both"/>
        <w:rPr>
          <w:rFonts w:ascii="Arial" w:eastAsia="Arial" w:hAnsi="Arial" w:cs="Arial"/>
          <w:sz w:val="24"/>
          <w:szCs w:val="24"/>
        </w:rPr>
      </w:pPr>
      <w:r w:rsidRPr="0006743B">
        <w:rPr>
          <w:rFonts w:ascii="Arial" w:eastAsia="Arial" w:hAnsi="Arial" w:cs="Arial"/>
          <w:sz w:val="24"/>
          <w:szCs w:val="24"/>
        </w:rPr>
        <w:t>– рост количества нарушений опорно-двигательного аппарата в 2 раза;</w:t>
      </w:r>
    </w:p>
    <w:p w:rsidR="007773E4" w:rsidRPr="0006743B" w:rsidRDefault="007773E4" w:rsidP="007773E4">
      <w:pPr>
        <w:spacing w:after="0" w:line="360" w:lineRule="auto"/>
        <w:ind w:firstLine="709"/>
        <w:jc w:val="both"/>
        <w:rPr>
          <w:rFonts w:ascii="Arial" w:eastAsia="Arial" w:hAnsi="Arial" w:cs="Arial"/>
          <w:sz w:val="24"/>
          <w:szCs w:val="24"/>
        </w:rPr>
      </w:pPr>
      <w:r w:rsidRPr="0006743B">
        <w:rPr>
          <w:rFonts w:ascii="Arial" w:eastAsia="Arial" w:hAnsi="Arial" w:cs="Arial"/>
          <w:sz w:val="24"/>
          <w:szCs w:val="24"/>
        </w:rPr>
        <w:t>– рост числа детей с аллергическими болезнями в 3 раза;</w:t>
      </w:r>
    </w:p>
    <w:p w:rsidR="007773E4" w:rsidRPr="0006743B" w:rsidRDefault="007773E4" w:rsidP="007773E4">
      <w:pPr>
        <w:spacing w:after="0" w:line="360" w:lineRule="auto"/>
        <w:ind w:firstLine="709"/>
        <w:jc w:val="both"/>
        <w:rPr>
          <w:rFonts w:ascii="Arial" w:eastAsia="Arial" w:hAnsi="Arial" w:cs="Arial"/>
          <w:sz w:val="24"/>
          <w:szCs w:val="24"/>
        </w:rPr>
      </w:pPr>
      <w:r w:rsidRPr="0006743B">
        <w:rPr>
          <w:rFonts w:ascii="Arial" w:eastAsia="Arial" w:hAnsi="Arial" w:cs="Arial"/>
          <w:sz w:val="24"/>
          <w:szCs w:val="24"/>
        </w:rPr>
        <w:t>– рост числа детей с избыточным весом более 50%;</w:t>
      </w:r>
    </w:p>
    <w:p w:rsidR="007773E4" w:rsidRPr="0006743B" w:rsidRDefault="007773E4" w:rsidP="007773E4">
      <w:pPr>
        <w:spacing w:after="0" w:line="360" w:lineRule="auto"/>
        <w:ind w:firstLine="709"/>
        <w:jc w:val="both"/>
        <w:rPr>
          <w:rFonts w:ascii="Arial" w:eastAsia="Arial" w:hAnsi="Arial" w:cs="Arial"/>
          <w:sz w:val="24"/>
          <w:szCs w:val="24"/>
        </w:rPr>
      </w:pPr>
      <w:r w:rsidRPr="0006743B">
        <w:rPr>
          <w:rFonts w:ascii="Arial" w:eastAsia="Arial" w:hAnsi="Arial" w:cs="Arial"/>
          <w:sz w:val="24"/>
          <w:szCs w:val="24"/>
        </w:rPr>
        <w:t>– наличие у детей пагубных привычек, в том числе употребление алкоголя, курение.</w:t>
      </w:r>
    </w:p>
    <w:p w:rsidR="007773E4" w:rsidRPr="00D378BF" w:rsidRDefault="007773E4" w:rsidP="007773E4">
      <w:pPr>
        <w:spacing w:after="0" w:line="360" w:lineRule="auto"/>
        <w:ind w:firstLine="708"/>
        <w:jc w:val="both"/>
        <w:rPr>
          <w:rFonts w:ascii="Arial" w:eastAsia="Arial" w:hAnsi="Arial" w:cs="Arial"/>
          <w:sz w:val="24"/>
          <w:szCs w:val="24"/>
        </w:rPr>
      </w:pPr>
      <w:r w:rsidRPr="0006743B">
        <w:rPr>
          <w:rFonts w:ascii="Arial" w:eastAsia="Arial" w:hAnsi="Arial" w:cs="Arial"/>
          <w:sz w:val="24"/>
          <w:szCs w:val="24"/>
        </w:rPr>
        <w:t>Для решения обозначенных проблем разработан федеральный проект «Здоровые дети – здоровое поколение</w:t>
      </w:r>
      <w:r w:rsidRPr="00D378BF">
        <w:rPr>
          <w:rFonts w:ascii="Arial" w:eastAsia="Arial" w:hAnsi="Arial" w:cs="Arial"/>
          <w:sz w:val="24"/>
          <w:szCs w:val="24"/>
        </w:rPr>
        <w:t>».</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В карте вызовов реализации проекта выделены:</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 низкий процент здоровых детей, так за период обучения здоровье детей снижается в 4 раза;</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 увеличение количества детей с лишним весом;</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 отсутствие приоритета в здоровом питании детей;</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 высокая отвлеченность детей в виртуальный мир;</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 стрессовое состояние детей и родителей.</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color w:val="000000"/>
          <w:sz w:val="24"/>
          <w:szCs w:val="24"/>
        </w:rPr>
        <w:t>Учитывая, что проблема сохранения здоровья ребенка предполагает органическое соединение усилий разных специалистов необходимых профилей, подход к ее решению должен быть комплексным.</w:t>
      </w:r>
    </w:p>
    <w:p w:rsidR="007773E4"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Основными направлениями реализации нового федерального проекта являются двигательная активность, правильное питание, ментальное здоровье, вредные привычки.</w:t>
      </w:r>
    </w:p>
    <w:p w:rsidR="007773E4" w:rsidRPr="006A37D2" w:rsidRDefault="007773E4" w:rsidP="006A37D2">
      <w:pPr>
        <w:pStyle w:val="1"/>
        <w:spacing w:line="360" w:lineRule="auto"/>
        <w:jc w:val="center"/>
        <w:rPr>
          <w:rFonts w:ascii="Arial" w:eastAsia="Arial" w:hAnsi="Arial" w:cs="Arial"/>
          <w:b w:val="0"/>
          <w:color w:val="000000"/>
          <w:sz w:val="24"/>
          <w:szCs w:val="24"/>
          <w:lang w:val="ru-RU"/>
        </w:rPr>
      </w:pPr>
      <w:bookmarkStart w:id="1" w:name="_heading=h.30j0zll" w:colFirst="0" w:colLast="0"/>
      <w:bookmarkStart w:id="2" w:name="_Toc27035955"/>
      <w:bookmarkEnd w:id="1"/>
      <w:r w:rsidRPr="006A37D2">
        <w:rPr>
          <w:rFonts w:ascii="Arial" w:eastAsia="Arial" w:hAnsi="Arial" w:cs="Arial"/>
          <w:color w:val="000000"/>
          <w:sz w:val="24"/>
          <w:szCs w:val="24"/>
          <w:lang w:val="ru-RU"/>
        </w:rPr>
        <w:t>Цель, показатели и результат проекта</w:t>
      </w:r>
      <w:bookmarkEnd w:id="2"/>
    </w:p>
    <w:p w:rsidR="007773E4" w:rsidRPr="006623E8" w:rsidRDefault="007773E4" w:rsidP="006A37D2">
      <w:pPr>
        <w:spacing w:after="0" w:line="360" w:lineRule="auto"/>
        <w:ind w:firstLine="709"/>
        <w:contextualSpacing/>
        <w:jc w:val="both"/>
        <w:rPr>
          <w:rFonts w:ascii="Arial" w:eastAsia="Arial" w:hAnsi="Arial" w:cs="Arial"/>
          <w:sz w:val="24"/>
          <w:szCs w:val="24"/>
        </w:rPr>
      </w:pPr>
      <w:r w:rsidRPr="006623E8">
        <w:rPr>
          <w:rFonts w:ascii="Arial" w:eastAsia="Arial" w:hAnsi="Arial" w:cs="Arial"/>
          <w:sz w:val="24"/>
          <w:szCs w:val="24"/>
        </w:rPr>
        <w:t>Цель проекта: увеличение доли первой группы здоровья детей в возрасте 15-17 лет до 35% к 2024 году.</w:t>
      </w:r>
    </w:p>
    <w:p w:rsidR="007773E4" w:rsidRPr="006623E8" w:rsidRDefault="007773E4" w:rsidP="00FF06AF">
      <w:pPr>
        <w:spacing w:after="0" w:line="360" w:lineRule="auto"/>
        <w:ind w:firstLine="709"/>
        <w:contextualSpacing/>
        <w:jc w:val="center"/>
        <w:rPr>
          <w:rFonts w:ascii="Arial" w:eastAsia="Arial" w:hAnsi="Arial" w:cs="Arial"/>
          <w:sz w:val="24"/>
          <w:szCs w:val="24"/>
        </w:rPr>
      </w:pPr>
      <w:r w:rsidRPr="006623E8">
        <w:rPr>
          <w:rFonts w:ascii="Arial" w:eastAsia="Arial" w:hAnsi="Arial" w:cs="Arial"/>
          <w:sz w:val="24"/>
          <w:szCs w:val="24"/>
        </w:rPr>
        <w:t>Целевые показатели проекта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992"/>
        <w:gridCol w:w="1134"/>
        <w:gridCol w:w="1134"/>
        <w:gridCol w:w="1134"/>
        <w:gridCol w:w="993"/>
        <w:gridCol w:w="992"/>
      </w:tblGrid>
      <w:tr w:rsidR="007773E4" w:rsidRPr="006623E8" w:rsidTr="00FF06AF">
        <w:trPr>
          <w:trHeight w:val="70"/>
        </w:trPr>
        <w:tc>
          <w:tcPr>
            <w:tcW w:w="2977" w:type="dxa"/>
            <w:vMerge w:val="restart"/>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Показатель</w:t>
            </w:r>
          </w:p>
        </w:tc>
        <w:tc>
          <w:tcPr>
            <w:tcW w:w="6379" w:type="dxa"/>
            <w:gridSpan w:val="6"/>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Год</w:t>
            </w:r>
          </w:p>
        </w:tc>
      </w:tr>
      <w:tr w:rsidR="007773E4" w:rsidRPr="006623E8" w:rsidTr="007773E4">
        <w:tc>
          <w:tcPr>
            <w:tcW w:w="2977" w:type="dxa"/>
            <w:vMerge/>
          </w:tcPr>
          <w:p w:rsidR="007773E4" w:rsidRPr="006623E8" w:rsidRDefault="007773E4" w:rsidP="00FF06AF">
            <w:pPr>
              <w:widowControl w:val="0"/>
              <w:pBdr>
                <w:top w:val="nil"/>
                <w:left w:val="nil"/>
                <w:bottom w:val="nil"/>
                <w:right w:val="nil"/>
                <w:between w:val="nil"/>
              </w:pBdr>
              <w:spacing w:after="0" w:line="360" w:lineRule="auto"/>
              <w:contextualSpacing/>
              <w:rPr>
                <w:rFonts w:ascii="Arial" w:eastAsia="Arial" w:hAnsi="Arial" w:cs="Arial"/>
                <w:sz w:val="24"/>
                <w:szCs w:val="24"/>
              </w:rPr>
            </w:pPr>
          </w:p>
        </w:tc>
        <w:tc>
          <w:tcPr>
            <w:tcW w:w="992"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2019</w:t>
            </w:r>
          </w:p>
        </w:tc>
        <w:tc>
          <w:tcPr>
            <w:tcW w:w="1134"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2020</w:t>
            </w:r>
          </w:p>
        </w:tc>
        <w:tc>
          <w:tcPr>
            <w:tcW w:w="1134"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2021</w:t>
            </w:r>
          </w:p>
        </w:tc>
        <w:tc>
          <w:tcPr>
            <w:tcW w:w="1134"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2022</w:t>
            </w:r>
          </w:p>
        </w:tc>
        <w:tc>
          <w:tcPr>
            <w:tcW w:w="993"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2023</w:t>
            </w:r>
          </w:p>
        </w:tc>
        <w:tc>
          <w:tcPr>
            <w:tcW w:w="992"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2024</w:t>
            </w:r>
          </w:p>
        </w:tc>
      </w:tr>
      <w:tr w:rsidR="007773E4" w:rsidRPr="006623E8" w:rsidTr="007773E4">
        <w:tc>
          <w:tcPr>
            <w:tcW w:w="2977" w:type="dxa"/>
          </w:tcPr>
          <w:p w:rsidR="007773E4" w:rsidRPr="006623E8" w:rsidRDefault="007773E4" w:rsidP="00FF06AF">
            <w:pPr>
              <w:spacing w:after="0" w:line="360" w:lineRule="auto"/>
              <w:contextualSpacing/>
              <w:rPr>
                <w:rFonts w:ascii="Arial" w:eastAsia="Arial" w:hAnsi="Arial" w:cs="Arial"/>
                <w:sz w:val="24"/>
                <w:szCs w:val="24"/>
              </w:rPr>
            </w:pPr>
            <w:r w:rsidRPr="006623E8">
              <w:rPr>
                <w:rFonts w:ascii="Arial" w:eastAsia="Arial" w:hAnsi="Arial" w:cs="Arial"/>
                <w:sz w:val="24"/>
                <w:szCs w:val="24"/>
              </w:rPr>
              <w:t>Увеличение доли детей в возрасте 15-17 лет, имеющих 1 группу здоровья, %</w:t>
            </w:r>
          </w:p>
        </w:tc>
        <w:tc>
          <w:tcPr>
            <w:tcW w:w="992"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22,3</w:t>
            </w:r>
          </w:p>
        </w:tc>
        <w:tc>
          <w:tcPr>
            <w:tcW w:w="1134"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23,0</w:t>
            </w:r>
          </w:p>
        </w:tc>
        <w:tc>
          <w:tcPr>
            <w:tcW w:w="1134"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25,0</w:t>
            </w:r>
          </w:p>
        </w:tc>
        <w:tc>
          <w:tcPr>
            <w:tcW w:w="1134"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27,3</w:t>
            </w:r>
          </w:p>
        </w:tc>
        <w:tc>
          <w:tcPr>
            <w:tcW w:w="993"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30,6</w:t>
            </w:r>
          </w:p>
        </w:tc>
        <w:tc>
          <w:tcPr>
            <w:tcW w:w="992"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35,0</w:t>
            </w:r>
          </w:p>
        </w:tc>
      </w:tr>
      <w:tr w:rsidR="007773E4" w:rsidRPr="006623E8" w:rsidTr="007773E4">
        <w:tc>
          <w:tcPr>
            <w:tcW w:w="2977" w:type="dxa"/>
          </w:tcPr>
          <w:p w:rsidR="007773E4" w:rsidRPr="006623E8" w:rsidRDefault="007773E4" w:rsidP="00FF06AF">
            <w:pPr>
              <w:spacing w:after="0" w:line="360" w:lineRule="auto"/>
              <w:contextualSpacing/>
              <w:rPr>
                <w:rFonts w:ascii="Arial" w:eastAsia="Arial" w:hAnsi="Arial" w:cs="Arial"/>
                <w:sz w:val="24"/>
                <w:szCs w:val="24"/>
              </w:rPr>
            </w:pPr>
            <w:r w:rsidRPr="006623E8">
              <w:rPr>
                <w:rFonts w:ascii="Arial" w:eastAsia="Arial" w:hAnsi="Arial" w:cs="Arial"/>
                <w:sz w:val="24"/>
                <w:szCs w:val="24"/>
              </w:rPr>
              <w:t>Увеличение доли детей, сдавших</w:t>
            </w:r>
            <w:r w:rsidR="00FF06AF">
              <w:rPr>
                <w:rFonts w:ascii="Arial" w:eastAsia="Arial" w:hAnsi="Arial" w:cs="Arial"/>
                <w:sz w:val="24"/>
                <w:szCs w:val="24"/>
              </w:rPr>
              <w:t xml:space="preserve"> </w:t>
            </w:r>
            <w:r w:rsidRPr="006623E8">
              <w:rPr>
                <w:rFonts w:ascii="Arial" w:eastAsia="Arial" w:hAnsi="Arial" w:cs="Arial"/>
                <w:sz w:val="24"/>
                <w:szCs w:val="24"/>
              </w:rPr>
              <w:t>нормы ГТО, от общего количества</w:t>
            </w:r>
            <w:r w:rsidR="00FF06AF">
              <w:rPr>
                <w:rFonts w:ascii="Arial" w:eastAsia="Arial" w:hAnsi="Arial" w:cs="Arial"/>
                <w:sz w:val="24"/>
                <w:szCs w:val="24"/>
              </w:rPr>
              <w:t xml:space="preserve"> </w:t>
            </w:r>
            <w:r w:rsidRPr="006623E8">
              <w:rPr>
                <w:rFonts w:ascii="Arial" w:eastAsia="Arial" w:hAnsi="Arial" w:cs="Arial"/>
                <w:sz w:val="24"/>
                <w:szCs w:val="24"/>
              </w:rPr>
              <w:lastRenderedPageBreak/>
              <w:t>детей принявших участие в ВФСК «ГТО», %</w:t>
            </w:r>
          </w:p>
        </w:tc>
        <w:tc>
          <w:tcPr>
            <w:tcW w:w="992"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lastRenderedPageBreak/>
              <w:t>48,7</w:t>
            </w:r>
          </w:p>
        </w:tc>
        <w:tc>
          <w:tcPr>
            <w:tcW w:w="1134"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49,5</w:t>
            </w:r>
          </w:p>
        </w:tc>
        <w:tc>
          <w:tcPr>
            <w:tcW w:w="1134"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50,8</w:t>
            </w:r>
          </w:p>
        </w:tc>
        <w:tc>
          <w:tcPr>
            <w:tcW w:w="1134"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52,6</w:t>
            </w:r>
          </w:p>
        </w:tc>
        <w:tc>
          <w:tcPr>
            <w:tcW w:w="993"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54,9</w:t>
            </w:r>
          </w:p>
        </w:tc>
        <w:tc>
          <w:tcPr>
            <w:tcW w:w="992" w:type="dxa"/>
          </w:tcPr>
          <w:p w:rsidR="007773E4" w:rsidRPr="006623E8" w:rsidRDefault="007773E4" w:rsidP="00FF06AF">
            <w:pPr>
              <w:spacing w:after="0" w:line="360" w:lineRule="auto"/>
              <w:contextualSpacing/>
              <w:jc w:val="center"/>
              <w:rPr>
                <w:rFonts w:ascii="Arial" w:eastAsia="Arial" w:hAnsi="Arial" w:cs="Arial"/>
                <w:sz w:val="24"/>
                <w:szCs w:val="24"/>
              </w:rPr>
            </w:pPr>
            <w:r w:rsidRPr="006623E8">
              <w:rPr>
                <w:rFonts w:ascii="Arial" w:eastAsia="Arial" w:hAnsi="Arial" w:cs="Arial"/>
                <w:sz w:val="24"/>
                <w:szCs w:val="24"/>
              </w:rPr>
              <w:t>57,8</w:t>
            </w:r>
          </w:p>
        </w:tc>
      </w:tr>
    </w:tbl>
    <w:p w:rsidR="007773E4" w:rsidRPr="00AE541D" w:rsidRDefault="007773E4" w:rsidP="00FF06AF">
      <w:pPr>
        <w:spacing w:after="0" w:line="360" w:lineRule="auto"/>
        <w:ind w:firstLine="708"/>
        <w:contextualSpacing/>
        <w:jc w:val="both"/>
        <w:rPr>
          <w:rFonts w:ascii="Arial" w:eastAsia="Arial" w:hAnsi="Arial" w:cs="Arial"/>
          <w:sz w:val="24"/>
          <w:szCs w:val="24"/>
          <w:highlight w:val="yellow"/>
        </w:rPr>
      </w:pPr>
    </w:p>
    <w:p w:rsidR="007773E4" w:rsidRPr="00D378BF" w:rsidRDefault="007773E4" w:rsidP="006A37D2">
      <w:pPr>
        <w:pStyle w:val="1"/>
        <w:spacing w:line="360" w:lineRule="auto"/>
        <w:jc w:val="center"/>
        <w:rPr>
          <w:rFonts w:ascii="Arial" w:eastAsia="Arial" w:hAnsi="Arial" w:cs="Arial"/>
          <w:b w:val="0"/>
          <w:color w:val="000000"/>
          <w:sz w:val="24"/>
          <w:szCs w:val="24"/>
        </w:rPr>
      </w:pPr>
      <w:bookmarkStart w:id="3" w:name="_heading=h.1fob9te" w:colFirst="0" w:colLast="0"/>
      <w:bookmarkStart w:id="4" w:name="_Toc27035956"/>
      <w:bookmarkEnd w:id="3"/>
      <w:proofErr w:type="spellStart"/>
      <w:r w:rsidRPr="00D378BF">
        <w:rPr>
          <w:rFonts w:ascii="Arial" w:eastAsia="Arial" w:hAnsi="Arial" w:cs="Arial"/>
          <w:color w:val="000000"/>
          <w:sz w:val="24"/>
          <w:szCs w:val="24"/>
        </w:rPr>
        <w:t>Анализ</w:t>
      </w:r>
      <w:proofErr w:type="spellEnd"/>
      <w:r w:rsidRPr="00D378BF">
        <w:rPr>
          <w:rFonts w:ascii="Arial" w:eastAsia="Arial" w:hAnsi="Arial" w:cs="Arial"/>
          <w:color w:val="000000"/>
          <w:sz w:val="24"/>
          <w:szCs w:val="24"/>
        </w:rPr>
        <w:t xml:space="preserve"> </w:t>
      </w:r>
      <w:proofErr w:type="spellStart"/>
      <w:r w:rsidRPr="00D378BF">
        <w:rPr>
          <w:rFonts w:ascii="Arial" w:eastAsia="Arial" w:hAnsi="Arial" w:cs="Arial"/>
          <w:color w:val="000000"/>
          <w:sz w:val="24"/>
          <w:szCs w:val="24"/>
        </w:rPr>
        <w:t>проблемного</w:t>
      </w:r>
      <w:proofErr w:type="spellEnd"/>
      <w:r w:rsidRPr="00D378BF">
        <w:rPr>
          <w:rFonts w:ascii="Arial" w:eastAsia="Arial" w:hAnsi="Arial" w:cs="Arial"/>
          <w:color w:val="000000"/>
          <w:sz w:val="24"/>
          <w:szCs w:val="24"/>
        </w:rPr>
        <w:t xml:space="preserve"> </w:t>
      </w:r>
      <w:proofErr w:type="spellStart"/>
      <w:r w:rsidRPr="00D378BF">
        <w:rPr>
          <w:rFonts w:ascii="Arial" w:eastAsia="Arial" w:hAnsi="Arial" w:cs="Arial"/>
          <w:color w:val="000000"/>
          <w:sz w:val="24"/>
          <w:szCs w:val="24"/>
        </w:rPr>
        <w:t>поля</w:t>
      </w:r>
      <w:proofErr w:type="spellEnd"/>
      <w:r w:rsidRPr="00D378BF">
        <w:rPr>
          <w:rFonts w:ascii="Arial" w:eastAsia="Arial" w:hAnsi="Arial" w:cs="Arial"/>
          <w:color w:val="000000"/>
          <w:sz w:val="24"/>
          <w:szCs w:val="24"/>
        </w:rPr>
        <w:t xml:space="preserve"> </w:t>
      </w:r>
      <w:proofErr w:type="spellStart"/>
      <w:r w:rsidRPr="00D378BF">
        <w:rPr>
          <w:rFonts w:ascii="Arial" w:eastAsia="Arial" w:hAnsi="Arial" w:cs="Arial"/>
          <w:color w:val="000000"/>
          <w:sz w:val="24"/>
          <w:szCs w:val="24"/>
        </w:rPr>
        <w:t>проекта</w:t>
      </w:r>
      <w:bookmarkEnd w:id="4"/>
      <w:proofErr w:type="spellEnd"/>
    </w:p>
    <w:p w:rsidR="007773E4" w:rsidRPr="00D378BF" w:rsidRDefault="007773E4" w:rsidP="007773E4">
      <w:pPr>
        <w:pBdr>
          <w:top w:val="nil"/>
          <w:left w:val="nil"/>
          <w:bottom w:val="nil"/>
          <w:right w:val="nil"/>
          <w:between w:val="nil"/>
        </w:pBdr>
        <w:spacing w:after="0" w:line="360" w:lineRule="auto"/>
        <w:ind w:firstLine="709"/>
        <w:jc w:val="both"/>
        <w:rPr>
          <w:rFonts w:ascii="Arial" w:eastAsia="Arial" w:hAnsi="Arial" w:cs="Arial"/>
          <w:color w:val="000000"/>
          <w:sz w:val="24"/>
          <w:szCs w:val="24"/>
        </w:rPr>
      </w:pPr>
      <w:r w:rsidRPr="00D378BF">
        <w:rPr>
          <w:rFonts w:ascii="Arial" w:eastAsia="Arial" w:hAnsi="Arial" w:cs="Arial"/>
          <w:color w:val="000000"/>
          <w:sz w:val="24"/>
          <w:szCs w:val="24"/>
        </w:rPr>
        <w:t xml:space="preserve">Современное состояние общества, экономики, экологии во всем мире неблагоприятно отражается на здоровье, в связи с чем, растет число молодежи, которым необходима специализированная помощь, щадящая организация образовательного процесса. Для нашей страны в современной ситуации эта проблема еще более очевидна. Демографическая ситуация в России в настоящее время внушает опасения специалистам и ученым-демографам. </w:t>
      </w:r>
    </w:p>
    <w:p w:rsidR="007773E4" w:rsidRDefault="007773E4" w:rsidP="007773E4">
      <w:pPr>
        <w:pBdr>
          <w:top w:val="nil"/>
          <w:left w:val="nil"/>
          <w:bottom w:val="nil"/>
          <w:right w:val="nil"/>
          <w:between w:val="nil"/>
        </w:pBdr>
        <w:spacing w:after="0" w:line="360" w:lineRule="auto"/>
        <w:ind w:firstLine="709"/>
        <w:jc w:val="both"/>
        <w:rPr>
          <w:rFonts w:ascii="Arial" w:eastAsia="Arial" w:hAnsi="Arial" w:cs="Arial"/>
          <w:color w:val="000000"/>
          <w:sz w:val="24"/>
          <w:szCs w:val="24"/>
        </w:rPr>
      </w:pPr>
      <w:r w:rsidRPr="00D378BF">
        <w:rPr>
          <w:rFonts w:ascii="Arial" w:eastAsia="Arial" w:hAnsi="Arial" w:cs="Arial"/>
          <w:color w:val="000000"/>
          <w:sz w:val="24"/>
          <w:szCs w:val="24"/>
        </w:rPr>
        <w:t>Причины этого разнообразны и связаны с целым рядом социальных проблем, ухудшающейся экологической обстановкой, увеличением доли гиподинамии в повседневной жизни, нарастанием эмоционального и информационного стрессовых факторов.  Возросло также влияние таких факторов как алкоголизм, курение, дорожно-транспортные происшествия, самоубийства и насильственные причины смерти.</w:t>
      </w:r>
    </w:p>
    <w:p w:rsidR="007773E4" w:rsidRPr="00D378BF" w:rsidRDefault="007773E4" w:rsidP="007773E4">
      <w:pPr>
        <w:pBdr>
          <w:top w:val="nil"/>
          <w:left w:val="nil"/>
          <w:bottom w:val="nil"/>
          <w:right w:val="nil"/>
          <w:between w:val="nil"/>
        </w:pBdr>
        <w:spacing w:after="0" w:line="360" w:lineRule="auto"/>
        <w:ind w:firstLine="709"/>
        <w:jc w:val="both"/>
        <w:rPr>
          <w:rFonts w:ascii="Arial" w:eastAsia="Arial" w:hAnsi="Arial" w:cs="Arial"/>
          <w:color w:val="000000"/>
          <w:sz w:val="24"/>
          <w:szCs w:val="24"/>
        </w:rPr>
      </w:pPr>
      <w:r w:rsidRPr="00D378BF">
        <w:rPr>
          <w:rFonts w:ascii="Arial" w:eastAsia="Arial" w:hAnsi="Arial" w:cs="Arial"/>
          <w:color w:val="000000"/>
          <w:sz w:val="24"/>
          <w:szCs w:val="24"/>
        </w:rPr>
        <w:t>Чем раньше у ребенка сформируется мотивация, то есть осознанная необходимость заботиться о своем здоровье, тем здоровее будет каждый конкретный человек и общество в целом. Привычка к здоровому образу жизни должна формироваться и в семье, и в образовательных учреждениях. </w:t>
      </w:r>
    </w:p>
    <w:p w:rsidR="007773E4" w:rsidRDefault="007773E4" w:rsidP="007773E4">
      <w:pPr>
        <w:pBdr>
          <w:top w:val="nil"/>
          <w:left w:val="nil"/>
          <w:bottom w:val="nil"/>
          <w:right w:val="nil"/>
          <w:between w:val="nil"/>
        </w:pBdr>
        <w:spacing w:after="0" w:line="360" w:lineRule="auto"/>
        <w:ind w:firstLine="709"/>
        <w:jc w:val="both"/>
        <w:rPr>
          <w:rFonts w:ascii="Arial" w:eastAsia="Arial" w:hAnsi="Arial" w:cs="Arial"/>
          <w:color w:val="000000"/>
          <w:sz w:val="24"/>
          <w:szCs w:val="24"/>
        </w:rPr>
      </w:pPr>
      <w:r w:rsidRPr="00D378BF">
        <w:rPr>
          <w:rFonts w:ascii="Arial" w:eastAsia="Arial" w:hAnsi="Arial" w:cs="Arial"/>
          <w:color w:val="000000"/>
          <w:sz w:val="24"/>
          <w:szCs w:val="24"/>
        </w:rPr>
        <w:t>Низкий уровень побуждения детей к ведению здорового образа жизни, в том числе и низкой двигательно</w:t>
      </w:r>
      <w:r>
        <w:rPr>
          <w:rFonts w:ascii="Arial" w:eastAsia="Arial" w:hAnsi="Arial" w:cs="Arial"/>
          <w:color w:val="000000"/>
          <w:sz w:val="24"/>
          <w:szCs w:val="24"/>
        </w:rPr>
        <w:t xml:space="preserve">й активности, </w:t>
      </w:r>
      <w:proofErr w:type="gramStart"/>
      <w:r>
        <w:rPr>
          <w:rFonts w:ascii="Arial" w:eastAsia="Arial" w:hAnsi="Arial" w:cs="Arial"/>
          <w:color w:val="000000"/>
          <w:sz w:val="24"/>
          <w:szCs w:val="24"/>
        </w:rPr>
        <w:t>вследствие</w:t>
      </w:r>
      <w:proofErr w:type="gramEnd"/>
      <w:r w:rsidRPr="00D378BF">
        <w:rPr>
          <w:rFonts w:ascii="Arial" w:eastAsia="Arial" w:hAnsi="Arial" w:cs="Arial"/>
          <w:color w:val="000000"/>
          <w:sz w:val="24"/>
          <w:szCs w:val="24"/>
        </w:rPr>
        <w:t xml:space="preserve"> не </w:t>
      </w:r>
      <w:proofErr w:type="spellStart"/>
      <w:r w:rsidRPr="00D378BF">
        <w:rPr>
          <w:rFonts w:ascii="Arial" w:eastAsia="Arial" w:hAnsi="Arial" w:cs="Arial"/>
          <w:color w:val="000000"/>
          <w:sz w:val="24"/>
          <w:szCs w:val="24"/>
        </w:rPr>
        <w:t>сформированности</w:t>
      </w:r>
      <w:proofErr w:type="spellEnd"/>
      <w:r w:rsidRPr="00D378BF">
        <w:rPr>
          <w:rFonts w:ascii="Arial" w:eastAsia="Arial" w:hAnsi="Arial" w:cs="Arial"/>
          <w:color w:val="000000"/>
          <w:sz w:val="24"/>
          <w:szCs w:val="24"/>
        </w:rPr>
        <w:t xml:space="preserve"> </w:t>
      </w:r>
      <w:proofErr w:type="gramStart"/>
      <w:r w:rsidRPr="00D378BF">
        <w:rPr>
          <w:rFonts w:ascii="Arial" w:eastAsia="Arial" w:hAnsi="Arial" w:cs="Arial"/>
          <w:color w:val="000000"/>
          <w:sz w:val="24"/>
          <w:szCs w:val="24"/>
        </w:rPr>
        <w:t>у</w:t>
      </w:r>
      <w:proofErr w:type="gramEnd"/>
      <w:r w:rsidRPr="00D378BF">
        <w:rPr>
          <w:rFonts w:ascii="Arial" w:eastAsia="Arial" w:hAnsi="Arial" w:cs="Arial"/>
          <w:color w:val="000000"/>
          <w:sz w:val="24"/>
          <w:szCs w:val="24"/>
        </w:rPr>
        <w:t xml:space="preserve"> них понятия ценности здоровья снижает эффективность </w:t>
      </w:r>
      <w:proofErr w:type="spellStart"/>
      <w:r w:rsidRPr="00D378BF">
        <w:rPr>
          <w:rFonts w:ascii="Arial" w:eastAsia="Arial" w:hAnsi="Arial" w:cs="Arial"/>
          <w:color w:val="000000"/>
          <w:sz w:val="24"/>
          <w:szCs w:val="24"/>
        </w:rPr>
        <w:t>здоровьесберегающей</w:t>
      </w:r>
      <w:proofErr w:type="spellEnd"/>
      <w:r w:rsidRPr="00D378BF">
        <w:rPr>
          <w:rFonts w:ascii="Arial" w:eastAsia="Arial" w:hAnsi="Arial" w:cs="Arial"/>
          <w:color w:val="000000"/>
          <w:sz w:val="24"/>
          <w:szCs w:val="24"/>
        </w:rPr>
        <w:t xml:space="preserve"> среды.</w:t>
      </w:r>
    </w:p>
    <w:p w:rsidR="0006743B" w:rsidRDefault="0006743B" w:rsidP="0006743B">
      <w:pPr>
        <w:pBdr>
          <w:top w:val="nil"/>
          <w:left w:val="nil"/>
          <w:bottom w:val="nil"/>
          <w:right w:val="nil"/>
          <w:between w:val="nil"/>
        </w:pBdr>
        <w:spacing w:after="0" w:line="360" w:lineRule="auto"/>
        <w:ind w:firstLine="709"/>
        <w:jc w:val="both"/>
        <w:rPr>
          <w:rFonts w:ascii="Arial" w:eastAsia="Arial" w:hAnsi="Arial" w:cs="Arial"/>
          <w:color w:val="000000"/>
          <w:sz w:val="24"/>
          <w:szCs w:val="24"/>
        </w:rPr>
      </w:pPr>
      <w:r w:rsidRPr="0006743B">
        <w:rPr>
          <w:rFonts w:ascii="Arial" w:eastAsia="Arial" w:hAnsi="Arial" w:cs="Arial"/>
          <w:color w:val="000000"/>
          <w:sz w:val="24"/>
          <w:szCs w:val="24"/>
        </w:rPr>
        <w:t>Несмотря на то, что в настоящее время вопросам здорового образа жизни и противодействия вредным привычкам уделяется все больше и больше внимания</w:t>
      </w:r>
      <w:r>
        <w:rPr>
          <w:rFonts w:ascii="Arial" w:eastAsia="Arial" w:hAnsi="Arial" w:cs="Arial"/>
          <w:color w:val="000000"/>
          <w:sz w:val="24"/>
          <w:szCs w:val="24"/>
        </w:rPr>
        <w:t xml:space="preserve">, необходимо масштабное вовлечение </w:t>
      </w:r>
      <w:r w:rsidRPr="0006743B">
        <w:rPr>
          <w:rFonts w:ascii="Arial" w:eastAsia="Arial" w:hAnsi="Arial" w:cs="Arial"/>
          <w:color w:val="000000"/>
          <w:sz w:val="24"/>
          <w:szCs w:val="24"/>
        </w:rPr>
        <w:t xml:space="preserve">представителей власти, общественных деятелей и организаций </w:t>
      </w:r>
      <w:r>
        <w:rPr>
          <w:rFonts w:ascii="Arial" w:eastAsia="Arial" w:hAnsi="Arial" w:cs="Arial"/>
          <w:color w:val="000000"/>
          <w:sz w:val="24"/>
          <w:szCs w:val="24"/>
        </w:rPr>
        <w:t xml:space="preserve">для </w:t>
      </w:r>
      <w:r w:rsidRPr="0006743B">
        <w:rPr>
          <w:rFonts w:ascii="Arial" w:eastAsia="Arial" w:hAnsi="Arial" w:cs="Arial"/>
          <w:color w:val="000000"/>
          <w:sz w:val="24"/>
          <w:szCs w:val="24"/>
        </w:rPr>
        <w:t>формирования единой профилактической среды, создания внутренних и внешних условий обитания человека, необходимых для ведения здорового образа жизни.</w:t>
      </w:r>
    </w:p>
    <w:p w:rsidR="0006743B" w:rsidRPr="00E0630F" w:rsidRDefault="00E0630F" w:rsidP="0006743B">
      <w:pPr>
        <w:pBdr>
          <w:top w:val="nil"/>
          <w:left w:val="nil"/>
          <w:bottom w:val="nil"/>
          <w:right w:val="nil"/>
          <w:between w:val="nil"/>
        </w:pBdr>
        <w:spacing w:after="0" w:line="360" w:lineRule="auto"/>
        <w:ind w:firstLine="709"/>
        <w:jc w:val="both"/>
        <w:rPr>
          <w:rFonts w:ascii="Arial" w:eastAsia="Arial" w:hAnsi="Arial" w:cs="Arial"/>
          <w:color w:val="000000"/>
          <w:sz w:val="24"/>
          <w:szCs w:val="24"/>
        </w:rPr>
      </w:pPr>
      <w:r w:rsidRPr="00E0630F">
        <w:rPr>
          <w:rFonts w:ascii="Arial" w:eastAsia="Arial" w:hAnsi="Arial" w:cs="Arial"/>
          <w:color w:val="000000"/>
          <w:sz w:val="24"/>
          <w:szCs w:val="24"/>
        </w:rPr>
        <w:t>Для России вопрос здоровья населения является в настоящее время чрезвычайно актуальным и тесно соприкасается с вопросом выживания государства в современном мире.</w:t>
      </w:r>
      <w:r w:rsidRPr="00E0630F">
        <w:rPr>
          <w:rFonts w:ascii="Arial" w:eastAsia="Arial" w:hAnsi="Arial" w:cs="Arial"/>
          <w:color w:val="000000"/>
          <w:sz w:val="24"/>
          <w:szCs w:val="24"/>
        </w:rPr>
        <w:t xml:space="preserve"> </w:t>
      </w:r>
      <w:r w:rsidR="0006743B" w:rsidRPr="00E0630F">
        <w:rPr>
          <w:rFonts w:ascii="Arial" w:eastAsia="Arial" w:hAnsi="Arial" w:cs="Arial"/>
          <w:color w:val="000000"/>
          <w:sz w:val="24"/>
          <w:szCs w:val="24"/>
        </w:rPr>
        <w:t xml:space="preserve">От показателя здоровья зависит уровень </w:t>
      </w:r>
      <w:r w:rsidR="0006743B" w:rsidRPr="00E0630F">
        <w:rPr>
          <w:rFonts w:ascii="Arial" w:eastAsia="Arial" w:hAnsi="Arial" w:cs="Arial"/>
          <w:color w:val="000000"/>
          <w:sz w:val="24"/>
          <w:szCs w:val="24"/>
        </w:rPr>
        <w:lastRenderedPageBreak/>
        <w:t xml:space="preserve">рождаемости и смертности, продолжительность жизни и демографическая ситуация в государстве. </w:t>
      </w:r>
    </w:p>
    <w:p w:rsidR="0006743B" w:rsidRPr="0006743B" w:rsidRDefault="0006743B" w:rsidP="0006743B">
      <w:pPr>
        <w:pBdr>
          <w:top w:val="nil"/>
          <w:left w:val="nil"/>
          <w:bottom w:val="nil"/>
          <w:right w:val="nil"/>
          <w:between w:val="nil"/>
        </w:pBdr>
        <w:spacing w:after="0" w:line="360" w:lineRule="auto"/>
        <w:ind w:firstLine="709"/>
        <w:jc w:val="both"/>
        <w:rPr>
          <w:rFonts w:ascii="Arial" w:eastAsia="Arial" w:hAnsi="Arial" w:cs="Arial"/>
          <w:color w:val="000000"/>
          <w:sz w:val="24"/>
          <w:szCs w:val="24"/>
        </w:rPr>
      </w:pPr>
    </w:p>
    <w:p w:rsidR="007773E4" w:rsidRPr="006A37D2" w:rsidRDefault="007773E4" w:rsidP="006A37D2">
      <w:pPr>
        <w:pStyle w:val="1"/>
        <w:spacing w:line="360" w:lineRule="auto"/>
        <w:jc w:val="center"/>
        <w:rPr>
          <w:rFonts w:ascii="Arial" w:eastAsia="Arial" w:hAnsi="Arial" w:cs="Arial"/>
          <w:b w:val="0"/>
          <w:color w:val="000000"/>
          <w:sz w:val="24"/>
          <w:szCs w:val="24"/>
          <w:lang w:val="ru-RU"/>
        </w:rPr>
      </w:pPr>
      <w:bookmarkStart w:id="5" w:name="_heading=h.3znysh7" w:colFirst="0" w:colLast="0"/>
      <w:bookmarkStart w:id="6" w:name="_Toc27035957"/>
      <w:bookmarkEnd w:id="5"/>
      <w:r w:rsidRPr="006A37D2">
        <w:rPr>
          <w:rFonts w:ascii="Arial" w:eastAsia="Arial" w:hAnsi="Arial" w:cs="Arial"/>
          <w:color w:val="000000"/>
          <w:sz w:val="24"/>
          <w:szCs w:val="24"/>
          <w:lang w:val="ru-RU"/>
        </w:rPr>
        <w:t>Задачи и результаты проекта по каждой из задач</w:t>
      </w:r>
      <w:bookmarkEnd w:id="6"/>
    </w:p>
    <w:p w:rsidR="007773E4" w:rsidRPr="00D378BF" w:rsidRDefault="007773E4" w:rsidP="006A37D2">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По итогам мониторинга самооценки здоровья 15-летних подростков «Считают себя здоровыми» в России лишь 28%, в то время как во Франции это число достигает 55%, а в Швейцарии 93% от общего числа опрошенных подростков.</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В это же время, по данным Минздрава России относятся к 1 группе здоровья только 22,3% детей в возрасте 15-17 лет, что составляет только 1/5 часть подростков в России.</w:t>
      </w:r>
    </w:p>
    <w:p w:rsidR="007773E4" w:rsidRPr="00D378BF" w:rsidRDefault="007773E4" w:rsidP="007773E4">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Изменить данную ситуацию возможно путем формирования здорового образа жизни детей. Осознанное ведение здорового образа жизни подразумевает применение целесообразных и доступных способов гармонизации единства организма с окружающей средой. Для этого, помимо собственного желания, необходимы определенные знания у детей и подростков, а также должны быть созданы социокультурные условия для реализации оздоровительных мероприятий. Именно на это направлен проект «Здоровые дети – здоровое поколение».</w:t>
      </w:r>
    </w:p>
    <w:p w:rsidR="007773E4" w:rsidRDefault="007773E4" w:rsidP="00867883">
      <w:pPr>
        <w:spacing w:after="0" w:line="360" w:lineRule="auto"/>
        <w:ind w:firstLine="708"/>
        <w:jc w:val="both"/>
        <w:rPr>
          <w:rFonts w:ascii="Arial" w:eastAsia="Arial" w:hAnsi="Arial" w:cs="Arial"/>
          <w:sz w:val="24"/>
          <w:szCs w:val="24"/>
        </w:rPr>
      </w:pPr>
      <w:r w:rsidRPr="00D378BF">
        <w:rPr>
          <w:rFonts w:ascii="Arial" w:eastAsia="Arial" w:hAnsi="Arial" w:cs="Arial"/>
          <w:sz w:val="24"/>
          <w:szCs w:val="24"/>
        </w:rPr>
        <w:t xml:space="preserve">В ходе разработки проекта были сформулированы задачи и результаты, </w:t>
      </w:r>
      <w:proofErr w:type="gramStart"/>
      <w:r w:rsidRPr="00D378BF">
        <w:rPr>
          <w:rFonts w:ascii="Arial" w:eastAsia="Arial" w:hAnsi="Arial" w:cs="Arial"/>
          <w:sz w:val="24"/>
          <w:szCs w:val="24"/>
        </w:rPr>
        <w:t>позволяющие достигнуть</w:t>
      </w:r>
      <w:proofErr w:type="gramEnd"/>
      <w:r w:rsidRPr="00D378BF">
        <w:rPr>
          <w:rFonts w:ascii="Arial" w:eastAsia="Arial" w:hAnsi="Arial" w:cs="Arial"/>
          <w:sz w:val="24"/>
          <w:szCs w:val="24"/>
        </w:rPr>
        <w:t xml:space="preserve"> обозначенную цель.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8"/>
        <w:gridCol w:w="4314"/>
        <w:gridCol w:w="4394"/>
      </w:tblGrid>
      <w:tr w:rsidR="007773E4" w:rsidRPr="00AE541D" w:rsidTr="007773E4">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 xml:space="preserve">№ </w:t>
            </w:r>
            <w:proofErr w:type="gramStart"/>
            <w:r w:rsidRPr="00AE541D">
              <w:rPr>
                <w:rFonts w:ascii="Arial" w:hAnsi="Arial" w:cs="Arial"/>
                <w:sz w:val="24"/>
                <w:szCs w:val="24"/>
              </w:rPr>
              <w:t>п</w:t>
            </w:r>
            <w:proofErr w:type="gramEnd"/>
            <w:r w:rsidRPr="00AE541D">
              <w:rPr>
                <w:rFonts w:ascii="Arial" w:hAnsi="Arial" w:cs="Arial"/>
                <w:sz w:val="24"/>
                <w:szCs w:val="24"/>
              </w:rPr>
              <w:t>/п</w:t>
            </w:r>
          </w:p>
        </w:tc>
        <w:tc>
          <w:tcPr>
            <w:tcW w:w="4314" w:type="dxa"/>
            <w:shd w:val="clear" w:color="auto" w:fill="auto"/>
            <w:vAlign w:val="center"/>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Наименование задачи, результата</w:t>
            </w:r>
          </w:p>
        </w:tc>
        <w:tc>
          <w:tcPr>
            <w:tcW w:w="4394" w:type="dxa"/>
            <w:shd w:val="clear" w:color="auto" w:fill="auto"/>
            <w:vAlign w:val="center"/>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Характеристика результата</w:t>
            </w:r>
          </w:p>
        </w:tc>
      </w:tr>
      <w:tr w:rsidR="007773E4" w:rsidRPr="00AE541D" w:rsidTr="007773E4">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1</w:t>
            </w:r>
          </w:p>
        </w:tc>
        <w:tc>
          <w:tcPr>
            <w:tcW w:w="8708" w:type="dxa"/>
            <w:gridSpan w:val="2"/>
            <w:shd w:val="clear" w:color="auto" w:fill="auto"/>
            <w:vAlign w:val="center"/>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Задача: Повышение двигательной активности детей</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1.1</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В 85 субъектах РФ увеличена эффективность использования спортивных площадок при школах и учреждениях среднего профессионального образования (далее - СПО) на 20%</w:t>
            </w:r>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Разработан и внедрен в субъектах Российской Федерации комплекс мероприятий, направленный на повышение двигательной активности детей, на спортивных площадках при школах и СПО</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1.2</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В 85 субъектах Российской Федерации функционируют профильные смены, обучающие ведению ЗОЖ, в оздоровительных </w:t>
            </w:r>
            <w:r w:rsidRPr="00AE541D">
              <w:rPr>
                <w:rFonts w:ascii="Arial" w:hAnsi="Arial" w:cs="Arial"/>
                <w:sz w:val="24"/>
                <w:szCs w:val="24"/>
              </w:rPr>
              <w:lastRenderedPageBreak/>
              <w:t>лагерях для отдыха детей</w:t>
            </w:r>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lastRenderedPageBreak/>
              <w:t>Функционируют профильные смены в оздоровительных лагерях для отдыха детей.</w:t>
            </w:r>
          </w:p>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Элементы программ профильных </w:t>
            </w:r>
            <w:r w:rsidRPr="00AE541D">
              <w:rPr>
                <w:rFonts w:ascii="Arial" w:hAnsi="Arial" w:cs="Arial"/>
                <w:sz w:val="24"/>
                <w:szCs w:val="24"/>
              </w:rPr>
              <w:lastRenderedPageBreak/>
              <w:t>смен внедрены в программы детских оздоровительных лагерей</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lastRenderedPageBreak/>
              <w:t>1.3</w:t>
            </w:r>
          </w:p>
        </w:tc>
        <w:tc>
          <w:tcPr>
            <w:tcW w:w="4314" w:type="dxa"/>
            <w:shd w:val="clear" w:color="auto" w:fill="auto"/>
          </w:tcPr>
          <w:p w:rsidR="007773E4" w:rsidRPr="00AE541D" w:rsidRDefault="007773E4" w:rsidP="002C5FAB">
            <w:pPr>
              <w:spacing w:after="0" w:line="360" w:lineRule="auto"/>
              <w:jc w:val="both"/>
              <w:rPr>
                <w:rFonts w:ascii="Arial" w:hAnsi="Arial" w:cs="Arial"/>
                <w:sz w:val="24"/>
                <w:szCs w:val="24"/>
              </w:rPr>
            </w:pPr>
            <w:r w:rsidRPr="00AE541D">
              <w:rPr>
                <w:rFonts w:ascii="Arial" w:hAnsi="Arial" w:cs="Arial"/>
                <w:sz w:val="24"/>
                <w:szCs w:val="24"/>
              </w:rPr>
              <w:t xml:space="preserve">В </w:t>
            </w:r>
            <w:r w:rsidR="002C5FAB">
              <w:rPr>
                <w:rFonts w:ascii="Arial" w:hAnsi="Arial" w:cs="Arial"/>
                <w:sz w:val="24"/>
                <w:szCs w:val="24"/>
              </w:rPr>
              <w:t>85 субъектах</w:t>
            </w:r>
            <w:r w:rsidRPr="00AE541D">
              <w:rPr>
                <w:rFonts w:ascii="Arial" w:hAnsi="Arial" w:cs="Arial"/>
                <w:sz w:val="24"/>
                <w:szCs w:val="24"/>
              </w:rPr>
              <w:t xml:space="preserve"> открыто не менее 1 профильного центра досуга детей и их родителей </w:t>
            </w:r>
          </w:p>
        </w:tc>
        <w:tc>
          <w:tcPr>
            <w:tcW w:w="4394" w:type="dxa"/>
            <w:shd w:val="clear" w:color="auto" w:fill="auto"/>
          </w:tcPr>
          <w:p w:rsidR="007773E4" w:rsidRPr="00AE541D" w:rsidRDefault="007773E4" w:rsidP="002C5FAB">
            <w:pPr>
              <w:spacing w:after="0" w:line="360" w:lineRule="auto"/>
              <w:jc w:val="both"/>
              <w:rPr>
                <w:rFonts w:ascii="Arial" w:hAnsi="Arial" w:cs="Arial"/>
                <w:sz w:val="24"/>
                <w:szCs w:val="24"/>
              </w:rPr>
            </w:pPr>
            <w:r w:rsidRPr="00AE541D">
              <w:rPr>
                <w:rFonts w:ascii="Arial" w:hAnsi="Arial" w:cs="Arial"/>
                <w:sz w:val="24"/>
                <w:szCs w:val="24"/>
              </w:rPr>
              <w:t xml:space="preserve">В </w:t>
            </w:r>
            <w:r w:rsidR="002C5FAB">
              <w:rPr>
                <w:rFonts w:ascii="Arial" w:hAnsi="Arial" w:cs="Arial"/>
                <w:sz w:val="24"/>
                <w:szCs w:val="24"/>
              </w:rPr>
              <w:t>субъектах</w:t>
            </w:r>
            <w:r w:rsidRPr="00AE541D">
              <w:rPr>
                <w:rFonts w:ascii="Arial" w:hAnsi="Arial" w:cs="Arial"/>
                <w:sz w:val="24"/>
                <w:szCs w:val="24"/>
              </w:rPr>
              <w:t xml:space="preserve"> действуют центры досуга детей и их родителей</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1.4</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Реализована информационная кампания по продвижению двигательной активности и правильного пищевого поведения</w:t>
            </w:r>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В СМИ и сети Интернет размещены ролики, познавательные мультфильмы, комиксы, видео-передачи с </w:t>
            </w:r>
            <w:proofErr w:type="spellStart"/>
            <w:r w:rsidRPr="00AE541D">
              <w:rPr>
                <w:rFonts w:ascii="Arial" w:hAnsi="Arial" w:cs="Arial"/>
                <w:sz w:val="24"/>
                <w:szCs w:val="24"/>
              </w:rPr>
              <w:t>блогерами</w:t>
            </w:r>
            <w:proofErr w:type="spellEnd"/>
            <w:r w:rsidRPr="00AE541D">
              <w:rPr>
                <w:rFonts w:ascii="Arial" w:hAnsi="Arial" w:cs="Arial"/>
                <w:sz w:val="24"/>
                <w:szCs w:val="24"/>
              </w:rPr>
              <w:t xml:space="preserve"> о ведении здорового образа жизни, спам-реклама в социальных сетях, на сайтах, посещаемых школьниками, на форумах «активных» родителей  (далее - ЗОЖ)</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2</w:t>
            </w:r>
          </w:p>
        </w:tc>
        <w:tc>
          <w:tcPr>
            <w:tcW w:w="8708" w:type="dxa"/>
            <w:gridSpan w:val="2"/>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 xml:space="preserve">Задача: Внедрение общеобразовательных, просветительских и других стандартов и программ в сфере </w:t>
            </w:r>
            <w:proofErr w:type="spellStart"/>
            <w:r w:rsidRPr="00AE541D">
              <w:rPr>
                <w:rFonts w:ascii="Arial" w:hAnsi="Arial" w:cs="Arial"/>
                <w:sz w:val="24"/>
                <w:szCs w:val="24"/>
              </w:rPr>
              <w:t>здоровьесбережения</w:t>
            </w:r>
            <w:proofErr w:type="spellEnd"/>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2.1</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В 2021 году включена в учебный план программа по обучению двигательной активности, правильному питанию, репродуктивному здоровью и профилактике наркомании, алкоголизма и </w:t>
            </w:r>
            <w:proofErr w:type="spellStart"/>
            <w:r w:rsidRPr="00AE541D">
              <w:rPr>
                <w:rFonts w:ascii="Arial" w:hAnsi="Arial" w:cs="Arial"/>
                <w:sz w:val="24"/>
                <w:szCs w:val="24"/>
              </w:rPr>
              <w:t>табакокурения</w:t>
            </w:r>
            <w:proofErr w:type="spellEnd"/>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ФГОС содержит программы по обучению двигательной активности, правильному питанию, репродуктивному здоровью и профилактике наркомании, алкоголизма и </w:t>
            </w:r>
            <w:proofErr w:type="spellStart"/>
            <w:r w:rsidRPr="00AE541D">
              <w:rPr>
                <w:rFonts w:ascii="Arial" w:hAnsi="Arial" w:cs="Arial"/>
                <w:sz w:val="24"/>
                <w:szCs w:val="24"/>
              </w:rPr>
              <w:t>табакокурения</w:t>
            </w:r>
            <w:proofErr w:type="spellEnd"/>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2.2</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В 85 субъектах Российской Федерации функционируют спортивные секции на базе образовательных учреждений</w:t>
            </w:r>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В спортивные секции вовлечено не менее 25% учащихся</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2.3</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Создана с 2021 года информационная площадка на базе «Электронного дневника» по выявлению потребности в дополнительном образовании, доступная каждому  ребенку и родителю </w:t>
            </w:r>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Функционирует информационная площадка по выявлению потребности в дополнительном образовании, доступная каждому  ребенку и родителю, с осуществлением обратной связи об интересующих ребенка кружках </w:t>
            </w:r>
            <w:r w:rsidRPr="00AE541D">
              <w:rPr>
                <w:rFonts w:ascii="Arial" w:hAnsi="Arial" w:cs="Arial"/>
                <w:sz w:val="24"/>
                <w:szCs w:val="24"/>
              </w:rPr>
              <w:lastRenderedPageBreak/>
              <w:t>(секциях), не представленных на площадке</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lastRenderedPageBreak/>
              <w:t>3</w:t>
            </w:r>
          </w:p>
        </w:tc>
        <w:tc>
          <w:tcPr>
            <w:tcW w:w="8708" w:type="dxa"/>
            <w:gridSpan w:val="2"/>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Задача: Увеличение количества детей, приверженных здоровому образу жизни и правильному питанию</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3.1</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Созданы условия для установки в школах и СПО </w:t>
            </w:r>
            <w:proofErr w:type="spellStart"/>
            <w:r w:rsidRPr="00AE541D">
              <w:rPr>
                <w:rFonts w:ascii="Arial" w:hAnsi="Arial" w:cs="Arial"/>
                <w:sz w:val="24"/>
                <w:szCs w:val="24"/>
              </w:rPr>
              <w:t>вендинговых</w:t>
            </w:r>
            <w:proofErr w:type="spellEnd"/>
            <w:r w:rsidRPr="00AE541D">
              <w:rPr>
                <w:rFonts w:ascii="Arial" w:hAnsi="Arial" w:cs="Arial"/>
                <w:sz w:val="24"/>
                <w:szCs w:val="24"/>
              </w:rPr>
              <w:t xml:space="preserve"> аппаратов, способствующих организации здорового питания</w:t>
            </w:r>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Разработано типовое решение по внедрению </w:t>
            </w:r>
            <w:proofErr w:type="spellStart"/>
            <w:r w:rsidRPr="00AE541D">
              <w:rPr>
                <w:rFonts w:ascii="Arial" w:hAnsi="Arial" w:cs="Arial"/>
                <w:sz w:val="24"/>
                <w:szCs w:val="24"/>
              </w:rPr>
              <w:t>вендинговых</w:t>
            </w:r>
            <w:proofErr w:type="spellEnd"/>
            <w:r w:rsidRPr="00AE541D">
              <w:rPr>
                <w:rFonts w:ascii="Arial" w:hAnsi="Arial" w:cs="Arial"/>
                <w:sz w:val="24"/>
                <w:szCs w:val="24"/>
              </w:rPr>
              <w:t xml:space="preserve"> аппаратов в школах и СПО. Установлены требования в санитарных правилах и нормах (далее - СанПиН). В 2022 году началась установка в школах, СПО и в 100 метрах от школ («магазины у дома») </w:t>
            </w:r>
            <w:proofErr w:type="spellStart"/>
            <w:r w:rsidRPr="00AE541D">
              <w:rPr>
                <w:rFonts w:ascii="Arial" w:hAnsi="Arial" w:cs="Arial"/>
                <w:sz w:val="24"/>
                <w:szCs w:val="24"/>
              </w:rPr>
              <w:t>вендинговых</w:t>
            </w:r>
            <w:proofErr w:type="spellEnd"/>
            <w:r w:rsidRPr="00AE541D">
              <w:rPr>
                <w:rFonts w:ascii="Arial" w:hAnsi="Arial" w:cs="Arial"/>
                <w:sz w:val="24"/>
                <w:szCs w:val="24"/>
              </w:rPr>
              <w:t xml:space="preserve"> аппаратов только со здоровыми продуктами</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3.2</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Разработано и внедрено в практику приложение для мобильных устройств, считывающее шаги, дающее бонусы за 10 тысяч шагов</w:t>
            </w:r>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 xml:space="preserve">Внедрено в 2022 году приложение для мобильных устройств «365», дающее бонусы за 10 тысяч шагов на приобретение здоровых продуктов в </w:t>
            </w:r>
            <w:proofErr w:type="spellStart"/>
            <w:r w:rsidRPr="00AE541D">
              <w:rPr>
                <w:rFonts w:ascii="Arial" w:hAnsi="Arial" w:cs="Arial"/>
                <w:sz w:val="24"/>
                <w:szCs w:val="24"/>
              </w:rPr>
              <w:t>вендинговых</w:t>
            </w:r>
            <w:proofErr w:type="spellEnd"/>
            <w:r w:rsidRPr="00AE541D">
              <w:rPr>
                <w:rFonts w:ascii="Arial" w:hAnsi="Arial" w:cs="Arial"/>
                <w:sz w:val="24"/>
                <w:szCs w:val="24"/>
              </w:rPr>
              <w:t xml:space="preserve"> аппаратах</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3.3</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Заменены технические условия по пищевым продуктам государственными стандартами (далее - ГОСТ)</w:t>
            </w:r>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proofErr w:type="gramStart"/>
            <w:r w:rsidRPr="00AE541D">
              <w:rPr>
                <w:rFonts w:ascii="Arial" w:hAnsi="Arial" w:cs="Arial"/>
                <w:sz w:val="24"/>
                <w:szCs w:val="24"/>
              </w:rPr>
              <w:t>Приняты</w:t>
            </w:r>
            <w:proofErr w:type="gramEnd"/>
            <w:r w:rsidRPr="00AE541D">
              <w:rPr>
                <w:rFonts w:ascii="Arial" w:hAnsi="Arial" w:cs="Arial"/>
                <w:sz w:val="24"/>
                <w:szCs w:val="24"/>
              </w:rPr>
              <w:t xml:space="preserve"> ГОСТ по пищевым продуктам</w:t>
            </w:r>
          </w:p>
        </w:tc>
      </w:tr>
      <w:tr w:rsidR="007773E4" w:rsidRPr="00AE541D" w:rsidTr="007773E4">
        <w:trPr>
          <w:trHeight w:val="600"/>
        </w:trPr>
        <w:tc>
          <w:tcPr>
            <w:tcW w:w="648" w:type="dxa"/>
            <w:shd w:val="clear" w:color="auto" w:fill="auto"/>
          </w:tcPr>
          <w:p w:rsidR="007773E4" w:rsidRPr="00AE541D" w:rsidRDefault="007773E4" w:rsidP="00867883">
            <w:pPr>
              <w:spacing w:after="0" w:line="360" w:lineRule="auto"/>
              <w:jc w:val="center"/>
              <w:rPr>
                <w:rFonts w:ascii="Arial" w:hAnsi="Arial" w:cs="Arial"/>
                <w:sz w:val="24"/>
                <w:szCs w:val="24"/>
              </w:rPr>
            </w:pPr>
            <w:r w:rsidRPr="00AE541D">
              <w:rPr>
                <w:rFonts w:ascii="Arial" w:hAnsi="Arial" w:cs="Arial"/>
                <w:sz w:val="24"/>
                <w:szCs w:val="24"/>
              </w:rPr>
              <w:t>3.4</w:t>
            </w:r>
          </w:p>
        </w:tc>
        <w:tc>
          <w:tcPr>
            <w:tcW w:w="431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Внесены изменения в нормативно-правовые акты по установлению ограничения розничной продажи алкогольной продукции и табака до 21 года</w:t>
            </w:r>
          </w:p>
        </w:tc>
        <w:tc>
          <w:tcPr>
            <w:tcW w:w="4394" w:type="dxa"/>
            <w:shd w:val="clear" w:color="auto" w:fill="auto"/>
          </w:tcPr>
          <w:p w:rsidR="007773E4" w:rsidRPr="00AE541D" w:rsidRDefault="007773E4" w:rsidP="00867883">
            <w:pPr>
              <w:spacing w:after="0" w:line="360" w:lineRule="auto"/>
              <w:jc w:val="both"/>
              <w:rPr>
                <w:rFonts w:ascii="Arial" w:hAnsi="Arial" w:cs="Arial"/>
                <w:sz w:val="24"/>
                <w:szCs w:val="24"/>
              </w:rPr>
            </w:pPr>
            <w:r w:rsidRPr="00AE541D">
              <w:rPr>
                <w:rFonts w:ascii="Arial" w:hAnsi="Arial" w:cs="Arial"/>
                <w:sz w:val="24"/>
                <w:szCs w:val="24"/>
              </w:rPr>
              <w:t>Ограничены продажи алкоголя и табака гражданам до 21 года</w:t>
            </w:r>
          </w:p>
        </w:tc>
      </w:tr>
    </w:tbl>
    <w:p w:rsidR="0056545A" w:rsidRDefault="0056545A" w:rsidP="007773E4"/>
    <w:p w:rsidR="007773E4" w:rsidRPr="007773E4" w:rsidRDefault="007773E4" w:rsidP="00366DA3">
      <w:pPr>
        <w:pStyle w:val="a5"/>
        <w:pBdr>
          <w:top w:val="nil"/>
          <w:left w:val="nil"/>
          <w:bottom w:val="nil"/>
          <w:right w:val="nil"/>
          <w:between w:val="nil"/>
        </w:pBdr>
        <w:spacing w:after="0" w:line="360" w:lineRule="auto"/>
        <w:jc w:val="center"/>
        <w:outlineLvl w:val="0"/>
        <w:rPr>
          <w:rFonts w:ascii="Arial" w:eastAsia="Arial" w:hAnsi="Arial" w:cs="Arial"/>
          <w:b/>
          <w:color w:val="000000"/>
          <w:sz w:val="24"/>
          <w:szCs w:val="24"/>
        </w:rPr>
      </w:pPr>
      <w:bookmarkStart w:id="7" w:name="_heading=h.2et92p0" w:colFirst="0" w:colLast="0"/>
      <w:bookmarkStart w:id="8" w:name="_Toc27035958"/>
      <w:bookmarkEnd w:id="7"/>
      <w:r w:rsidRPr="007773E4">
        <w:rPr>
          <w:rFonts w:ascii="Arial" w:eastAsia="Arial" w:hAnsi="Arial" w:cs="Arial"/>
          <w:b/>
          <w:color w:val="000000"/>
          <w:sz w:val="24"/>
          <w:szCs w:val="24"/>
        </w:rPr>
        <w:t>Описание механизмов реализации проектов</w:t>
      </w:r>
      <w:bookmarkEnd w:id="8"/>
    </w:p>
    <w:p w:rsidR="007A525C" w:rsidRPr="00B30A28" w:rsidRDefault="007A525C" w:rsidP="007A525C">
      <w:pPr>
        <w:spacing w:after="0" w:line="360" w:lineRule="auto"/>
        <w:ind w:firstLine="720"/>
        <w:jc w:val="both"/>
        <w:rPr>
          <w:rFonts w:ascii="Arial" w:eastAsia="Times New Roman" w:hAnsi="Arial" w:cs="Arial"/>
          <w:sz w:val="24"/>
          <w:szCs w:val="24"/>
        </w:rPr>
      </w:pPr>
      <w:r w:rsidRPr="00D73918">
        <w:rPr>
          <w:rFonts w:ascii="Arial" w:eastAsia="Times New Roman" w:hAnsi="Arial" w:cs="Arial"/>
          <w:sz w:val="24"/>
          <w:szCs w:val="24"/>
        </w:rPr>
        <w:t>Для повышения двигательной активности детей в проекте предусмотрены мероприятия</w:t>
      </w:r>
      <w:r>
        <w:rPr>
          <w:rFonts w:ascii="Arial" w:eastAsia="Times New Roman" w:hAnsi="Arial" w:cs="Arial"/>
          <w:sz w:val="24"/>
          <w:szCs w:val="24"/>
        </w:rPr>
        <w:t xml:space="preserve"> спортивной направленности.</w:t>
      </w:r>
      <w:r w:rsidRPr="00D73918">
        <w:rPr>
          <w:rFonts w:ascii="Arial" w:eastAsia="Times New Roman" w:hAnsi="Arial" w:cs="Arial"/>
          <w:sz w:val="24"/>
          <w:szCs w:val="24"/>
        </w:rPr>
        <w:t xml:space="preserve"> </w:t>
      </w:r>
      <w:r w:rsidR="00434813">
        <w:rPr>
          <w:rFonts w:ascii="Arial" w:eastAsia="Times New Roman" w:hAnsi="Arial" w:cs="Arial"/>
          <w:sz w:val="24"/>
          <w:szCs w:val="24"/>
        </w:rPr>
        <w:t>Альтернативным вариантом достижения целей и показателей проекта будет строительство/реконструкция</w:t>
      </w:r>
      <w:r w:rsidR="00434813" w:rsidRPr="00D73918">
        <w:rPr>
          <w:rFonts w:ascii="Arial" w:eastAsia="Times New Roman" w:hAnsi="Arial" w:cs="Arial"/>
          <w:sz w:val="24"/>
          <w:szCs w:val="24"/>
        </w:rPr>
        <w:t xml:space="preserve"> </w:t>
      </w:r>
      <w:r w:rsidR="00434813">
        <w:rPr>
          <w:rFonts w:ascii="Arial" w:eastAsia="Times New Roman" w:hAnsi="Arial" w:cs="Arial"/>
          <w:sz w:val="24"/>
          <w:szCs w:val="24"/>
        </w:rPr>
        <w:t>пришкольных спортивных площадок</w:t>
      </w:r>
      <w:r w:rsidR="00434813" w:rsidRPr="00D73918">
        <w:rPr>
          <w:rFonts w:ascii="Arial" w:hAnsi="Arial" w:cs="Arial"/>
          <w:sz w:val="24"/>
          <w:szCs w:val="24"/>
        </w:rPr>
        <w:t xml:space="preserve"> </w:t>
      </w:r>
      <w:r w:rsidR="00434813">
        <w:rPr>
          <w:rFonts w:ascii="Arial" w:hAnsi="Arial" w:cs="Arial"/>
          <w:sz w:val="24"/>
          <w:szCs w:val="24"/>
        </w:rPr>
        <w:t>в</w:t>
      </w:r>
      <w:r w:rsidRPr="00D73918">
        <w:rPr>
          <w:rFonts w:ascii="Arial" w:eastAsia="Times New Roman" w:hAnsi="Arial" w:cs="Arial"/>
          <w:sz w:val="24"/>
          <w:szCs w:val="24"/>
        </w:rPr>
        <w:t xml:space="preserve"> 30% </w:t>
      </w:r>
      <w:r w:rsidR="00434813">
        <w:rPr>
          <w:rFonts w:ascii="Arial" w:eastAsia="Times New Roman" w:hAnsi="Arial" w:cs="Arial"/>
          <w:sz w:val="24"/>
          <w:szCs w:val="24"/>
        </w:rPr>
        <w:t>(</w:t>
      </w:r>
      <w:r w:rsidR="00434813" w:rsidRPr="00D73918">
        <w:rPr>
          <w:rFonts w:ascii="Arial" w:eastAsia="Times New Roman" w:hAnsi="Arial" w:cs="Arial"/>
          <w:sz w:val="24"/>
          <w:szCs w:val="24"/>
        </w:rPr>
        <w:t>к 2024 году</w:t>
      </w:r>
      <w:r w:rsidR="00434813">
        <w:rPr>
          <w:rFonts w:ascii="Arial" w:eastAsia="Times New Roman" w:hAnsi="Arial" w:cs="Arial"/>
          <w:sz w:val="24"/>
          <w:szCs w:val="24"/>
        </w:rPr>
        <w:t>)</w:t>
      </w:r>
      <w:r w:rsidR="00434813" w:rsidRPr="00D73918">
        <w:rPr>
          <w:rFonts w:ascii="Arial" w:eastAsia="Times New Roman" w:hAnsi="Arial" w:cs="Arial"/>
          <w:sz w:val="24"/>
          <w:szCs w:val="24"/>
        </w:rPr>
        <w:t xml:space="preserve"> </w:t>
      </w:r>
      <w:r w:rsidRPr="00D73918">
        <w:rPr>
          <w:rFonts w:ascii="Arial" w:eastAsia="Times New Roman" w:hAnsi="Arial" w:cs="Arial"/>
          <w:sz w:val="24"/>
          <w:szCs w:val="24"/>
        </w:rPr>
        <w:t xml:space="preserve">образовательных </w:t>
      </w:r>
      <w:r w:rsidRPr="00D73918">
        <w:rPr>
          <w:rFonts w:ascii="Arial" w:eastAsia="Times New Roman" w:hAnsi="Arial" w:cs="Arial"/>
          <w:sz w:val="24"/>
          <w:szCs w:val="24"/>
        </w:rPr>
        <w:lastRenderedPageBreak/>
        <w:t xml:space="preserve">учреждениях, находящихся в населенных пунктах с численностью населения свыше 50 тыс. человек. </w:t>
      </w:r>
      <w:r w:rsidR="00434813">
        <w:rPr>
          <w:rFonts w:ascii="Arial" w:eastAsia="Times New Roman" w:hAnsi="Arial" w:cs="Arial"/>
          <w:sz w:val="24"/>
          <w:szCs w:val="24"/>
        </w:rPr>
        <w:t xml:space="preserve">Данный вариант менее эффективен, так как </w:t>
      </w:r>
      <w:r>
        <w:rPr>
          <w:rFonts w:ascii="Arial" w:eastAsia="Times New Roman" w:hAnsi="Arial" w:cs="Arial"/>
          <w:sz w:val="24"/>
          <w:szCs w:val="24"/>
        </w:rPr>
        <w:t>реализация требует большого объема финансовых с</w:t>
      </w:r>
      <w:r w:rsidR="00434813">
        <w:rPr>
          <w:rFonts w:ascii="Arial" w:eastAsia="Times New Roman" w:hAnsi="Arial" w:cs="Arial"/>
          <w:sz w:val="24"/>
          <w:szCs w:val="24"/>
        </w:rPr>
        <w:t xml:space="preserve">редств, а также создание </w:t>
      </w:r>
      <w:r>
        <w:rPr>
          <w:rFonts w:ascii="Arial" w:eastAsia="Times New Roman" w:hAnsi="Arial" w:cs="Arial"/>
          <w:sz w:val="24"/>
          <w:szCs w:val="24"/>
        </w:rPr>
        <w:t>спортивн</w:t>
      </w:r>
      <w:r w:rsidR="00434813">
        <w:rPr>
          <w:rFonts w:ascii="Arial" w:eastAsia="Times New Roman" w:hAnsi="Arial" w:cs="Arial"/>
          <w:sz w:val="24"/>
          <w:szCs w:val="24"/>
        </w:rPr>
        <w:t>ой</w:t>
      </w:r>
      <w:r>
        <w:rPr>
          <w:rFonts w:ascii="Arial" w:eastAsia="Times New Roman" w:hAnsi="Arial" w:cs="Arial"/>
          <w:sz w:val="24"/>
          <w:szCs w:val="24"/>
        </w:rPr>
        <w:t xml:space="preserve"> и</w:t>
      </w:r>
      <w:r w:rsidRPr="00B30A28">
        <w:rPr>
          <w:rFonts w:ascii="Arial" w:eastAsia="Times New Roman" w:hAnsi="Arial" w:cs="Arial"/>
          <w:sz w:val="24"/>
          <w:szCs w:val="24"/>
        </w:rPr>
        <w:t>нфраструктур</w:t>
      </w:r>
      <w:r w:rsidR="00434813">
        <w:rPr>
          <w:rFonts w:ascii="Arial" w:eastAsia="Times New Roman" w:hAnsi="Arial" w:cs="Arial"/>
          <w:sz w:val="24"/>
          <w:szCs w:val="24"/>
        </w:rPr>
        <w:t>ы предусмотрено</w:t>
      </w:r>
      <w:r w:rsidRPr="00B30A28">
        <w:rPr>
          <w:rFonts w:ascii="Arial" w:eastAsia="Times New Roman" w:hAnsi="Arial" w:cs="Arial"/>
          <w:sz w:val="24"/>
          <w:szCs w:val="24"/>
        </w:rPr>
        <w:t xml:space="preserve"> в рамках других </w:t>
      </w:r>
      <w:r>
        <w:rPr>
          <w:rFonts w:ascii="Arial" w:eastAsia="Times New Roman" w:hAnsi="Arial" w:cs="Arial"/>
          <w:sz w:val="24"/>
          <w:szCs w:val="24"/>
        </w:rPr>
        <w:t>федеральных проектов</w:t>
      </w:r>
      <w:r w:rsidRPr="00B30A28">
        <w:rPr>
          <w:rFonts w:ascii="Arial" w:eastAsia="Times New Roman" w:hAnsi="Arial" w:cs="Arial"/>
          <w:sz w:val="24"/>
          <w:szCs w:val="24"/>
        </w:rPr>
        <w:t>.</w:t>
      </w:r>
      <w:r>
        <w:rPr>
          <w:rFonts w:ascii="Arial" w:eastAsia="Times New Roman" w:hAnsi="Arial" w:cs="Arial"/>
          <w:sz w:val="24"/>
          <w:szCs w:val="24"/>
        </w:rPr>
        <w:t xml:space="preserve"> В </w:t>
      </w:r>
      <w:proofErr w:type="gramStart"/>
      <w:r>
        <w:rPr>
          <w:rFonts w:ascii="Arial" w:eastAsia="Times New Roman" w:hAnsi="Arial" w:cs="Arial"/>
          <w:sz w:val="24"/>
          <w:szCs w:val="24"/>
        </w:rPr>
        <w:t>связи</w:t>
      </w:r>
      <w:proofErr w:type="gramEnd"/>
      <w:r>
        <w:rPr>
          <w:rFonts w:ascii="Arial" w:eastAsia="Times New Roman" w:hAnsi="Arial" w:cs="Arial"/>
          <w:sz w:val="24"/>
          <w:szCs w:val="24"/>
        </w:rPr>
        <w:t xml:space="preserve"> с </w:t>
      </w:r>
      <w:r w:rsidR="00434813">
        <w:rPr>
          <w:rFonts w:ascii="Arial" w:eastAsia="Times New Roman" w:hAnsi="Arial" w:cs="Arial"/>
          <w:sz w:val="24"/>
          <w:szCs w:val="24"/>
        </w:rPr>
        <w:t>чем</w:t>
      </w:r>
      <w:r>
        <w:rPr>
          <w:rFonts w:ascii="Arial" w:eastAsia="Times New Roman" w:hAnsi="Arial" w:cs="Arial"/>
          <w:sz w:val="24"/>
          <w:szCs w:val="24"/>
        </w:rPr>
        <w:t xml:space="preserve"> в представленном проекте предлагается </w:t>
      </w:r>
      <w:r w:rsidR="00434813" w:rsidRPr="00B30A28">
        <w:rPr>
          <w:rFonts w:ascii="Arial" w:eastAsia="Times New Roman" w:hAnsi="Arial" w:cs="Arial"/>
          <w:sz w:val="24"/>
          <w:szCs w:val="24"/>
        </w:rPr>
        <w:t>повысить эффективность использования действующих и строящихся спортивных площадок при школах и СПО на 20%</w:t>
      </w:r>
      <w:r w:rsidR="00434813">
        <w:rPr>
          <w:rFonts w:ascii="Arial" w:eastAsia="Times New Roman" w:hAnsi="Arial" w:cs="Arial"/>
          <w:sz w:val="24"/>
          <w:szCs w:val="24"/>
        </w:rPr>
        <w:t xml:space="preserve">, разработав </w:t>
      </w:r>
      <w:r w:rsidRPr="00B30A28">
        <w:rPr>
          <w:rFonts w:ascii="Arial" w:eastAsia="Times New Roman" w:hAnsi="Arial" w:cs="Arial"/>
          <w:sz w:val="24"/>
          <w:szCs w:val="24"/>
        </w:rPr>
        <w:t xml:space="preserve">комплекс мероприятий с учетом специфики сельских и городских школ по повышению двигательной активности детей. </w:t>
      </w:r>
    </w:p>
    <w:p w:rsidR="007A525C" w:rsidRPr="00B30A28" w:rsidRDefault="007A525C" w:rsidP="007A525C">
      <w:pPr>
        <w:spacing w:after="0" w:line="360" w:lineRule="auto"/>
        <w:ind w:firstLine="720"/>
        <w:jc w:val="both"/>
        <w:rPr>
          <w:rFonts w:ascii="Arial" w:eastAsia="Times New Roman" w:hAnsi="Arial" w:cs="Arial"/>
          <w:sz w:val="24"/>
          <w:szCs w:val="24"/>
        </w:rPr>
      </w:pPr>
      <w:r w:rsidRPr="00B30A28">
        <w:rPr>
          <w:rFonts w:ascii="Arial" w:eastAsia="Times New Roman" w:hAnsi="Arial" w:cs="Arial"/>
          <w:sz w:val="24"/>
          <w:szCs w:val="24"/>
        </w:rPr>
        <w:t>Для формирования навыков и знаний школьников о ЗОЖ в проекте предусмотрены поездки детей в лагеря.</w:t>
      </w:r>
      <w:r w:rsidR="00A70531">
        <w:rPr>
          <w:rFonts w:ascii="Arial" w:eastAsia="Times New Roman" w:hAnsi="Arial" w:cs="Arial"/>
          <w:sz w:val="24"/>
          <w:szCs w:val="24"/>
        </w:rPr>
        <w:t xml:space="preserve"> Альтернативным вариантом достижения целей и показателей проекта является строительство</w:t>
      </w:r>
      <w:r w:rsidRPr="00B30A28">
        <w:rPr>
          <w:rFonts w:ascii="Arial" w:eastAsia="Times New Roman" w:hAnsi="Arial" w:cs="Arial"/>
          <w:sz w:val="24"/>
          <w:szCs w:val="24"/>
        </w:rPr>
        <w:t xml:space="preserve"> </w:t>
      </w:r>
      <w:r w:rsidR="00A70531">
        <w:rPr>
          <w:rFonts w:ascii="Arial" w:eastAsia="Times New Roman" w:hAnsi="Arial" w:cs="Arial"/>
          <w:sz w:val="24"/>
          <w:szCs w:val="24"/>
        </w:rPr>
        <w:t>профильных</w:t>
      </w:r>
      <w:r w:rsidR="00A70531" w:rsidRPr="00B30A28">
        <w:rPr>
          <w:rFonts w:ascii="Arial" w:eastAsia="Times New Roman" w:hAnsi="Arial" w:cs="Arial"/>
          <w:sz w:val="24"/>
          <w:szCs w:val="24"/>
        </w:rPr>
        <w:t xml:space="preserve"> круглогодичны</w:t>
      </w:r>
      <w:r w:rsidR="00A70531">
        <w:rPr>
          <w:rFonts w:ascii="Arial" w:eastAsia="Times New Roman" w:hAnsi="Arial" w:cs="Arial"/>
          <w:sz w:val="24"/>
          <w:szCs w:val="24"/>
        </w:rPr>
        <w:t>х</w:t>
      </w:r>
      <w:r w:rsidR="00A70531" w:rsidRPr="00B30A28">
        <w:rPr>
          <w:rFonts w:ascii="Arial" w:eastAsia="Times New Roman" w:hAnsi="Arial" w:cs="Arial"/>
          <w:sz w:val="24"/>
          <w:szCs w:val="24"/>
        </w:rPr>
        <w:t xml:space="preserve"> лагер</w:t>
      </w:r>
      <w:r w:rsidR="00A70531">
        <w:rPr>
          <w:rFonts w:ascii="Arial" w:eastAsia="Times New Roman" w:hAnsi="Arial" w:cs="Arial"/>
          <w:sz w:val="24"/>
          <w:szCs w:val="24"/>
        </w:rPr>
        <w:t>ей</w:t>
      </w:r>
      <w:r w:rsidR="00A70531" w:rsidRPr="00B30A28">
        <w:rPr>
          <w:rFonts w:ascii="Arial" w:eastAsia="Times New Roman" w:hAnsi="Arial" w:cs="Arial"/>
          <w:sz w:val="24"/>
          <w:szCs w:val="24"/>
        </w:rPr>
        <w:t xml:space="preserve"> для детей и их родителей </w:t>
      </w:r>
      <w:r w:rsidR="00A70531">
        <w:rPr>
          <w:rFonts w:ascii="Arial" w:eastAsia="Times New Roman" w:hAnsi="Arial" w:cs="Arial"/>
          <w:sz w:val="24"/>
          <w:szCs w:val="24"/>
        </w:rPr>
        <w:t>в</w:t>
      </w:r>
      <w:r w:rsidRPr="00B30A28">
        <w:rPr>
          <w:rFonts w:ascii="Arial" w:eastAsia="Times New Roman" w:hAnsi="Arial" w:cs="Arial"/>
          <w:sz w:val="24"/>
          <w:szCs w:val="24"/>
        </w:rPr>
        <w:t xml:space="preserve"> каждом субъекте Российской Федерации</w:t>
      </w:r>
      <w:r w:rsidR="00A70531">
        <w:rPr>
          <w:rFonts w:ascii="Arial" w:eastAsia="Times New Roman" w:hAnsi="Arial" w:cs="Arial"/>
          <w:sz w:val="24"/>
          <w:szCs w:val="24"/>
        </w:rPr>
        <w:t xml:space="preserve">, что является менее эффективным: </w:t>
      </w:r>
      <w:r w:rsidRPr="00B30A28">
        <w:rPr>
          <w:rFonts w:ascii="Arial" w:eastAsia="Times New Roman" w:hAnsi="Arial" w:cs="Arial"/>
          <w:sz w:val="24"/>
          <w:szCs w:val="24"/>
        </w:rPr>
        <w:t xml:space="preserve">строительство лагерей </w:t>
      </w:r>
      <w:r>
        <w:rPr>
          <w:rFonts w:ascii="Arial" w:eastAsia="Times New Roman" w:hAnsi="Arial" w:cs="Arial"/>
          <w:sz w:val="24"/>
          <w:szCs w:val="24"/>
        </w:rPr>
        <w:t>требует большого объема финансовых средств, к тому же, в</w:t>
      </w:r>
      <w:r w:rsidRPr="00B30A28">
        <w:rPr>
          <w:rFonts w:ascii="Arial" w:eastAsia="Times New Roman" w:hAnsi="Arial" w:cs="Arial"/>
          <w:sz w:val="24"/>
          <w:szCs w:val="24"/>
        </w:rPr>
        <w:t xml:space="preserve"> России уже создана система оздоровительных лагерей. </w:t>
      </w:r>
      <w:r>
        <w:rPr>
          <w:rFonts w:ascii="Arial" w:eastAsia="Times New Roman" w:hAnsi="Arial" w:cs="Arial"/>
          <w:sz w:val="24"/>
          <w:szCs w:val="24"/>
        </w:rPr>
        <w:t>П</w:t>
      </w:r>
      <w:r w:rsidRPr="00B30A28">
        <w:rPr>
          <w:rFonts w:ascii="Arial" w:eastAsia="Times New Roman" w:hAnsi="Arial" w:cs="Arial"/>
          <w:sz w:val="24"/>
          <w:szCs w:val="24"/>
        </w:rPr>
        <w:t xml:space="preserve">о статистике 27% </w:t>
      </w:r>
      <w:proofErr w:type="gramStart"/>
      <w:r w:rsidRPr="00B30A28">
        <w:rPr>
          <w:rFonts w:ascii="Arial" w:eastAsia="Times New Roman" w:hAnsi="Arial" w:cs="Arial"/>
          <w:sz w:val="24"/>
          <w:szCs w:val="24"/>
        </w:rPr>
        <w:t>обучающихся</w:t>
      </w:r>
      <w:proofErr w:type="gramEnd"/>
      <w:r w:rsidRPr="00B30A28">
        <w:rPr>
          <w:rFonts w:ascii="Arial" w:eastAsia="Times New Roman" w:hAnsi="Arial" w:cs="Arial"/>
          <w:sz w:val="24"/>
          <w:szCs w:val="24"/>
        </w:rPr>
        <w:t xml:space="preserve"> ежегодно посещают оздоровительные лагеря. При внедрении профильных смен в оздоровительных лагерях охват учащихся знаниями о ЗОЖ будет выше, чем при функционировании круглогодичного профильного лагеря. </w:t>
      </w:r>
      <w:r>
        <w:rPr>
          <w:rFonts w:ascii="Arial" w:eastAsia="Times New Roman" w:hAnsi="Arial" w:cs="Arial"/>
          <w:sz w:val="24"/>
          <w:szCs w:val="24"/>
        </w:rPr>
        <w:t xml:space="preserve">Во-вторых, </w:t>
      </w:r>
      <w:r w:rsidRPr="00B30A28">
        <w:rPr>
          <w:rFonts w:ascii="Arial" w:eastAsia="Times New Roman" w:hAnsi="Arial" w:cs="Arial"/>
          <w:sz w:val="24"/>
          <w:szCs w:val="24"/>
        </w:rPr>
        <w:t xml:space="preserve">возникнет проблема наполняемости круглогодичного лагеря </w:t>
      </w:r>
      <w:r>
        <w:rPr>
          <w:rFonts w:ascii="Arial" w:eastAsia="Times New Roman" w:hAnsi="Arial" w:cs="Arial"/>
          <w:sz w:val="24"/>
          <w:szCs w:val="24"/>
        </w:rPr>
        <w:t xml:space="preserve">на территории субъекта </w:t>
      </w:r>
      <w:r w:rsidRPr="00B30A28">
        <w:rPr>
          <w:rFonts w:ascii="Arial" w:eastAsia="Times New Roman" w:hAnsi="Arial" w:cs="Arial"/>
          <w:sz w:val="24"/>
          <w:szCs w:val="24"/>
        </w:rPr>
        <w:t xml:space="preserve">не только детьми, но и их родителями. </w:t>
      </w:r>
      <w:r>
        <w:rPr>
          <w:rFonts w:ascii="Arial" w:eastAsia="Times New Roman" w:hAnsi="Arial" w:cs="Arial"/>
          <w:sz w:val="24"/>
          <w:szCs w:val="24"/>
        </w:rPr>
        <w:t>В-третьих</w:t>
      </w:r>
      <w:r w:rsidRPr="00B30A28">
        <w:rPr>
          <w:rFonts w:ascii="Arial" w:eastAsia="Times New Roman" w:hAnsi="Arial" w:cs="Arial"/>
          <w:sz w:val="24"/>
          <w:szCs w:val="24"/>
        </w:rPr>
        <w:t>, содержание программ для родител</w:t>
      </w:r>
      <w:r>
        <w:rPr>
          <w:rFonts w:ascii="Arial" w:eastAsia="Times New Roman" w:hAnsi="Arial" w:cs="Arial"/>
          <w:sz w:val="24"/>
          <w:szCs w:val="24"/>
        </w:rPr>
        <w:t xml:space="preserve">ей и детей должно быть разным, то есть необходимо детально распланировать досуг тех и других, при этом находя общие интересы для совместного участия в проводимых мероприятиях. </w:t>
      </w:r>
    </w:p>
    <w:p w:rsidR="007A525C" w:rsidRPr="001E64F4" w:rsidRDefault="00A70531" w:rsidP="007A525C">
      <w:pPr>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 xml:space="preserve">В связи с проведенным анализом, </w:t>
      </w:r>
      <w:r w:rsidR="007A525C" w:rsidRPr="001E64F4">
        <w:rPr>
          <w:rFonts w:ascii="Arial" w:eastAsia="Times New Roman" w:hAnsi="Arial" w:cs="Arial"/>
          <w:sz w:val="24"/>
          <w:szCs w:val="24"/>
        </w:rPr>
        <w:t xml:space="preserve">оптимальным решением будет создать профильные смены в </w:t>
      </w:r>
      <w:r w:rsidR="007A525C">
        <w:rPr>
          <w:rFonts w:ascii="Arial" w:eastAsia="Times New Roman" w:hAnsi="Arial" w:cs="Arial"/>
          <w:sz w:val="24"/>
          <w:szCs w:val="24"/>
        </w:rPr>
        <w:t xml:space="preserve">уже существующих </w:t>
      </w:r>
      <w:r w:rsidR="007A525C" w:rsidRPr="001E64F4">
        <w:rPr>
          <w:rFonts w:ascii="Arial" w:eastAsia="Times New Roman" w:hAnsi="Arial" w:cs="Arial"/>
          <w:sz w:val="24"/>
          <w:szCs w:val="24"/>
        </w:rPr>
        <w:t xml:space="preserve">оздоровительных лагерях во всех субъектах. В организации и проведении смен примут участие </w:t>
      </w:r>
      <w:proofErr w:type="gramStart"/>
      <w:r w:rsidR="007A525C" w:rsidRPr="001E64F4">
        <w:rPr>
          <w:rFonts w:ascii="Arial" w:eastAsia="Times New Roman" w:hAnsi="Arial" w:cs="Arial"/>
          <w:sz w:val="24"/>
          <w:szCs w:val="24"/>
        </w:rPr>
        <w:t>фитнес-инструкторы</w:t>
      </w:r>
      <w:proofErr w:type="gramEnd"/>
      <w:r w:rsidR="007A525C" w:rsidRPr="001E64F4">
        <w:rPr>
          <w:rFonts w:ascii="Arial" w:eastAsia="Times New Roman" w:hAnsi="Arial" w:cs="Arial"/>
          <w:sz w:val="24"/>
          <w:szCs w:val="24"/>
        </w:rPr>
        <w:t xml:space="preserve">, диетологи, психологи и другие специалисты. </w:t>
      </w:r>
      <w:r>
        <w:rPr>
          <w:rFonts w:ascii="Arial" w:eastAsia="Times New Roman" w:hAnsi="Arial" w:cs="Arial"/>
          <w:sz w:val="24"/>
          <w:szCs w:val="24"/>
        </w:rPr>
        <w:t xml:space="preserve">Можно привлечь студентов-медиков. </w:t>
      </w:r>
      <w:r w:rsidR="007A525C" w:rsidRPr="001E64F4">
        <w:rPr>
          <w:rFonts w:ascii="Arial" w:eastAsia="Times New Roman" w:hAnsi="Arial" w:cs="Arial"/>
          <w:sz w:val="24"/>
          <w:szCs w:val="24"/>
        </w:rPr>
        <w:t>По итогам смены каждый школьник защитит свой проект по приобретенным компетенциям в сфере ЗОЖ. Например, он составит себе распорядок дня, рацион питания, комплекс упражнений для утренней зарядки и т.д.</w:t>
      </w:r>
    </w:p>
    <w:p w:rsidR="00FF06AF" w:rsidRDefault="00FF06AF" w:rsidP="00867883">
      <w:pPr>
        <w:spacing w:after="0" w:line="360" w:lineRule="auto"/>
        <w:ind w:firstLine="709"/>
        <w:jc w:val="both"/>
        <w:rPr>
          <w:rFonts w:ascii="Arial" w:eastAsia="Arial" w:hAnsi="Arial" w:cs="Arial"/>
          <w:sz w:val="24"/>
          <w:szCs w:val="24"/>
        </w:rPr>
      </w:pPr>
    </w:p>
    <w:p w:rsidR="00F6344A" w:rsidRDefault="00F6344A" w:rsidP="00867883">
      <w:pPr>
        <w:spacing w:after="0" w:line="360" w:lineRule="auto"/>
        <w:ind w:firstLine="709"/>
        <w:jc w:val="both"/>
        <w:rPr>
          <w:rFonts w:ascii="Arial" w:eastAsia="Arial" w:hAnsi="Arial" w:cs="Arial"/>
          <w:sz w:val="24"/>
          <w:szCs w:val="24"/>
        </w:rPr>
      </w:pPr>
    </w:p>
    <w:p w:rsidR="00F6344A" w:rsidRDefault="00F6344A" w:rsidP="00867883">
      <w:pPr>
        <w:spacing w:after="0" w:line="360" w:lineRule="auto"/>
        <w:ind w:firstLine="709"/>
        <w:jc w:val="both"/>
        <w:rPr>
          <w:rFonts w:ascii="Arial" w:eastAsia="Arial" w:hAnsi="Arial" w:cs="Arial"/>
          <w:sz w:val="24"/>
          <w:szCs w:val="24"/>
        </w:rPr>
      </w:pPr>
    </w:p>
    <w:p w:rsidR="007773E4" w:rsidRPr="00395B8D" w:rsidRDefault="007773E4" w:rsidP="00366DA3">
      <w:pPr>
        <w:pStyle w:val="a5"/>
        <w:spacing w:after="0" w:line="360" w:lineRule="auto"/>
        <w:outlineLvl w:val="0"/>
        <w:rPr>
          <w:rFonts w:ascii="Arial" w:eastAsia="Arial" w:hAnsi="Arial" w:cs="Arial"/>
          <w:sz w:val="24"/>
          <w:szCs w:val="24"/>
        </w:rPr>
      </w:pPr>
      <w:bookmarkStart w:id="9" w:name="_Toc27035959"/>
      <w:r w:rsidRPr="00867883">
        <w:rPr>
          <w:rFonts w:ascii="Arial" w:eastAsia="Arial" w:hAnsi="Arial" w:cs="Arial"/>
          <w:b/>
          <w:color w:val="000000"/>
          <w:sz w:val="24"/>
          <w:szCs w:val="24"/>
        </w:rPr>
        <w:lastRenderedPageBreak/>
        <w:t>План мероприятий и контрольных точек по реализации проекта</w:t>
      </w:r>
      <w:bookmarkEnd w:id="9"/>
    </w:p>
    <w:p w:rsidR="00395B8D" w:rsidRPr="00867883" w:rsidRDefault="00395B8D" w:rsidP="00395B8D">
      <w:pPr>
        <w:pStyle w:val="a5"/>
        <w:spacing w:after="0" w:line="360" w:lineRule="auto"/>
        <w:rPr>
          <w:rFonts w:ascii="Arial" w:eastAsia="Arial" w:hAnsi="Arial" w:cs="Arial"/>
          <w:sz w:val="24"/>
          <w:szCs w:val="24"/>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2126"/>
        <w:gridCol w:w="993"/>
        <w:gridCol w:w="18"/>
        <w:gridCol w:w="974"/>
        <w:gridCol w:w="1843"/>
        <w:gridCol w:w="18"/>
        <w:gridCol w:w="1683"/>
        <w:gridCol w:w="1152"/>
      </w:tblGrid>
      <w:tr w:rsidR="007773E4" w:rsidRPr="005C6191" w:rsidTr="007773E4">
        <w:trPr>
          <w:trHeight w:val="540"/>
        </w:trPr>
        <w:tc>
          <w:tcPr>
            <w:tcW w:w="709" w:type="dxa"/>
            <w:vMerge w:val="restart"/>
            <w:shd w:val="clear" w:color="auto" w:fill="auto"/>
          </w:tcPr>
          <w:p w:rsidR="007773E4" w:rsidRPr="005C6191" w:rsidRDefault="007773E4" w:rsidP="00FF06AF">
            <w:pPr>
              <w:spacing w:after="0" w:line="240" w:lineRule="auto"/>
              <w:ind w:left="-108" w:right="-108"/>
              <w:contextualSpacing/>
              <w:jc w:val="center"/>
              <w:rPr>
                <w:rFonts w:ascii="Arial" w:hAnsi="Arial" w:cs="Arial"/>
              </w:rPr>
            </w:pPr>
            <w:bookmarkStart w:id="10" w:name="_heading=h.3dy6vkm" w:colFirst="0" w:colLast="0"/>
            <w:bookmarkEnd w:id="10"/>
            <w:r w:rsidRPr="005C6191">
              <w:rPr>
                <w:rFonts w:ascii="Arial" w:hAnsi="Arial" w:cs="Arial"/>
              </w:rPr>
              <w:t>№</w:t>
            </w:r>
          </w:p>
          <w:p w:rsidR="007773E4" w:rsidRPr="005C6191" w:rsidRDefault="007773E4" w:rsidP="00FF06AF">
            <w:pPr>
              <w:spacing w:after="0" w:line="240" w:lineRule="auto"/>
              <w:ind w:left="-108" w:right="-108"/>
              <w:contextualSpacing/>
              <w:jc w:val="center"/>
              <w:rPr>
                <w:rFonts w:ascii="Arial" w:hAnsi="Arial" w:cs="Arial"/>
              </w:rPr>
            </w:pPr>
            <w:proofErr w:type="gramStart"/>
            <w:r w:rsidRPr="005C6191">
              <w:rPr>
                <w:rFonts w:ascii="Arial" w:hAnsi="Arial" w:cs="Arial"/>
              </w:rPr>
              <w:t>п</w:t>
            </w:r>
            <w:proofErr w:type="gramEnd"/>
            <w:r w:rsidRPr="005C6191">
              <w:rPr>
                <w:rFonts w:ascii="Arial" w:hAnsi="Arial" w:cs="Arial"/>
              </w:rPr>
              <w:t>/п</w:t>
            </w:r>
          </w:p>
        </w:tc>
        <w:tc>
          <w:tcPr>
            <w:tcW w:w="2126" w:type="dxa"/>
            <w:vMerge w:val="restart"/>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Наименование</w:t>
            </w:r>
          </w:p>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результата, мероприятия,</w:t>
            </w:r>
          </w:p>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контрольной точки</w:t>
            </w:r>
          </w:p>
        </w:tc>
        <w:tc>
          <w:tcPr>
            <w:tcW w:w="1985" w:type="dxa"/>
            <w:gridSpan w:val="3"/>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Сроки реализации</w:t>
            </w:r>
          </w:p>
        </w:tc>
        <w:tc>
          <w:tcPr>
            <w:tcW w:w="1843" w:type="dxa"/>
            <w:vMerge w:val="restart"/>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Ответственный исполнитель</w:t>
            </w:r>
          </w:p>
        </w:tc>
        <w:tc>
          <w:tcPr>
            <w:tcW w:w="1701" w:type="dxa"/>
            <w:gridSpan w:val="2"/>
            <w:vMerge w:val="restart"/>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Вид документа</w:t>
            </w:r>
          </w:p>
          <w:p w:rsidR="007773E4" w:rsidRPr="005C6191" w:rsidRDefault="00502C6D" w:rsidP="00FF06AF">
            <w:pPr>
              <w:spacing w:after="0" w:line="240" w:lineRule="auto"/>
              <w:contextualSpacing/>
              <w:jc w:val="center"/>
              <w:rPr>
                <w:rFonts w:ascii="Arial" w:hAnsi="Arial" w:cs="Arial"/>
              </w:rPr>
            </w:pPr>
            <w:r>
              <w:rPr>
                <w:rFonts w:ascii="Arial" w:hAnsi="Arial" w:cs="Arial"/>
              </w:rPr>
              <w:t>и характеристика</w:t>
            </w:r>
          </w:p>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результата</w:t>
            </w:r>
          </w:p>
        </w:tc>
        <w:tc>
          <w:tcPr>
            <w:tcW w:w="1152" w:type="dxa"/>
            <w:vMerge w:val="restart"/>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Уровень контроля</w:t>
            </w:r>
          </w:p>
        </w:tc>
      </w:tr>
      <w:tr w:rsidR="007773E4" w:rsidRPr="005C6191" w:rsidTr="007773E4">
        <w:trPr>
          <w:trHeight w:val="420"/>
        </w:trPr>
        <w:tc>
          <w:tcPr>
            <w:tcW w:w="709" w:type="dxa"/>
            <w:vMerge/>
            <w:shd w:val="clear" w:color="auto" w:fill="auto"/>
          </w:tcPr>
          <w:p w:rsidR="007773E4" w:rsidRPr="005C6191" w:rsidRDefault="007773E4" w:rsidP="00FF06AF">
            <w:pPr>
              <w:widowControl w:val="0"/>
              <w:pBdr>
                <w:top w:val="nil"/>
                <w:left w:val="nil"/>
                <w:bottom w:val="nil"/>
                <w:right w:val="nil"/>
                <w:between w:val="nil"/>
              </w:pBdr>
              <w:spacing w:after="0" w:line="240" w:lineRule="auto"/>
              <w:ind w:left="-108" w:right="-108"/>
              <w:contextualSpacing/>
              <w:rPr>
                <w:rFonts w:ascii="Arial" w:hAnsi="Arial" w:cs="Arial"/>
              </w:rPr>
            </w:pPr>
          </w:p>
        </w:tc>
        <w:tc>
          <w:tcPr>
            <w:tcW w:w="2126" w:type="dxa"/>
            <w:vMerge/>
          </w:tcPr>
          <w:p w:rsidR="007773E4" w:rsidRPr="005C6191" w:rsidRDefault="007773E4" w:rsidP="00FF06AF">
            <w:pPr>
              <w:widowControl w:val="0"/>
              <w:pBdr>
                <w:top w:val="nil"/>
                <w:left w:val="nil"/>
                <w:bottom w:val="nil"/>
                <w:right w:val="nil"/>
                <w:between w:val="nil"/>
              </w:pBdr>
              <w:spacing w:after="0" w:line="240" w:lineRule="auto"/>
              <w:contextualSpacing/>
              <w:rPr>
                <w:rFonts w:ascii="Arial" w:hAnsi="Arial" w:cs="Arial"/>
              </w:rPr>
            </w:pPr>
          </w:p>
        </w:tc>
        <w:tc>
          <w:tcPr>
            <w:tcW w:w="993"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Начало</w:t>
            </w:r>
          </w:p>
        </w:tc>
        <w:tc>
          <w:tcPr>
            <w:tcW w:w="992"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Окончание</w:t>
            </w:r>
          </w:p>
        </w:tc>
        <w:tc>
          <w:tcPr>
            <w:tcW w:w="1843" w:type="dxa"/>
            <w:vMerge/>
            <w:shd w:val="clear" w:color="auto" w:fill="auto"/>
          </w:tcPr>
          <w:p w:rsidR="007773E4" w:rsidRPr="005C6191" w:rsidRDefault="007773E4" w:rsidP="00FF06AF">
            <w:pPr>
              <w:widowControl w:val="0"/>
              <w:pBdr>
                <w:top w:val="nil"/>
                <w:left w:val="nil"/>
                <w:bottom w:val="nil"/>
                <w:right w:val="nil"/>
                <w:between w:val="nil"/>
              </w:pBdr>
              <w:spacing w:after="0" w:line="240" w:lineRule="auto"/>
              <w:contextualSpacing/>
              <w:rPr>
                <w:rFonts w:ascii="Arial" w:hAnsi="Arial" w:cs="Arial"/>
              </w:rPr>
            </w:pPr>
          </w:p>
        </w:tc>
        <w:tc>
          <w:tcPr>
            <w:tcW w:w="1701" w:type="dxa"/>
            <w:gridSpan w:val="2"/>
            <w:vMerge/>
            <w:shd w:val="clear" w:color="auto" w:fill="auto"/>
          </w:tcPr>
          <w:p w:rsidR="007773E4" w:rsidRPr="005C6191" w:rsidRDefault="007773E4" w:rsidP="00FF06AF">
            <w:pPr>
              <w:widowControl w:val="0"/>
              <w:pBdr>
                <w:top w:val="nil"/>
                <w:left w:val="nil"/>
                <w:bottom w:val="nil"/>
                <w:right w:val="nil"/>
                <w:between w:val="nil"/>
              </w:pBdr>
              <w:spacing w:after="0" w:line="240" w:lineRule="auto"/>
              <w:contextualSpacing/>
              <w:rPr>
                <w:rFonts w:ascii="Arial" w:hAnsi="Arial" w:cs="Arial"/>
              </w:rPr>
            </w:pPr>
          </w:p>
        </w:tc>
        <w:tc>
          <w:tcPr>
            <w:tcW w:w="1152" w:type="dxa"/>
            <w:vMerge/>
            <w:shd w:val="clear" w:color="auto" w:fill="auto"/>
          </w:tcPr>
          <w:p w:rsidR="007773E4" w:rsidRPr="005C6191" w:rsidRDefault="007773E4" w:rsidP="00FF06AF">
            <w:pPr>
              <w:widowControl w:val="0"/>
              <w:pBdr>
                <w:top w:val="nil"/>
                <w:left w:val="nil"/>
                <w:bottom w:val="nil"/>
                <w:right w:val="nil"/>
                <w:between w:val="nil"/>
              </w:pBdr>
              <w:spacing w:after="0" w:line="240" w:lineRule="auto"/>
              <w:contextualSpacing/>
              <w:rPr>
                <w:rFonts w:ascii="Arial" w:hAnsi="Arial" w:cs="Arial"/>
              </w:rPr>
            </w:pP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w:t>
            </w:r>
          </w:p>
          <w:p w:rsidR="007773E4" w:rsidRPr="005C6191" w:rsidRDefault="007773E4" w:rsidP="00FF06AF">
            <w:pPr>
              <w:spacing w:after="0" w:line="240" w:lineRule="auto"/>
              <w:ind w:left="-108" w:right="-108"/>
              <w:contextualSpacing/>
              <w:jc w:val="center"/>
              <w:rPr>
                <w:rFonts w:ascii="Arial" w:hAnsi="Arial" w:cs="Arial"/>
              </w:rPr>
            </w:pPr>
          </w:p>
        </w:tc>
        <w:tc>
          <w:tcPr>
            <w:tcW w:w="8807" w:type="dxa"/>
            <w:gridSpan w:val="8"/>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Повышение двигательной активности детей</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i/>
              </w:rPr>
            </w:pPr>
            <w:r w:rsidRPr="005C6191">
              <w:rPr>
                <w:rFonts w:ascii="Arial" w:hAnsi="Arial" w:cs="Arial"/>
              </w:rPr>
              <w:t>В 85 субъектах РФ  увеличена эффективность использования спортивных площадок при школах и СПО на 20%</w:t>
            </w:r>
          </w:p>
        </w:tc>
        <w:tc>
          <w:tcPr>
            <w:tcW w:w="1011" w:type="dxa"/>
            <w:gridSpan w:val="2"/>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highlight w:val="white"/>
              </w:rPr>
            </w:pPr>
            <w:proofErr w:type="spellStart"/>
            <w:r w:rsidRPr="005C6191">
              <w:rPr>
                <w:rFonts w:ascii="Arial" w:hAnsi="Arial" w:cs="Arial"/>
                <w:highlight w:val="white"/>
              </w:rPr>
              <w:t>Минпросвещения</w:t>
            </w:r>
            <w:proofErr w:type="spellEnd"/>
            <w:r w:rsidRPr="005C6191">
              <w:rPr>
                <w:rFonts w:ascii="Arial" w:hAnsi="Arial" w:cs="Arial"/>
                <w:highlight w:val="white"/>
              </w:rPr>
              <w:t xml:space="preserve"> РФ, </w:t>
            </w:r>
            <w:r w:rsidRPr="005C6191">
              <w:rPr>
                <w:rFonts w:ascii="Arial" w:hAnsi="Arial" w:cs="Arial"/>
              </w:rPr>
              <w:t>р</w:t>
            </w:r>
            <w:r w:rsidRPr="005C6191">
              <w:rPr>
                <w:rFonts w:ascii="Arial" w:hAnsi="Arial" w:cs="Arial"/>
                <w:highlight w:val="white"/>
              </w:rPr>
              <w:t>егиональные органы исполнительной власти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1.1.1.1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Подготовка предложений </w:t>
            </w:r>
            <w:proofErr w:type="gramStart"/>
            <w:r w:rsidRPr="005C6191">
              <w:rPr>
                <w:rFonts w:ascii="Arial" w:hAnsi="Arial" w:cs="Arial"/>
              </w:rPr>
              <w:t>для включения в комплекс мероприятий по повышению двигательной активности детей с целью  реализации их на спортивных площадках</w:t>
            </w:r>
            <w:proofErr w:type="gramEnd"/>
            <w:r w:rsidRPr="005C6191">
              <w:rPr>
                <w:rFonts w:ascii="Arial" w:hAnsi="Arial" w:cs="Arial"/>
              </w:rPr>
              <w:t xml:space="preserve"> при школах и СПО</w:t>
            </w:r>
          </w:p>
        </w:tc>
        <w:tc>
          <w:tcPr>
            <w:tcW w:w="1011" w:type="dxa"/>
            <w:gridSpan w:val="2"/>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highlight w:val="white"/>
              </w:rPr>
            </w:pPr>
            <w:r w:rsidRPr="005C6191">
              <w:rPr>
                <w:rFonts w:ascii="Arial" w:hAnsi="Arial" w:cs="Arial"/>
                <w:highlight w:val="white"/>
              </w:rPr>
              <w:t>Региональные органы исполнительной власти</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Информация р</w:t>
            </w:r>
            <w:r w:rsidRPr="005C6191">
              <w:rPr>
                <w:rFonts w:ascii="Arial" w:hAnsi="Arial" w:cs="Arial"/>
                <w:highlight w:val="white"/>
              </w:rPr>
              <w:t>егиональных органов исполнительной власти в федеральные органы исполнительной власти</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1.1.1.2</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Разработка комплекса мероприятий, реализуемых на спортивных площадках в рамках текущей деятельности образовательных учреждений с учетом специфики сельских и городских школ</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Разработан комплекс мероприятий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1.1.1.3</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Набор обязательных мероприятий для каждого возрастного звена </w:t>
            </w:r>
            <w:r w:rsidRPr="005C6191">
              <w:rPr>
                <w:rFonts w:ascii="Arial" w:hAnsi="Arial" w:cs="Arial"/>
              </w:rPr>
              <w:lastRenderedPageBreak/>
              <w:t>обучающихся</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Составлен набор мероприятий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1.1.1.4</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Включение критерия по обеспечению участия обучающихся в мероприятиях на спортивных площадках </w:t>
            </w:r>
            <w:proofErr w:type="gramStart"/>
            <w:r w:rsidRPr="005C6191">
              <w:rPr>
                <w:rFonts w:ascii="Arial" w:hAnsi="Arial" w:cs="Arial"/>
              </w:rPr>
              <w:t>для</w:t>
            </w:r>
            <w:proofErr w:type="gramEnd"/>
            <w:r w:rsidRPr="005C6191">
              <w:rPr>
                <w:rFonts w:ascii="Arial" w:hAnsi="Arial" w:cs="Arial"/>
              </w:rPr>
              <w:t xml:space="preserve"> </w:t>
            </w:r>
            <w:proofErr w:type="gramStart"/>
            <w:r w:rsidRPr="005C6191">
              <w:rPr>
                <w:rFonts w:ascii="Arial" w:hAnsi="Arial" w:cs="Arial"/>
              </w:rPr>
              <w:t>определении</w:t>
            </w:r>
            <w:proofErr w:type="gramEnd"/>
            <w:r w:rsidRPr="005C6191">
              <w:rPr>
                <w:rFonts w:ascii="Arial" w:hAnsi="Arial" w:cs="Arial"/>
              </w:rPr>
              <w:t xml:space="preserve"> рейтинга лучших школ России</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Критерий используется для определения рейтинга лучших школ России</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0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1.1.1.5</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Проведение мероприятий на спортивных площадках в рамках текущей деятельности</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highlight w:val="yellow"/>
              </w:rPr>
            </w:pPr>
            <w:r w:rsidRPr="005C6191">
              <w:rPr>
                <w:rFonts w:ascii="Arial" w:hAnsi="Arial" w:cs="Arial"/>
              </w:rPr>
              <w:t>Увеличена на 20% эффективность использования спортивных площадок при школах и СПО</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0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1.1.1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Внедрен комплекс мероприятий на спортивных площадках в рамках текущей деятельности образовательных учреждений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1.2</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rPr>
            </w:pPr>
            <w:r w:rsidRPr="005C6191">
              <w:rPr>
                <w:rFonts w:ascii="Arial" w:hAnsi="Arial" w:cs="Arial"/>
              </w:rPr>
              <w:t>В 85 субъектах Российской Федерации функционируют профильные смены, обучающие ведению ЗОЖ, в оздоровительных лагерях для отдыха детей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1.2.1.1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Подготовка предложений </w:t>
            </w:r>
            <w:proofErr w:type="gramStart"/>
            <w:r w:rsidRPr="005C6191">
              <w:rPr>
                <w:rFonts w:ascii="Arial" w:hAnsi="Arial" w:cs="Arial"/>
              </w:rPr>
              <w:t xml:space="preserve">для включения в комплекс мероприятий по организации профильных смен в оздоровительных лагерях для </w:t>
            </w:r>
            <w:r w:rsidRPr="005C6191">
              <w:rPr>
                <w:rFonts w:ascii="Arial" w:hAnsi="Arial" w:cs="Arial"/>
              </w:rPr>
              <w:lastRenderedPageBreak/>
              <w:t>отдыха</w:t>
            </w:r>
            <w:proofErr w:type="gramEnd"/>
            <w:r w:rsidRPr="005C6191">
              <w:rPr>
                <w:rFonts w:ascii="Arial" w:hAnsi="Arial" w:cs="Arial"/>
              </w:rPr>
              <w:t xml:space="preserve"> детей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highlight w:val="white"/>
              </w:rPr>
            </w:pPr>
            <w:r w:rsidRPr="005C6191">
              <w:rPr>
                <w:rFonts w:ascii="Arial" w:hAnsi="Arial" w:cs="Arial"/>
                <w:highlight w:val="white"/>
              </w:rPr>
              <w:t>Региональные органы исполнительной власти</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Информация р</w:t>
            </w:r>
            <w:r w:rsidRPr="005C6191">
              <w:rPr>
                <w:rFonts w:ascii="Arial" w:hAnsi="Arial" w:cs="Arial"/>
                <w:highlight w:val="white"/>
              </w:rPr>
              <w:t>егиональных органов исполнительной власти в федеральные органы исполнительной власти</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1.2.1.2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Разработка и утверждение нормативных документов, регламентирующих деятельность профильных смен в оздоровительных лагерях для отдыха детей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Приняты нормативные документы, регламентирующие деятельность профильных смен в оздоровительных лагерях для отдыха детей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1.2.1.3</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Подготовка методической базы</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Разработана программа смен</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1.2.1.4</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Привлечение сотрудников для организации работы в сменах</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Сформированы штаты работников, привлечены спикеры</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1.2.1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Открыты профильные смены в оздоровительных лагерях для отдыха детей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Во всех регионах функционируют профильные смены в оздоровительных лагерях для отдыха детей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1.2.2.1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Набор участников профильных смен в оздоровительных лагерях для отдыха детей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Сформированы перечни участников</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1.2.2.2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Проведение профильных смен в оздоровительных лагерях для отдыха детей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Охват граждан, участвующих в сменах составил 27%</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1.2.2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Приняли участие школьники в профильных сменах в оздоровительных </w:t>
            </w:r>
            <w:r w:rsidRPr="005C6191">
              <w:rPr>
                <w:rFonts w:ascii="Arial" w:hAnsi="Arial" w:cs="Arial"/>
              </w:rPr>
              <w:lastRenderedPageBreak/>
              <w:t>лагерях для отдыха детей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w:t>
            </w:r>
            <w:r w:rsidRPr="005C6191">
              <w:rPr>
                <w:rFonts w:ascii="Arial" w:hAnsi="Arial" w:cs="Arial"/>
              </w:rPr>
              <w:lastRenderedPageBreak/>
              <w:t>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Разработали и защитили проекты по ЗОЖ не менее 60% участников</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1.3</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2C5FAB">
            <w:pPr>
              <w:spacing w:after="0" w:line="240" w:lineRule="auto"/>
              <w:contextualSpacing/>
              <w:rPr>
                <w:rFonts w:ascii="Arial" w:hAnsi="Arial" w:cs="Arial"/>
              </w:rPr>
            </w:pPr>
            <w:r w:rsidRPr="005C6191">
              <w:rPr>
                <w:rFonts w:ascii="Arial" w:hAnsi="Arial" w:cs="Arial"/>
              </w:rPr>
              <w:t xml:space="preserve">В каждом </w:t>
            </w:r>
            <w:r w:rsidR="002C5FAB">
              <w:rPr>
                <w:rFonts w:ascii="Arial" w:hAnsi="Arial" w:cs="Arial"/>
              </w:rPr>
              <w:t>субъекте Российской Федерации</w:t>
            </w:r>
            <w:r w:rsidRPr="005C6191">
              <w:rPr>
                <w:rFonts w:ascii="Arial" w:hAnsi="Arial" w:cs="Arial"/>
              </w:rPr>
              <w:t xml:space="preserve"> открыты не менее 1 центра досуга детей и их родителей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 </w:t>
            </w: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1.3.1.1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Подготовка предложений по регламенту </w:t>
            </w:r>
            <w:proofErr w:type="gramStart"/>
            <w:r w:rsidRPr="005C6191">
              <w:rPr>
                <w:rFonts w:ascii="Arial" w:hAnsi="Arial" w:cs="Arial"/>
              </w:rPr>
              <w:t>деятельности  функциональной модели профильного центра досуга детей</w:t>
            </w:r>
            <w:proofErr w:type="gramEnd"/>
            <w:r w:rsidRPr="005C6191">
              <w:rPr>
                <w:rFonts w:ascii="Arial" w:hAnsi="Arial" w:cs="Arial"/>
              </w:rPr>
              <w:t xml:space="preserve"> и их родителей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highlight w:val="white"/>
              </w:rPr>
            </w:pPr>
            <w:r w:rsidRPr="005C6191">
              <w:rPr>
                <w:rFonts w:ascii="Arial" w:hAnsi="Arial" w:cs="Arial"/>
                <w:highlight w:val="white"/>
              </w:rPr>
              <w:t>Региональные органы исполнительной власти</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Информация р</w:t>
            </w:r>
            <w:r w:rsidRPr="005C6191">
              <w:rPr>
                <w:rFonts w:ascii="Arial" w:hAnsi="Arial" w:cs="Arial"/>
                <w:highlight w:val="white"/>
              </w:rPr>
              <w:t>егиональных органов исполнительной власти в федеральные органы исполнительной власти</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1.3.1.2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Разработка функциональной модели профильного центра досуга детей и их родителей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 xml:space="preserve">Определен регламент </w:t>
            </w:r>
            <w:proofErr w:type="gramStart"/>
            <w:r w:rsidRPr="005C6191">
              <w:rPr>
                <w:rFonts w:ascii="Arial" w:hAnsi="Arial" w:cs="Arial"/>
              </w:rPr>
              <w:t>деятельности  функциональной модели профильного центра досуга детей</w:t>
            </w:r>
            <w:proofErr w:type="gramEnd"/>
            <w:r w:rsidRPr="005C6191">
              <w:rPr>
                <w:rFonts w:ascii="Arial" w:hAnsi="Arial" w:cs="Arial"/>
              </w:rPr>
              <w:t xml:space="preserve"> и их родителей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1.3.1.3</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Разработка и утверждение нормативных документов, регламентирующих деятельность профильных центров досуга детей и их родителей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Субъектами приняты нормативные документы, регламентирующих деятельность профильных центров досуга детей и их родителей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1.3.1.4</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Привлечение сотрудников для организации работы в профильных центрах досуга </w:t>
            </w:r>
            <w:r w:rsidRPr="005C6191">
              <w:rPr>
                <w:rFonts w:ascii="Arial" w:hAnsi="Arial" w:cs="Arial"/>
              </w:rPr>
              <w:lastRenderedPageBreak/>
              <w:t>детей и их родителей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Сформированы штаты работников</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1.3.1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Открыты профильные центры досуга детей и их родителей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2C5FAB">
            <w:pPr>
              <w:spacing w:after="0" w:line="240" w:lineRule="auto"/>
              <w:contextualSpacing/>
              <w:jc w:val="center"/>
              <w:rPr>
                <w:rFonts w:ascii="Arial" w:hAnsi="Arial" w:cs="Arial"/>
              </w:rPr>
            </w:pPr>
            <w:r w:rsidRPr="005C6191">
              <w:rPr>
                <w:rFonts w:ascii="Arial" w:hAnsi="Arial" w:cs="Arial"/>
              </w:rPr>
              <w:t xml:space="preserve">В </w:t>
            </w:r>
            <w:r w:rsidR="002C5FAB">
              <w:rPr>
                <w:rFonts w:ascii="Arial" w:hAnsi="Arial" w:cs="Arial"/>
              </w:rPr>
              <w:t>85 субъектах РФ</w:t>
            </w:r>
            <w:r w:rsidRPr="005C6191">
              <w:rPr>
                <w:rFonts w:ascii="Arial" w:hAnsi="Arial" w:cs="Arial"/>
              </w:rPr>
              <w:t xml:space="preserve"> действуют центры досуга детей и их родителей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1.3.2.1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Осуществление консультаций для родителей по вопросам ведения ЗОЖ</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Проведены консультации</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1.3.2.2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Организация досуга родителей и детей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gramStart"/>
            <w:r w:rsidRPr="005C6191">
              <w:rPr>
                <w:rFonts w:ascii="Arial" w:hAnsi="Arial" w:cs="Arial"/>
              </w:rPr>
              <w:t>Проведены</w:t>
            </w:r>
            <w:proofErr w:type="gramEnd"/>
            <w:r w:rsidRPr="005C6191">
              <w:rPr>
                <w:rFonts w:ascii="Arial" w:hAnsi="Arial" w:cs="Arial"/>
              </w:rPr>
              <w:t xml:space="preserve"> досуговые мероприятий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Посетили центры досуга дети и их родители</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color w:val="FF0000"/>
              </w:rPr>
            </w:pPr>
            <w:r w:rsidRPr="005C6191">
              <w:rPr>
                <w:rFonts w:ascii="Arial" w:hAnsi="Arial" w:cs="Arial"/>
              </w:rPr>
              <w:t>Созданы условия для совместного проведения досуга детей и их родителей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1.3.3.1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Разработка системы оказания дистанционных услуг</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Функционирует система оказания дистанционных услуг</w:t>
            </w:r>
            <w:r w:rsidR="002C5FAB">
              <w:rPr>
                <w:rFonts w:ascii="Arial" w:hAnsi="Arial" w:cs="Arial"/>
              </w:rPr>
              <w:t xml:space="preserve"> для муниципальных образований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1.3.3.2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Определение потребности в необходимом оборудовании для оказания дистанционных услуг и его установка</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Подготовлено оборудование</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1.3.3</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Дистанционно получили консультации дети и их родители</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w:t>
            </w:r>
            <w:r w:rsidRPr="005C6191">
              <w:rPr>
                <w:rFonts w:ascii="Arial" w:hAnsi="Arial" w:cs="Arial"/>
              </w:rPr>
              <w:lastRenderedPageBreak/>
              <w:t>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Оказаны дистанционные консультации</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1.4</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rPr>
            </w:pPr>
            <w:r w:rsidRPr="005C6191">
              <w:rPr>
                <w:rFonts w:ascii="Arial" w:hAnsi="Arial" w:cs="Arial"/>
              </w:rPr>
              <w:t>Реализована информационная кампания по продвижению двигательной активности и правильного пищевого поведения</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 </w:t>
            </w:r>
            <w:proofErr w:type="spellStart"/>
            <w:r w:rsidRPr="005C6191">
              <w:rPr>
                <w:rFonts w:ascii="Arial" w:hAnsi="Arial" w:cs="Arial"/>
              </w:rPr>
              <w:t>Роспотребназдор</w:t>
            </w:r>
            <w:proofErr w:type="spellEnd"/>
            <w:r w:rsidRPr="005C6191">
              <w:rPr>
                <w:rFonts w:ascii="Arial" w:hAnsi="Arial" w:cs="Arial"/>
              </w:rPr>
              <w:t xml:space="preserve"> РФ, </w:t>
            </w:r>
            <w:r w:rsidRPr="005C6191">
              <w:rPr>
                <w:rFonts w:ascii="Arial" w:hAnsi="Arial" w:cs="Arial"/>
                <w:highlight w:val="white"/>
              </w:rPr>
              <w:t>региональные органы исполнительной власти</w:t>
            </w:r>
            <w:r w:rsidRPr="005C6191">
              <w:rPr>
                <w:rFonts w:ascii="Arial" w:hAnsi="Arial" w:cs="Arial"/>
              </w:rPr>
              <w:t>,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1.4.1.1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Разработка концепции рекламно-информационных видеороликов, направленных на пропаганду ЗОЖ среди школьников</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 </w:t>
            </w:r>
            <w:proofErr w:type="spellStart"/>
            <w:r w:rsidRPr="005C6191">
              <w:rPr>
                <w:rFonts w:ascii="Arial" w:hAnsi="Arial" w:cs="Arial"/>
              </w:rPr>
              <w:t>Роспотребназдор</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Определен ведущий замысел сюжетов и пути решения задачи по пропаганде ЗОЖ</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1.4.1.2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Организация съемки рекламно-информационных видеороликов, направленных на пропаганду ЗОЖ среди школьников</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 </w:t>
            </w:r>
            <w:proofErr w:type="spellStart"/>
            <w:r w:rsidRPr="005C6191">
              <w:rPr>
                <w:rFonts w:ascii="Arial" w:hAnsi="Arial" w:cs="Arial"/>
              </w:rPr>
              <w:t>Роспотребназдор</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Утвержденный сценарий сюжетов, договор на организацию съемки сюжетов</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1.4.1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Размещены рекламно-информационные видеоролики, направленные на пропаганду ЗОЖ среди школьников в СМИ и сети Интернет</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Обеспечен просмотр рекламно-информационных видеороликов, направленных на пропаганду ЗОЖ</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1.4.2.1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Разработка концепции серии мультфильмов для детей, направленных на пропаганду ЗОЖ</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 </w:t>
            </w:r>
            <w:proofErr w:type="spellStart"/>
            <w:r w:rsidRPr="005C6191">
              <w:rPr>
                <w:rFonts w:ascii="Arial" w:hAnsi="Arial" w:cs="Arial"/>
              </w:rPr>
              <w:t>Роспотребназдор</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 xml:space="preserve">Определен ведущий замысел мультфильмов  и пути решения задачи по пропаганде </w:t>
            </w:r>
            <w:r w:rsidRPr="005C6191">
              <w:rPr>
                <w:rFonts w:ascii="Arial" w:hAnsi="Arial" w:cs="Arial"/>
              </w:rPr>
              <w:lastRenderedPageBreak/>
              <w:t>ЗОЖ</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1.4.2.2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Организация съемки серии мультфильмов для детей, направленных на пропаганду ЗОЖ</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 </w:t>
            </w:r>
            <w:proofErr w:type="spellStart"/>
            <w:r w:rsidRPr="005C6191">
              <w:rPr>
                <w:rFonts w:ascii="Arial" w:hAnsi="Arial" w:cs="Arial"/>
              </w:rPr>
              <w:t>Роспотребназдор</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 xml:space="preserve">Утвержденные сценарии мультфильмов (новых мультфильмов или новых серий </w:t>
            </w:r>
            <w:proofErr w:type="gramStart"/>
            <w:r w:rsidRPr="005C6191">
              <w:rPr>
                <w:rFonts w:ascii="Arial" w:hAnsi="Arial" w:cs="Arial"/>
              </w:rPr>
              <w:t>в</w:t>
            </w:r>
            <w:proofErr w:type="gramEnd"/>
            <w:r w:rsidRPr="005C6191">
              <w:rPr>
                <w:rFonts w:ascii="Arial" w:hAnsi="Arial" w:cs="Arial"/>
              </w:rPr>
              <w:t xml:space="preserve"> </w:t>
            </w:r>
            <w:proofErr w:type="gramStart"/>
            <w:r w:rsidRPr="005C6191">
              <w:rPr>
                <w:rFonts w:ascii="Arial" w:hAnsi="Arial" w:cs="Arial"/>
              </w:rPr>
              <w:t>популярных</w:t>
            </w:r>
            <w:proofErr w:type="gramEnd"/>
            <w:r w:rsidRPr="005C6191">
              <w:rPr>
                <w:rFonts w:ascii="Arial" w:hAnsi="Arial" w:cs="Arial"/>
              </w:rPr>
              <w:t xml:space="preserve"> среди детей и молодежи мультфильмов), договор на организацию съемки</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1.4.2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Размещены серии познавательных мультфильмов для детей, направленных на пропаганду ЗОЖ на телевидении и в сети Интернет</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Обеспечен просмотр познавательных мультфильмов, направленных на пропаганду ЗОЖ</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1.4.3.1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proofErr w:type="gramStart"/>
            <w:r w:rsidRPr="005C6191">
              <w:rPr>
                <w:rFonts w:ascii="Arial" w:hAnsi="Arial" w:cs="Arial"/>
              </w:rPr>
              <w:t xml:space="preserve">Разработка видео-программы, пропагандирующей ЗОЖ с участием популярных </w:t>
            </w:r>
            <w:proofErr w:type="spellStart"/>
            <w:r w:rsidRPr="005C6191">
              <w:rPr>
                <w:rFonts w:ascii="Arial" w:hAnsi="Arial" w:cs="Arial"/>
              </w:rPr>
              <w:t>блогеров</w:t>
            </w:r>
            <w:proofErr w:type="spellEnd"/>
            <w:r w:rsidRPr="005C6191">
              <w:rPr>
                <w:rFonts w:ascii="Arial" w:hAnsi="Arial" w:cs="Arial"/>
              </w:rPr>
              <w:t xml:space="preserve"> с целевой аудиторией от 6 до 17 лет</w:t>
            </w:r>
            <w:proofErr w:type="gramEnd"/>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 </w:t>
            </w:r>
            <w:proofErr w:type="spellStart"/>
            <w:r w:rsidRPr="005C6191">
              <w:rPr>
                <w:rFonts w:ascii="Arial" w:hAnsi="Arial" w:cs="Arial"/>
              </w:rPr>
              <w:t>Роспотребназдор</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gramStart"/>
            <w:r w:rsidRPr="005C6191">
              <w:rPr>
                <w:rFonts w:ascii="Arial" w:hAnsi="Arial" w:cs="Arial"/>
              </w:rPr>
              <w:t>Видео-программа</w:t>
            </w:r>
            <w:proofErr w:type="gramEnd"/>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1.4.3.2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Съемка видеоролика, где </w:t>
            </w:r>
            <w:proofErr w:type="spellStart"/>
            <w:r w:rsidRPr="005C6191">
              <w:rPr>
                <w:rFonts w:ascii="Arial" w:hAnsi="Arial" w:cs="Arial"/>
              </w:rPr>
              <w:t>блогеры</w:t>
            </w:r>
            <w:proofErr w:type="spellEnd"/>
            <w:r w:rsidRPr="005C6191">
              <w:rPr>
                <w:rFonts w:ascii="Arial" w:hAnsi="Arial" w:cs="Arial"/>
              </w:rPr>
              <w:t xml:space="preserve"> с целевой аудиторией от 6 до 17 лет делятся своим мнением, дают оценку услугам и процедурам в сфере ЗОЖ</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 </w:t>
            </w:r>
            <w:proofErr w:type="spellStart"/>
            <w:r w:rsidRPr="005C6191">
              <w:rPr>
                <w:rFonts w:ascii="Arial" w:hAnsi="Arial" w:cs="Arial"/>
              </w:rPr>
              <w:t>Роспотребназдор</w:t>
            </w:r>
            <w:proofErr w:type="spellEnd"/>
            <w:r w:rsidRPr="005C6191">
              <w:rPr>
                <w:rFonts w:ascii="Arial" w:hAnsi="Arial" w:cs="Arial"/>
              </w:rPr>
              <w:t xml:space="preserve"> РФ</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Блогеры</w:t>
            </w:r>
            <w:proofErr w:type="spellEnd"/>
            <w:r w:rsidRPr="005C6191">
              <w:rPr>
                <w:rFonts w:ascii="Arial" w:hAnsi="Arial" w:cs="Arial"/>
              </w:rPr>
              <w:t xml:space="preserve"> посещают экскурсии на предприятия, где производят полезные продукты, в </w:t>
            </w:r>
            <w:proofErr w:type="gramStart"/>
            <w:r w:rsidRPr="005C6191">
              <w:rPr>
                <w:rFonts w:ascii="Arial" w:hAnsi="Arial" w:cs="Arial"/>
              </w:rPr>
              <w:t>фитнес-клубы</w:t>
            </w:r>
            <w:proofErr w:type="gramEnd"/>
            <w:r w:rsidRPr="005C6191">
              <w:rPr>
                <w:rFonts w:ascii="Arial" w:hAnsi="Arial" w:cs="Arial"/>
              </w:rPr>
              <w:t>, в бассейны</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1.4.3</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Размещен созданный  видеоролик в сети Интернет</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4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w:t>
            </w:r>
            <w:r w:rsidRPr="005C6191">
              <w:rPr>
                <w:rFonts w:ascii="Arial" w:hAnsi="Arial" w:cs="Arial"/>
              </w:rPr>
              <w:lastRenderedPageBreak/>
              <w:t>местного самоуправления</w:t>
            </w:r>
          </w:p>
        </w:tc>
        <w:tc>
          <w:tcPr>
            <w:tcW w:w="170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Обеспечен просмотр видеоролика</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2</w:t>
            </w:r>
          </w:p>
        </w:tc>
        <w:tc>
          <w:tcPr>
            <w:tcW w:w="8807" w:type="dxa"/>
            <w:gridSpan w:val="8"/>
            <w:shd w:val="clear" w:color="auto" w:fill="auto"/>
          </w:tcPr>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Внедрение общеобразовательных, просветительских и других стандартов и программ в сфере </w:t>
            </w:r>
            <w:proofErr w:type="spellStart"/>
            <w:r w:rsidRPr="005C6191">
              <w:rPr>
                <w:rFonts w:ascii="Arial" w:hAnsi="Arial" w:cs="Arial"/>
              </w:rPr>
              <w:t>здоровьесбережения</w:t>
            </w:r>
            <w:proofErr w:type="spellEnd"/>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В 2021 году включена в учебный план программа по обучению двигательной активности, правильному питанию, по репродуктивному здоровью и профилактике наркомании, алкоголизма и </w:t>
            </w:r>
            <w:proofErr w:type="spellStart"/>
            <w:r w:rsidRPr="005C6191">
              <w:rPr>
                <w:rFonts w:ascii="Arial" w:hAnsi="Arial" w:cs="Arial"/>
              </w:rPr>
              <w:t>табакокурения</w:t>
            </w:r>
            <w:proofErr w:type="spellEnd"/>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2.1.1.1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Анализ </w:t>
            </w:r>
            <w:proofErr w:type="gramStart"/>
            <w:r w:rsidRPr="005C6191">
              <w:rPr>
                <w:rFonts w:ascii="Arial" w:hAnsi="Arial" w:cs="Arial"/>
              </w:rPr>
              <w:t>действующих</w:t>
            </w:r>
            <w:proofErr w:type="gramEnd"/>
            <w:r w:rsidRPr="005C6191">
              <w:rPr>
                <w:rFonts w:ascii="Arial" w:hAnsi="Arial" w:cs="Arial"/>
              </w:rPr>
              <w:t xml:space="preserve"> ФГОС </w:t>
            </w:r>
            <w:proofErr w:type="spellStart"/>
            <w:r w:rsidRPr="005C6191">
              <w:rPr>
                <w:rFonts w:ascii="Arial" w:hAnsi="Arial" w:cs="Arial"/>
              </w:rPr>
              <w:t>Минпросвещения</w:t>
            </w:r>
            <w:proofErr w:type="spellEnd"/>
            <w:r w:rsidRPr="005C6191">
              <w:rPr>
                <w:rFonts w:ascii="Arial" w:hAnsi="Arial" w:cs="Arial"/>
              </w:rPr>
              <w:t xml:space="preserve"> России с заинтересованными федеральными органами исполнительной власти</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Проведен анализ</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2.1.1.2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Включение в ФГОС программы по обучению двигательной активности, правильному питанию, по репродуктивному здоровью и профилактике наркомании, алкоголизма и </w:t>
            </w:r>
            <w:proofErr w:type="spellStart"/>
            <w:r w:rsidRPr="005C6191">
              <w:rPr>
                <w:rFonts w:ascii="Arial" w:hAnsi="Arial" w:cs="Arial"/>
              </w:rPr>
              <w:t>табакокурения</w:t>
            </w:r>
            <w:proofErr w:type="spellEnd"/>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Разработаны и согласованы проекты предложений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2.1.1.3</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Утверждение изменений в ФГОС</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Актуализированы ФГОС</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2.1.1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Внедрены в школах программы</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2022</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В учебный план включены программы</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2.2</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rPr>
            </w:pPr>
            <w:r w:rsidRPr="005C6191">
              <w:rPr>
                <w:rFonts w:ascii="Arial" w:hAnsi="Arial" w:cs="Arial"/>
              </w:rPr>
              <w:t>В 85 субъектах Российской Федерации функционируют спортивные секции на базе образовательных учреждений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360"/>
        </w:trPr>
        <w:tc>
          <w:tcPr>
            <w:tcW w:w="709" w:type="dxa"/>
            <w:shd w:val="clear" w:color="auto" w:fill="auto"/>
          </w:tcPr>
          <w:p w:rsidR="007773E4" w:rsidRPr="005C6191" w:rsidRDefault="007773E4" w:rsidP="00FF06AF">
            <w:pPr>
              <w:pBdr>
                <w:top w:val="nil"/>
                <w:left w:val="nil"/>
                <w:bottom w:val="nil"/>
                <w:right w:val="nil"/>
                <w:between w:val="nil"/>
              </w:pBdr>
              <w:spacing w:after="0" w:line="240" w:lineRule="auto"/>
              <w:ind w:left="-108" w:right="-108"/>
              <w:contextualSpacing/>
              <w:jc w:val="center"/>
              <w:rPr>
                <w:rFonts w:ascii="Arial" w:hAnsi="Arial" w:cs="Arial"/>
              </w:rPr>
            </w:pPr>
            <w:r w:rsidRPr="005C6191">
              <w:rPr>
                <w:rFonts w:ascii="Arial" w:hAnsi="Arial" w:cs="Arial"/>
              </w:rPr>
              <w:t>2.2.1.1</w:t>
            </w:r>
          </w:p>
        </w:tc>
        <w:tc>
          <w:tcPr>
            <w:tcW w:w="2126" w:type="dxa"/>
            <w:shd w:val="clear" w:color="auto" w:fill="auto"/>
          </w:tcPr>
          <w:p w:rsidR="007773E4" w:rsidRPr="005C6191" w:rsidRDefault="007773E4" w:rsidP="00FF06AF">
            <w:pPr>
              <w:pBdr>
                <w:top w:val="nil"/>
                <w:left w:val="nil"/>
                <w:bottom w:val="nil"/>
                <w:right w:val="nil"/>
                <w:between w:val="nil"/>
              </w:pBd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pBdr>
                <w:top w:val="nil"/>
                <w:left w:val="nil"/>
                <w:bottom w:val="nil"/>
                <w:right w:val="nil"/>
                <w:between w:val="nil"/>
              </w:pBdr>
              <w:spacing w:after="0" w:line="240" w:lineRule="auto"/>
              <w:contextualSpacing/>
              <w:rPr>
                <w:rFonts w:ascii="Arial" w:hAnsi="Arial" w:cs="Arial"/>
              </w:rPr>
            </w:pPr>
            <w:r w:rsidRPr="005C6191">
              <w:rPr>
                <w:rFonts w:ascii="Arial" w:hAnsi="Arial" w:cs="Arial"/>
              </w:rPr>
              <w:t xml:space="preserve">Обеспечение посещения спортивных секций на базе образовательных учреждений </w:t>
            </w:r>
            <w:proofErr w:type="gramStart"/>
            <w:r w:rsidRPr="005C6191">
              <w:rPr>
                <w:rFonts w:ascii="Arial" w:hAnsi="Arial" w:cs="Arial"/>
              </w:rPr>
              <w:t>обучающимися</w:t>
            </w:r>
            <w:proofErr w:type="gramEnd"/>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2.2.1</w:t>
            </w:r>
          </w:p>
        </w:tc>
        <w:tc>
          <w:tcPr>
            <w:tcW w:w="2126" w:type="dxa"/>
          </w:tcPr>
          <w:p w:rsidR="007773E4" w:rsidRPr="005C6191" w:rsidRDefault="007773E4" w:rsidP="00FF06AF">
            <w:pPr>
              <w:pBdr>
                <w:top w:val="nil"/>
                <w:left w:val="nil"/>
                <w:bottom w:val="nil"/>
                <w:right w:val="nil"/>
                <w:between w:val="nil"/>
              </w:pBd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pBdr>
                <w:top w:val="nil"/>
                <w:left w:val="nil"/>
                <w:bottom w:val="nil"/>
                <w:right w:val="nil"/>
                <w:between w:val="nil"/>
              </w:pBdr>
              <w:spacing w:after="0" w:line="240" w:lineRule="auto"/>
              <w:contextualSpacing/>
              <w:rPr>
                <w:rFonts w:ascii="Arial" w:hAnsi="Arial" w:cs="Arial"/>
              </w:rPr>
            </w:pPr>
            <w:r w:rsidRPr="005C6191">
              <w:rPr>
                <w:rFonts w:ascii="Arial" w:hAnsi="Arial" w:cs="Arial"/>
              </w:rPr>
              <w:t>Осуществляют деятельность спортивные секции</w:t>
            </w:r>
          </w:p>
        </w:tc>
        <w:tc>
          <w:tcPr>
            <w:tcW w:w="1011" w:type="dxa"/>
            <w:gridSpan w:val="2"/>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2024</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В спортивные секции вовлечено не менее 25% учащихся</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2.3</w:t>
            </w:r>
          </w:p>
        </w:tc>
        <w:tc>
          <w:tcPr>
            <w:tcW w:w="2126" w:type="dxa"/>
            <w:shd w:val="clear" w:color="auto" w:fill="auto"/>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rPr>
            </w:pPr>
            <w:r w:rsidRPr="005C6191">
              <w:rPr>
                <w:rFonts w:ascii="Arial" w:hAnsi="Arial" w:cs="Arial"/>
              </w:rPr>
              <w:t>Создана с 2021 года информационная площадка на базе «Электронного дневника» по выявлению потребности в дополнительном образовании, доступная каждому  ребенку и родителю</w:t>
            </w:r>
          </w:p>
        </w:tc>
        <w:tc>
          <w:tcPr>
            <w:tcW w:w="101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p w:rsidR="007773E4" w:rsidRPr="005C6191" w:rsidRDefault="007773E4" w:rsidP="00FF06AF">
            <w:pPr>
              <w:spacing w:after="0" w:line="240" w:lineRule="auto"/>
              <w:contextualSpacing/>
              <w:jc w:val="center"/>
              <w:rPr>
                <w:rFonts w:ascii="Arial" w:hAnsi="Arial" w:cs="Arial"/>
              </w:rPr>
            </w:pPr>
          </w:p>
        </w:tc>
        <w:tc>
          <w:tcPr>
            <w:tcW w:w="974" w:type="dxa"/>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2.3.1.1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Подготовка предложений по наполнению информационной площадки</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highlight w:val="white"/>
              </w:rPr>
            </w:pPr>
            <w:r w:rsidRPr="005C6191">
              <w:rPr>
                <w:rFonts w:ascii="Arial" w:hAnsi="Arial" w:cs="Arial"/>
                <w:highlight w:val="white"/>
              </w:rPr>
              <w:t>Региональные органы исполнительной власти</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Информация р</w:t>
            </w:r>
            <w:r w:rsidRPr="005C6191">
              <w:rPr>
                <w:rFonts w:ascii="Arial" w:hAnsi="Arial" w:cs="Arial"/>
                <w:highlight w:val="white"/>
              </w:rPr>
              <w:t>егиональных органов исполнительной власти в федеральные органы исполнительной власти</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2.3.1.2</w:t>
            </w:r>
          </w:p>
        </w:tc>
        <w:tc>
          <w:tcPr>
            <w:tcW w:w="2126" w:type="dxa"/>
            <w:shd w:val="clear" w:color="auto" w:fill="auto"/>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Разработка технического задания для информационной площадки по выявлению потребности в </w:t>
            </w:r>
            <w:r w:rsidRPr="005C6191">
              <w:rPr>
                <w:rFonts w:ascii="Arial" w:hAnsi="Arial" w:cs="Arial"/>
              </w:rPr>
              <w:lastRenderedPageBreak/>
              <w:t>дополнительном образовании</w:t>
            </w:r>
          </w:p>
        </w:tc>
        <w:tc>
          <w:tcPr>
            <w:tcW w:w="101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2020</w:t>
            </w:r>
          </w:p>
        </w:tc>
        <w:tc>
          <w:tcPr>
            <w:tcW w:w="974" w:type="dxa"/>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2020</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Разработано техническое задание</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2.3.1.3</w:t>
            </w:r>
          </w:p>
        </w:tc>
        <w:tc>
          <w:tcPr>
            <w:tcW w:w="2126" w:type="dxa"/>
          </w:tcPr>
          <w:p w:rsidR="007773E4" w:rsidRPr="005C6191" w:rsidRDefault="007773E4" w:rsidP="00FF06AF">
            <w:pPr>
              <w:pBdr>
                <w:top w:val="nil"/>
                <w:left w:val="nil"/>
                <w:bottom w:val="nil"/>
                <w:right w:val="nil"/>
                <w:between w:val="nil"/>
              </w:pBd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pBdr>
                <w:top w:val="nil"/>
                <w:left w:val="nil"/>
                <w:bottom w:val="nil"/>
                <w:right w:val="nil"/>
                <w:between w:val="nil"/>
              </w:pBdr>
              <w:spacing w:after="0" w:line="240" w:lineRule="auto"/>
              <w:contextualSpacing/>
              <w:rPr>
                <w:rFonts w:ascii="Arial" w:hAnsi="Arial" w:cs="Arial"/>
              </w:rPr>
            </w:pPr>
            <w:r w:rsidRPr="005C6191">
              <w:rPr>
                <w:rFonts w:ascii="Arial" w:hAnsi="Arial" w:cs="Arial"/>
              </w:rPr>
              <w:t>Разработка информационной площадки на базе «Электронного дневника» по выявлению потребности в дополнительном образовании, доступная каждому  ребенку и родителю</w:t>
            </w:r>
          </w:p>
        </w:tc>
        <w:tc>
          <w:tcPr>
            <w:tcW w:w="1011" w:type="dxa"/>
            <w:gridSpan w:val="2"/>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Проведена опытная эксплуатация</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2.3.1</w:t>
            </w:r>
          </w:p>
        </w:tc>
        <w:tc>
          <w:tcPr>
            <w:tcW w:w="2126" w:type="dxa"/>
          </w:tcPr>
          <w:p w:rsidR="007773E4" w:rsidRPr="005C6191" w:rsidRDefault="007773E4" w:rsidP="00FF06AF">
            <w:pPr>
              <w:pBdr>
                <w:top w:val="nil"/>
                <w:left w:val="nil"/>
                <w:bottom w:val="nil"/>
                <w:right w:val="nil"/>
                <w:between w:val="nil"/>
              </w:pBd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pBdr>
                <w:top w:val="nil"/>
                <w:left w:val="nil"/>
                <w:bottom w:val="nil"/>
                <w:right w:val="nil"/>
                <w:between w:val="nil"/>
              </w:pBdr>
              <w:spacing w:after="0" w:line="240" w:lineRule="auto"/>
              <w:contextualSpacing/>
              <w:rPr>
                <w:rFonts w:ascii="Arial" w:hAnsi="Arial" w:cs="Arial"/>
              </w:rPr>
            </w:pPr>
            <w:r w:rsidRPr="005C6191">
              <w:rPr>
                <w:rFonts w:ascii="Arial" w:hAnsi="Arial" w:cs="Arial"/>
              </w:rPr>
              <w:t>Внедрена информационная площадка по выявлению потребности в дополнительном образовании, доступная каждому  ребенку и родителю</w:t>
            </w:r>
          </w:p>
          <w:p w:rsidR="007773E4" w:rsidRPr="005C6191" w:rsidRDefault="007773E4" w:rsidP="00FF06AF">
            <w:pPr>
              <w:pBdr>
                <w:top w:val="nil"/>
                <w:left w:val="nil"/>
                <w:bottom w:val="nil"/>
                <w:right w:val="nil"/>
                <w:between w:val="nil"/>
              </w:pBdr>
              <w:spacing w:after="0" w:line="240" w:lineRule="auto"/>
              <w:contextualSpacing/>
              <w:rPr>
                <w:rFonts w:ascii="Arial" w:hAnsi="Arial" w:cs="Arial"/>
              </w:rPr>
            </w:pPr>
          </w:p>
        </w:tc>
        <w:tc>
          <w:tcPr>
            <w:tcW w:w="1011" w:type="dxa"/>
            <w:gridSpan w:val="2"/>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w:t>
            </w:r>
            <w:proofErr w:type="spellStart"/>
            <w:r w:rsidRPr="005C6191">
              <w:rPr>
                <w:rFonts w:ascii="Arial" w:hAnsi="Arial" w:cs="Arial"/>
              </w:rPr>
              <w:t>Минспорт</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Внедрена в промышленную эксплуатацию информационная площадка по выявлению потребности в дополнительном образовании, доступная каждому  ребенку и родителю</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w:t>
            </w:r>
          </w:p>
        </w:tc>
        <w:tc>
          <w:tcPr>
            <w:tcW w:w="8807" w:type="dxa"/>
            <w:gridSpan w:val="8"/>
          </w:tcPr>
          <w:p w:rsidR="007773E4" w:rsidRPr="005C6191" w:rsidRDefault="007773E4" w:rsidP="00FF06AF">
            <w:pPr>
              <w:spacing w:after="0" w:line="240" w:lineRule="auto"/>
              <w:contextualSpacing/>
              <w:rPr>
                <w:rFonts w:ascii="Arial" w:hAnsi="Arial" w:cs="Arial"/>
              </w:rPr>
            </w:pPr>
            <w:r w:rsidRPr="005C6191">
              <w:rPr>
                <w:rFonts w:ascii="Arial" w:hAnsi="Arial" w:cs="Arial"/>
              </w:rPr>
              <w:t>Увеличение количества детей, приверженных ЗОЖ и правильному питанию</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Созданы условия для установки в школах и СПО </w:t>
            </w:r>
            <w:proofErr w:type="spellStart"/>
            <w:r w:rsidRPr="005C6191">
              <w:rPr>
                <w:rFonts w:ascii="Arial" w:hAnsi="Arial" w:cs="Arial"/>
              </w:rPr>
              <w:t>вендинговых</w:t>
            </w:r>
            <w:proofErr w:type="spellEnd"/>
            <w:r w:rsidRPr="005C6191">
              <w:rPr>
                <w:rFonts w:ascii="Arial" w:hAnsi="Arial" w:cs="Arial"/>
              </w:rPr>
              <w:t xml:space="preserve"> аппаратов, способствующих организации здорового питания</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Роспотребнадзор</w:t>
            </w:r>
            <w:proofErr w:type="spellEnd"/>
            <w:r w:rsidRPr="005C6191">
              <w:rPr>
                <w:rFonts w:ascii="Arial" w:hAnsi="Arial" w:cs="Arial"/>
              </w:rPr>
              <w:t xml:space="preserve">, </w:t>
            </w:r>
            <w:proofErr w:type="spellStart"/>
            <w:r w:rsidRPr="005C6191">
              <w:rPr>
                <w:rFonts w:ascii="Arial" w:hAnsi="Arial" w:cs="Arial"/>
              </w:rPr>
              <w:t>Минпромторг</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3.1.1.1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Анализ и установка требований в СанПиН</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Роспотребнадзор</w:t>
            </w:r>
            <w:proofErr w:type="spellEnd"/>
            <w:r w:rsidRPr="005C6191">
              <w:rPr>
                <w:rFonts w:ascii="Arial" w:hAnsi="Arial" w:cs="Arial"/>
              </w:rPr>
              <w:t xml:space="preserve">, </w:t>
            </w:r>
            <w:proofErr w:type="spellStart"/>
            <w:r w:rsidRPr="005C6191">
              <w:rPr>
                <w:rFonts w:ascii="Arial" w:hAnsi="Arial" w:cs="Arial"/>
              </w:rPr>
              <w:t>Минпромторг</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Установлены требования в СанПиН</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3.2.1.2</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Утверждение перечня здоровых продуктов</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 Минздрав РФ, </w:t>
            </w: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t>Роспотребназдзор</w:t>
            </w:r>
            <w:proofErr w:type="spellEnd"/>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Список здоровых продуктов</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3.1.1.2</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Разработка типового решения по внедрению </w:t>
            </w:r>
            <w:proofErr w:type="spellStart"/>
            <w:r w:rsidRPr="005C6191">
              <w:rPr>
                <w:rFonts w:ascii="Arial" w:hAnsi="Arial" w:cs="Arial"/>
              </w:rPr>
              <w:t>вендинговых</w:t>
            </w:r>
            <w:proofErr w:type="spellEnd"/>
            <w:r w:rsidRPr="005C6191">
              <w:rPr>
                <w:rFonts w:ascii="Arial" w:hAnsi="Arial" w:cs="Arial"/>
              </w:rPr>
              <w:t xml:space="preserve"> аппаратов в школах и СПО</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Роспотребнадзор</w:t>
            </w:r>
            <w:proofErr w:type="spellEnd"/>
            <w:r w:rsidRPr="005C6191">
              <w:rPr>
                <w:rFonts w:ascii="Arial" w:hAnsi="Arial" w:cs="Arial"/>
              </w:rPr>
              <w:t xml:space="preserve">, </w:t>
            </w:r>
            <w:proofErr w:type="spellStart"/>
            <w:r w:rsidRPr="005C6191">
              <w:rPr>
                <w:rFonts w:ascii="Arial" w:hAnsi="Arial" w:cs="Arial"/>
              </w:rPr>
              <w:t>Минпромторг</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 xml:space="preserve">Определены условия по внедрению </w:t>
            </w:r>
            <w:proofErr w:type="spellStart"/>
            <w:r w:rsidRPr="005C6191">
              <w:rPr>
                <w:rFonts w:ascii="Arial" w:hAnsi="Arial" w:cs="Arial"/>
              </w:rPr>
              <w:t>вендинговых</w:t>
            </w:r>
            <w:proofErr w:type="spellEnd"/>
            <w:r w:rsidRPr="005C6191">
              <w:rPr>
                <w:rFonts w:ascii="Arial" w:hAnsi="Arial" w:cs="Arial"/>
              </w:rPr>
              <w:t xml:space="preserve"> аппаратов в школах и СПО</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3.1.1.3</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Разработка нормативно-правовых актов, регламентирующих установку </w:t>
            </w:r>
            <w:proofErr w:type="spellStart"/>
            <w:r w:rsidRPr="005C6191">
              <w:rPr>
                <w:rFonts w:ascii="Arial" w:hAnsi="Arial" w:cs="Arial"/>
              </w:rPr>
              <w:t>вендинговых</w:t>
            </w:r>
            <w:proofErr w:type="spellEnd"/>
            <w:r w:rsidRPr="005C6191">
              <w:rPr>
                <w:rFonts w:ascii="Arial" w:hAnsi="Arial" w:cs="Arial"/>
              </w:rPr>
              <w:t xml:space="preserve"> аппаратов со здоровой пищей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Роспотребнадзор</w:t>
            </w:r>
            <w:proofErr w:type="spellEnd"/>
            <w:r w:rsidRPr="005C6191">
              <w:rPr>
                <w:rFonts w:ascii="Arial" w:hAnsi="Arial" w:cs="Arial"/>
              </w:rPr>
              <w:t xml:space="preserve">, </w:t>
            </w:r>
            <w:proofErr w:type="spellStart"/>
            <w:r w:rsidRPr="005C6191">
              <w:rPr>
                <w:rFonts w:ascii="Arial" w:hAnsi="Arial" w:cs="Arial"/>
              </w:rPr>
              <w:t>Минпромторг</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 xml:space="preserve">Приняты нормативно-правовые акты, регламентирующие установку </w:t>
            </w:r>
            <w:proofErr w:type="spellStart"/>
            <w:r w:rsidRPr="005C6191">
              <w:rPr>
                <w:rFonts w:ascii="Arial" w:hAnsi="Arial" w:cs="Arial"/>
              </w:rPr>
              <w:t>вендинговых</w:t>
            </w:r>
            <w:proofErr w:type="spellEnd"/>
            <w:r w:rsidRPr="005C6191">
              <w:rPr>
                <w:rFonts w:ascii="Arial" w:hAnsi="Arial" w:cs="Arial"/>
              </w:rPr>
              <w:t xml:space="preserve"> аппаратов со здоровой пищей</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3.1.1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Начата установка в школах и в 100 метрах от школ («магазины у дома») </w:t>
            </w:r>
            <w:proofErr w:type="spellStart"/>
            <w:r w:rsidRPr="005C6191">
              <w:rPr>
                <w:rFonts w:ascii="Arial" w:hAnsi="Arial" w:cs="Arial"/>
              </w:rPr>
              <w:t>вендинговых</w:t>
            </w:r>
            <w:proofErr w:type="spellEnd"/>
            <w:r w:rsidRPr="005C6191">
              <w:rPr>
                <w:rFonts w:ascii="Arial" w:hAnsi="Arial" w:cs="Arial"/>
              </w:rPr>
              <w:t xml:space="preserve"> аппаратов только со здоровой пищей</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2022</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Роспотребнадзор</w:t>
            </w:r>
            <w:proofErr w:type="spellEnd"/>
            <w:r w:rsidRPr="005C6191">
              <w:rPr>
                <w:rFonts w:ascii="Arial" w:hAnsi="Arial" w:cs="Arial"/>
              </w:rPr>
              <w:t xml:space="preserve">, </w:t>
            </w:r>
            <w:proofErr w:type="spellStart"/>
            <w:r w:rsidRPr="005C6191">
              <w:rPr>
                <w:rFonts w:ascii="Arial" w:hAnsi="Arial" w:cs="Arial"/>
              </w:rPr>
              <w:t>Минпромторг</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pBdr>
                <w:top w:val="nil"/>
                <w:left w:val="nil"/>
                <w:bottom w:val="nil"/>
                <w:right w:val="nil"/>
                <w:between w:val="nil"/>
              </w:pBdr>
              <w:spacing w:after="0" w:line="240" w:lineRule="auto"/>
              <w:contextualSpacing/>
              <w:jc w:val="center"/>
              <w:rPr>
                <w:rFonts w:ascii="Arial" w:hAnsi="Arial" w:cs="Arial"/>
              </w:rPr>
            </w:pPr>
            <w:r w:rsidRPr="005C6191">
              <w:rPr>
                <w:rFonts w:ascii="Arial" w:hAnsi="Arial" w:cs="Arial"/>
              </w:rPr>
              <w:t>Нормативно-правовой акт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3.2</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Разработано и внедрено в практику приложение для мобильных устройств, </w:t>
            </w:r>
            <w:r w:rsidRPr="005C6191">
              <w:rPr>
                <w:rFonts w:ascii="Arial" w:hAnsi="Arial" w:cs="Arial"/>
                <w:color w:val="545454"/>
              </w:rPr>
              <w:t xml:space="preserve"> </w:t>
            </w:r>
            <w:r w:rsidRPr="005C6191">
              <w:rPr>
                <w:rFonts w:ascii="Arial" w:hAnsi="Arial" w:cs="Arial"/>
              </w:rPr>
              <w:t>считывающее шаги, дающее бонусы за 10 тысяч шагов</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2024</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 xml:space="preserve">Министерство цифрового развития РФ, </w:t>
            </w:r>
            <w:proofErr w:type="spellStart"/>
            <w:r w:rsidRPr="005C6191">
              <w:rPr>
                <w:rFonts w:ascii="Arial" w:hAnsi="Arial" w:cs="Arial"/>
              </w:rPr>
              <w:t>Минпросвещения</w:t>
            </w:r>
            <w:proofErr w:type="spellEnd"/>
            <w:r w:rsidRPr="005C6191">
              <w:rPr>
                <w:rFonts w:ascii="Arial" w:hAnsi="Arial" w:cs="Arial"/>
              </w:rPr>
              <w:t xml:space="preserve"> РФ, Минздрав РФ, </w:t>
            </w: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t>Роспотребназдзор</w:t>
            </w:r>
            <w:proofErr w:type="spellEnd"/>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3.3.1.2</w:t>
            </w:r>
          </w:p>
        </w:tc>
        <w:tc>
          <w:tcPr>
            <w:tcW w:w="2126" w:type="dxa"/>
            <w:shd w:val="clear" w:color="auto" w:fill="auto"/>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Разработка технического задания для приложения для мобильных устройств</w:t>
            </w:r>
          </w:p>
        </w:tc>
        <w:tc>
          <w:tcPr>
            <w:tcW w:w="101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Разработано техническое задание</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3.2.1.2</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Разработка приложения для мобильных устройств, </w:t>
            </w:r>
            <w:r w:rsidRPr="005C6191">
              <w:rPr>
                <w:rFonts w:ascii="Arial" w:hAnsi="Arial" w:cs="Arial"/>
                <w:color w:val="545454"/>
              </w:rPr>
              <w:t xml:space="preserve"> </w:t>
            </w:r>
            <w:r w:rsidRPr="005C6191">
              <w:rPr>
                <w:rFonts w:ascii="Arial" w:hAnsi="Arial" w:cs="Arial"/>
              </w:rPr>
              <w:t>считывающее шаги, дающее бонусы за 10 тысяч шагов</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 xml:space="preserve">Министерство цифрового развития РФ, </w:t>
            </w:r>
            <w:proofErr w:type="spellStart"/>
            <w:r w:rsidRPr="005C6191">
              <w:rPr>
                <w:rFonts w:ascii="Arial" w:hAnsi="Arial" w:cs="Arial"/>
              </w:rPr>
              <w:t>Минпросвещения</w:t>
            </w:r>
            <w:proofErr w:type="spellEnd"/>
            <w:r w:rsidRPr="005C6191">
              <w:rPr>
                <w:rFonts w:ascii="Arial" w:hAnsi="Arial" w:cs="Arial"/>
              </w:rPr>
              <w:t xml:space="preserve"> РФ, Минздрав РФ, </w:t>
            </w: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lastRenderedPageBreak/>
              <w:t>Роспотребназдзор</w:t>
            </w:r>
            <w:proofErr w:type="spellEnd"/>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Проведена опытная эксплуатация</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3.2.1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Внедрено в практику приложение для мобильных устройств, </w:t>
            </w:r>
            <w:r w:rsidRPr="005C6191">
              <w:rPr>
                <w:rFonts w:ascii="Arial" w:hAnsi="Arial" w:cs="Arial"/>
                <w:color w:val="545454"/>
              </w:rPr>
              <w:t xml:space="preserve"> </w:t>
            </w:r>
            <w:r w:rsidRPr="005C6191">
              <w:rPr>
                <w:rFonts w:ascii="Arial" w:hAnsi="Arial" w:cs="Arial"/>
              </w:rPr>
              <w:t>считывающее шаги, дающее бонусы за 10 тысяч шагов</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2022</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 xml:space="preserve">Министерство цифрового развития РФ, </w:t>
            </w:r>
            <w:proofErr w:type="spellStart"/>
            <w:r w:rsidRPr="005C6191">
              <w:rPr>
                <w:rFonts w:ascii="Arial" w:hAnsi="Arial" w:cs="Arial"/>
              </w:rPr>
              <w:t>Минпросвещения</w:t>
            </w:r>
            <w:proofErr w:type="spellEnd"/>
            <w:r w:rsidRPr="005C6191">
              <w:rPr>
                <w:rFonts w:ascii="Arial" w:hAnsi="Arial" w:cs="Arial"/>
              </w:rPr>
              <w:t xml:space="preserve"> РФ, Минздрав РФ, </w:t>
            </w: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t>Роспотребназдзор</w:t>
            </w:r>
            <w:proofErr w:type="spellEnd"/>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Приложение распространено по всем субъектам</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3.2.2.1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Информирование образовательных учреждений о работе приложения</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Проинформированы образовательные учреждения о введении рейтинговой системы среди школьников по результатам приложения</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3.2.2.2</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color w:val="990000"/>
              </w:rPr>
            </w:pPr>
            <w:proofErr w:type="gramStart"/>
            <w:r w:rsidRPr="005C6191">
              <w:rPr>
                <w:rFonts w:ascii="Arial" w:hAnsi="Arial" w:cs="Arial"/>
              </w:rPr>
              <w:t>Включение критерия по двигательной активности обучающихся, выявленной по результатам приложения, для определения рейтинга лучших школ России</w:t>
            </w:r>
            <w:proofErr w:type="gramEnd"/>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Минпросвещения</w:t>
            </w:r>
            <w:proofErr w:type="spellEnd"/>
            <w:r w:rsidRPr="005C6191">
              <w:rPr>
                <w:rFonts w:ascii="Arial" w:hAnsi="Arial" w:cs="Arial"/>
              </w:rPr>
              <w:t xml:space="preserve"> РФ</w:t>
            </w:r>
          </w:p>
        </w:tc>
        <w:tc>
          <w:tcPr>
            <w:tcW w:w="1683"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Критерий используется для определения рейтинга лучших школ России</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180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3.2.2</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color w:val="990000"/>
              </w:rPr>
            </w:pPr>
            <w:r w:rsidRPr="005C6191">
              <w:rPr>
                <w:rFonts w:ascii="Arial" w:hAnsi="Arial" w:cs="Arial"/>
              </w:rPr>
              <w:t xml:space="preserve">Образовательные учреждения активно внедряют приложение для мобильных устройств, </w:t>
            </w:r>
            <w:r w:rsidRPr="005C6191">
              <w:rPr>
                <w:rFonts w:ascii="Arial" w:hAnsi="Arial" w:cs="Arial"/>
                <w:color w:val="545454"/>
              </w:rPr>
              <w:t xml:space="preserve"> </w:t>
            </w:r>
            <w:r w:rsidRPr="005C6191">
              <w:rPr>
                <w:rFonts w:ascii="Arial" w:hAnsi="Arial" w:cs="Arial"/>
              </w:rPr>
              <w:t>считывающее шаги, дающее бонусы за 10 тысяч шагов</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2022</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highlight w:val="white"/>
              </w:rPr>
              <w:t>Региональные органы исполнительной власти</w:t>
            </w:r>
            <w:r w:rsidRPr="005C6191">
              <w:rPr>
                <w:rFonts w:ascii="Arial" w:hAnsi="Arial" w:cs="Arial"/>
              </w:rPr>
              <w:t xml:space="preserve"> и органы местного самоуправления</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Приложение внедрено во всех образовательных учреждениях</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3.3</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rPr>
            </w:pPr>
            <w:r w:rsidRPr="005C6191">
              <w:rPr>
                <w:rFonts w:ascii="Arial" w:hAnsi="Arial" w:cs="Arial"/>
              </w:rPr>
              <w:t xml:space="preserve">Заменены технические условия по </w:t>
            </w:r>
            <w:r w:rsidRPr="005C6191">
              <w:rPr>
                <w:rFonts w:ascii="Arial" w:hAnsi="Arial" w:cs="Arial"/>
              </w:rPr>
              <w:lastRenderedPageBreak/>
              <w:t>пищевым продуктам ГОСТ</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lastRenderedPageBreak/>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t>Роспотребназдзор</w:t>
            </w:r>
            <w:proofErr w:type="spellEnd"/>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lastRenderedPageBreak/>
              <w:t>3.3.1.1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Анализ информации о технических условиях по пищевым продуктам</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t>Роспотребназдзор</w:t>
            </w:r>
            <w:proofErr w:type="spellEnd"/>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Проведен анализ</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3.3.1</w:t>
            </w:r>
          </w:p>
        </w:tc>
        <w:tc>
          <w:tcPr>
            <w:tcW w:w="2126" w:type="dxa"/>
            <w:tcMar>
              <w:top w:w="100" w:type="dxa"/>
              <w:left w:w="20" w:type="dxa"/>
              <w:bottom w:w="100" w:type="dxa"/>
              <w:right w:w="20" w:type="dxa"/>
            </w:tcMar>
          </w:tcPr>
          <w:p w:rsidR="007773E4" w:rsidRPr="005C6191" w:rsidRDefault="007773E4" w:rsidP="00FF06AF">
            <w:pPr>
              <w:spacing w:after="0" w:line="240" w:lineRule="auto"/>
              <w:contextualSpacing/>
              <w:rPr>
                <w:rFonts w:ascii="Arial" w:hAnsi="Arial" w:cs="Arial"/>
              </w:rPr>
            </w:pPr>
            <w:r w:rsidRPr="005C6191">
              <w:rPr>
                <w:rFonts w:ascii="Arial" w:hAnsi="Arial" w:cs="Arial"/>
              </w:rPr>
              <w:t>Контрольная точка:</w:t>
            </w:r>
          </w:p>
          <w:p w:rsidR="007773E4" w:rsidRPr="005C6191" w:rsidRDefault="007773E4" w:rsidP="00FF06AF">
            <w:pPr>
              <w:spacing w:after="0" w:line="240" w:lineRule="auto"/>
              <w:contextualSpacing/>
              <w:rPr>
                <w:rFonts w:ascii="Arial" w:hAnsi="Arial" w:cs="Arial"/>
              </w:rPr>
            </w:pPr>
            <w:proofErr w:type="gramStart"/>
            <w:r w:rsidRPr="005C6191">
              <w:rPr>
                <w:rFonts w:ascii="Arial" w:hAnsi="Arial" w:cs="Arial"/>
              </w:rPr>
              <w:t>Приняты</w:t>
            </w:r>
            <w:proofErr w:type="gramEnd"/>
            <w:r w:rsidRPr="005C6191">
              <w:rPr>
                <w:rFonts w:ascii="Arial" w:hAnsi="Arial" w:cs="Arial"/>
              </w:rPr>
              <w:t xml:space="preserve"> ГОСТ по пищевым продуктам</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t>Роспотребназдзор</w:t>
            </w:r>
            <w:proofErr w:type="spellEnd"/>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Государственные стандарты по пищевым продуктам</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3.4</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Результат:</w:t>
            </w:r>
          </w:p>
          <w:p w:rsidR="007773E4" w:rsidRPr="005C6191" w:rsidRDefault="007773E4" w:rsidP="00FF06AF">
            <w:pPr>
              <w:spacing w:after="0" w:line="240" w:lineRule="auto"/>
              <w:contextualSpacing/>
              <w:rPr>
                <w:rFonts w:ascii="Arial" w:hAnsi="Arial" w:cs="Arial"/>
              </w:rPr>
            </w:pPr>
            <w:r w:rsidRPr="005C6191">
              <w:rPr>
                <w:rFonts w:ascii="Arial" w:hAnsi="Arial" w:cs="Arial"/>
              </w:rPr>
              <w:t>Внесены изменения в нормативно-правовые акты по установлению ограничения розничной продажи алкогольной продукции и табака до 21 года</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2022</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t>Роспотребназдзор</w:t>
            </w:r>
            <w:proofErr w:type="spellEnd"/>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Отчет</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ПК</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ind w:left="-108" w:right="-108"/>
              <w:contextualSpacing/>
              <w:jc w:val="center"/>
              <w:rPr>
                <w:rFonts w:ascii="Arial" w:hAnsi="Arial" w:cs="Arial"/>
              </w:rPr>
            </w:pPr>
            <w:r w:rsidRPr="005C6191">
              <w:rPr>
                <w:rFonts w:ascii="Arial" w:hAnsi="Arial" w:cs="Arial"/>
              </w:rPr>
              <w:t>3.4.1.1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Анализ предложений в нормативно-правовые акты по установлению ограничения розничной продажи алкогольной продукции и табака до 21 года</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2020</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2021</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t>Роспотребназдзор</w:t>
            </w:r>
            <w:proofErr w:type="spellEnd"/>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Проведен анализ</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r w:rsidR="007773E4" w:rsidRPr="005C6191" w:rsidTr="007773E4">
        <w:trPr>
          <w:trHeight w:val="420"/>
        </w:trPr>
        <w:tc>
          <w:tcPr>
            <w:tcW w:w="709"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3.4.1</w:t>
            </w:r>
          </w:p>
        </w:tc>
        <w:tc>
          <w:tcPr>
            <w:tcW w:w="2126" w:type="dxa"/>
          </w:tcPr>
          <w:p w:rsidR="007773E4" w:rsidRPr="005C6191" w:rsidRDefault="007773E4" w:rsidP="00FF06AF">
            <w:pPr>
              <w:spacing w:after="0" w:line="240" w:lineRule="auto"/>
              <w:contextualSpacing/>
              <w:rPr>
                <w:rFonts w:ascii="Arial" w:hAnsi="Arial" w:cs="Arial"/>
              </w:rPr>
            </w:pPr>
            <w:r w:rsidRPr="005C6191">
              <w:rPr>
                <w:rFonts w:ascii="Arial" w:hAnsi="Arial" w:cs="Arial"/>
              </w:rPr>
              <w:t>Мероприятие:</w:t>
            </w:r>
          </w:p>
          <w:p w:rsidR="007773E4" w:rsidRPr="005C6191" w:rsidRDefault="007773E4" w:rsidP="00FF06AF">
            <w:pPr>
              <w:spacing w:after="0" w:line="240" w:lineRule="auto"/>
              <w:contextualSpacing/>
              <w:rPr>
                <w:rFonts w:ascii="Arial" w:hAnsi="Arial" w:cs="Arial"/>
              </w:rPr>
            </w:pPr>
            <w:r w:rsidRPr="005C6191">
              <w:rPr>
                <w:rFonts w:ascii="Arial" w:hAnsi="Arial" w:cs="Arial"/>
              </w:rPr>
              <w:t>Приняты изменения в нормативно-правовые акты по установлению ограничения розничной продажи алкогольной продукции и табака до 21 года</w:t>
            </w:r>
          </w:p>
        </w:tc>
        <w:tc>
          <w:tcPr>
            <w:tcW w:w="1011" w:type="dxa"/>
            <w:gridSpan w:val="2"/>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х</w:t>
            </w:r>
          </w:p>
        </w:tc>
        <w:tc>
          <w:tcPr>
            <w:tcW w:w="974" w:type="dxa"/>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2022</w:t>
            </w:r>
          </w:p>
        </w:tc>
        <w:tc>
          <w:tcPr>
            <w:tcW w:w="1861" w:type="dxa"/>
            <w:gridSpan w:val="2"/>
            <w:shd w:val="clear" w:color="auto" w:fill="auto"/>
          </w:tcPr>
          <w:p w:rsidR="007773E4" w:rsidRPr="005C6191" w:rsidRDefault="007773E4" w:rsidP="00FF06AF">
            <w:pPr>
              <w:spacing w:after="0" w:line="240" w:lineRule="auto"/>
              <w:contextualSpacing/>
              <w:jc w:val="center"/>
              <w:rPr>
                <w:rFonts w:ascii="Arial" w:hAnsi="Arial" w:cs="Arial"/>
              </w:rPr>
            </w:pPr>
            <w:proofErr w:type="spellStart"/>
            <w:r w:rsidRPr="005C6191">
              <w:rPr>
                <w:rFonts w:ascii="Arial" w:hAnsi="Arial" w:cs="Arial"/>
              </w:rPr>
              <w:t>Минпромторг</w:t>
            </w:r>
            <w:proofErr w:type="spellEnd"/>
            <w:r w:rsidRPr="005C6191">
              <w:rPr>
                <w:rFonts w:ascii="Arial" w:hAnsi="Arial" w:cs="Arial"/>
              </w:rPr>
              <w:t xml:space="preserve"> РФ, </w:t>
            </w:r>
            <w:proofErr w:type="spellStart"/>
            <w:r w:rsidRPr="005C6191">
              <w:rPr>
                <w:rFonts w:ascii="Arial" w:hAnsi="Arial" w:cs="Arial"/>
              </w:rPr>
              <w:t>Роспотребназдзор</w:t>
            </w:r>
            <w:proofErr w:type="spellEnd"/>
            <w:r w:rsidRPr="005C6191">
              <w:rPr>
                <w:rFonts w:ascii="Arial" w:hAnsi="Arial" w:cs="Arial"/>
              </w:rPr>
              <w:t xml:space="preserve">, </w:t>
            </w:r>
            <w:r w:rsidRPr="005C6191">
              <w:rPr>
                <w:rFonts w:ascii="Arial" w:hAnsi="Arial" w:cs="Arial"/>
                <w:highlight w:val="white"/>
              </w:rPr>
              <w:t>региональные органы исполнительной власти</w:t>
            </w:r>
          </w:p>
        </w:tc>
        <w:tc>
          <w:tcPr>
            <w:tcW w:w="1683"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Нормативно-правовые акты</w:t>
            </w:r>
          </w:p>
        </w:tc>
        <w:tc>
          <w:tcPr>
            <w:tcW w:w="1152" w:type="dxa"/>
            <w:shd w:val="clear" w:color="auto" w:fill="auto"/>
          </w:tcPr>
          <w:p w:rsidR="007773E4" w:rsidRPr="005C6191" w:rsidRDefault="007773E4" w:rsidP="00FF06AF">
            <w:pPr>
              <w:spacing w:after="0" w:line="240" w:lineRule="auto"/>
              <w:contextualSpacing/>
              <w:jc w:val="center"/>
              <w:rPr>
                <w:rFonts w:ascii="Arial" w:hAnsi="Arial" w:cs="Arial"/>
              </w:rPr>
            </w:pPr>
            <w:r w:rsidRPr="005C6191">
              <w:rPr>
                <w:rFonts w:ascii="Arial" w:hAnsi="Arial" w:cs="Arial"/>
              </w:rPr>
              <w:t>РНП</w:t>
            </w:r>
          </w:p>
        </w:tc>
      </w:tr>
    </w:tbl>
    <w:p w:rsidR="00867883" w:rsidRDefault="00867883" w:rsidP="007773E4">
      <w:pPr>
        <w:pBdr>
          <w:top w:val="nil"/>
          <w:left w:val="nil"/>
          <w:bottom w:val="nil"/>
          <w:right w:val="nil"/>
          <w:between w:val="nil"/>
        </w:pBdr>
        <w:ind w:left="720"/>
        <w:rPr>
          <w:rFonts w:ascii="Arial" w:eastAsia="Arial" w:hAnsi="Arial" w:cs="Arial"/>
          <w:b/>
          <w:color w:val="000000"/>
          <w:sz w:val="24"/>
          <w:szCs w:val="24"/>
        </w:rPr>
      </w:pPr>
    </w:p>
    <w:p w:rsidR="00F6344A" w:rsidRDefault="00F6344A" w:rsidP="007773E4">
      <w:pPr>
        <w:pBdr>
          <w:top w:val="nil"/>
          <w:left w:val="nil"/>
          <w:bottom w:val="nil"/>
          <w:right w:val="nil"/>
          <w:between w:val="nil"/>
        </w:pBdr>
        <w:ind w:left="720"/>
        <w:rPr>
          <w:rFonts w:ascii="Arial" w:eastAsia="Arial" w:hAnsi="Arial" w:cs="Arial"/>
          <w:b/>
          <w:color w:val="000000"/>
          <w:sz w:val="24"/>
          <w:szCs w:val="24"/>
        </w:rPr>
      </w:pPr>
    </w:p>
    <w:p w:rsidR="007773E4" w:rsidRPr="0040156E" w:rsidRDefault="007773E4" w:rsidP="00366DA3">
      <w:pPr>
        <w:pStyle w:val="a5"/>
        <w:jc w:val="center"/>
        <w:outlineLvl w:val="0"/>
        <w:rPr>
          <w:rFonts w:ascii="Arial" w:eastAsia="Arial" w:hAnsi="Arial" w:cs="Arial"/>
          <w:b/>
          <w:color w:val="000000"/>
          <w:sz w:val="24"/>
          <w:szCs w:val="24"/>
        </w:rPr>
      </w:pPr>
      <w:bookmarkStart w:id="11" w:name="_Toc27035960"/>
      <w:r w:rsidRPr="0040156E">
        <w:rPr>
          <w:rFonts w:ascii="Arial" w:eastAsia="Arial" w:hAnsi="Arial" w:cs="Arial"/>
          <w:b/>
          <w:color w:val="000000"/>
          <w:sz w:val="24"/>
          <w:szCs w:val="24"/>
        </w:rPr>
        <w:lastRenderedPageBreak/>
        <w:t>Финансовое обеспечение реализации проекта</w:t>
      </w:r>
      <w:bookmarkEnd w:id="11"/>
    </w:p>
    <w:p w:rsidR="007773E4" w:rsidRPr="00D378BF" w:rsidRDefault="007773E4" w:rsidP="007773E4">
      <w:pPr>
        <w:spacing w:after="0" w:line="360" w:lineRule="auto"/>
        <w:ind w:firstLine="720"/>
        <w:jc w:val="both"/>
        <w:rPr>
          <w:rFonts w:ascii="Arial" w:hAnsi="Arial" w:cs="Arial"/>
          <w:sz w:val="24"/>
          <w:szCs w:val="24"/>
        </w:rPr>
      </w:pPr>
      <w:r w:rsidRPr="00D378BF">
        <w:rPr>
          <w:rFonts w:ascii="Arial" w:hAnsi="Arial" w:cs="Arial"/>
          <w:sz w:val="24"/>
          <w:szCs w:val="24"/>
        </w:rPr>
        <w:t>По предварительной оценке общий объем финансового обеспечения программы составит 330,7 миллиарда рублей. Часть средств по примерным расчетам будет распределена следующим образом.</w:t>
      </w:r>
    </w:p>
    <w:p w:rsidR="007773E4" w:rsidRDefault="007773E4" w:rsidP="007773E4">
      <w:pPr>
        <w:pStyle w:val="a6"/>
        <w:shd w:val="clear" w:color="auto" w:fill="FFFFFF"/>
        <w:spacing w:before="0" w:beforeAutospacing="0" w:after="0" w:afterAutospacing="0" w:line="360" w:lineRule="auto"/>
        <w:ind w:left="360" w:firstLine="360"/>
        <w:jc w:val="both"/>
      </w:pPr>
    </w:p>
    <w:tbl>
      <w:tblPr>
        <w:tblW w:w="9699" w:type="dxa"/>
        <w:jc w:val="center"/>
        <w:tblInd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1"/>
        <w:gridCol w:w="4111"/>
        <w:gridCol w:w="2409"/>
        <w:gridCol w:w="2328"/>
      </w:tblGrid>
      <w:tr w:rsidR="007773E4" w:rsidRPr="00D378BF" w:rsidTr="00935A3F">
        <w:trPr>
          <w:trHeight w:val="1009"/>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 xml:space="preserve">№ </w:t>
            </w:r>
            <w:r w:rsidRPr="00D378BF">
              <w:rPr>
                <w:rFonts w:ascii="Arial" w:hAnsi="Arial" w:cs="Arial"/>
                <w:sz w:val="24"/>
                <w:szCs w:val="24"/>
              </w:rPr>
              <w:br/>
            </w:r>
            <w:proofErr w:type="gramStart"/>
            <w:r w:rsidRPr="00D378BF">
              <w:rPr>
                <w:rFonts w:ascii="Arial" w:hAnsi="Arial" w:cs="Arial"/>
                <w:sz w:val="24"/>
                <w:szCs w:val="24"/>
              </w:rPr>
              <w:t>п</w:t>
            </w:r>
            <w:proofErr w:type="gramEnd"/>
            <w:r w:rsidRPr="00D378BF">
              <w:rPr>
                <w:rFonts w:ascii="Arial" w:hAnsi="Arial" w:cs="Arial"/>
                <w:sz w:val="24"/>
                <w:szCs w:val="24"/>
              </w:rPr>
              <w:t>/п</w:t>
            </w:r>
          </w:p>
        </w:tc>
        <w:tc>
          <w:tcPr>
            <w:tcW w:w="4111" w:type="dxa"/>
          </w:tcPr>
          <w:p w:rsidR="007773E4" w:rsidRPr="00D378BF" w:rsidRDefault="007773E4" w:rsidP="00935A3F">
            <w:pPr>
              <w:spacing w:line="240" w:lineRule="auto"/>
              <w:ind w:left="34"/>
              <w:rPr>
                <w:rFonts w:ascii="Arial" w:hAnsi="Arial" w:cs="Arial"/>
                <w:sz w:val="24"/>
                <w:szCs w:val="24"/>
              </w:rPr>
            </w:pPr>
            <w:r w:rsidRPr="00D378BF">
              <w:rPr>
                <w:rFonts w:ascii="Arial" w:hAnsi="Arial" w:cs="Arial"/>
                <w:sz w:val="24"/>
                <w:szCs w:val="24"/>
              </w:rPr>
              <w:t>Наименование результата и источники финансирования</w:t>
            </w:r>
          </w:p>
        </w:tc>
        <w:tc>
          <w:tcPr>
            <w:tcW w:w="2409" w:type="dxa"/>
          </w:tcPr>
          <w:p w:rsidR="007773E4" w:rsidRPr="00D378BF" w:rsidRDefault="007773E4" w:rsidP="00935A3F">
            <w:pPr>
              <w:spacing w:after="0" w:line="240" w:lineRule="auto"/>
              <w:jc w:val="center"/>
              <w:rPr>
                <w:rFonts w:ascii="Arial" w:hAnsi="Arial" w:cs="Arial"/>
                <w:sz w:val="24"/>
                <w:szCs w:val="24"/>
              </w:rPr>
            </w:pPr>
            <w:r w:rsidRPr="00D378BF">
              <w:rPr>
                <w:rFonts w:ascii="Arial" w:hAnsi="Arial" w:cs="Arial"/>
                <w:sz w:val="24"/>
                <w:szCs w:val="24"/>
              </w:rPr>
              <w:t xml:space="preserve">Объем финансового обеспечения </w:t>
            </w:r>
          </w:p>
          <w:p w:rsidR="007773E4" w:rsidRPr="00D378BF" w:rsidRDefault="007773E4" w:rsidP="00935A3F">
            <w:pPr>
              <w:spacing w:after="0" w:line="240" w:lineRule="auto"/>
              <w:jc w:val="center"/>
              <w:rPr>
                <w:rFonts w:ascii="Arial" w:hAnsi="Arial" w:cs="Arial"/>
                <w:sz w:val="24"/>
                <w:szCs w:val="24"/>
              </w:rPr>
            </w:pPr>
            <w:r w:rsidRPr="00D378BF">
              <w:rPr>
                <w:rFonts w:ascii="Arial" w:hAnsi="Arial" w:cs="Arial"/>
                <w:sz w:val="24"/>
                <w:szCs w:val="24"/>
              </w:rPr>
              <w:t>на 2020-2024 годы реализации</w:t>
            </w:r>
          </w:p>
          <w:p w:rsidR="007773E4" w:rsidRPr="00D378BF" w:rsidRDefault="007773E4" w:rsidP="00935A3F">
            <w:pPr>
              <w:spacing w:after="0" w:line="240" w:lineRule="auto"/>
              <w:jc w:val="center"/>
              <w:rPr>
                <w:rFonts w:ascii="Arial" w:hAnsi="Arial" w:cs="Arial"/>
                <w:sz w:val="24"/>
                <w:szCs w:val="24"/>
              </w:rPr>
            </w:pPr>
            <w:r w:rsidRPr="00D378BF">
              <w:rPr>
                <w:rFonts w:ascii="Arial" w:hAnsi="Arial" w:cs="Arial"/>
                <w:sz w:val="24"/>
                <w:szCs w:val="24"/>
              </w:rPr>
              <w:t>(млн. рублей)</w:t>
            </w:r>
          </w:p>
        </w:tc>
        <w:tc>
          <w:tcPr>
            <w:tcW w:w="2328"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Ответственные исполнители</w:t>
            </w:r>
          </w:p>
        </w:tc>
      </w:tr>
      <w:tr w:rsidR="007773E4" w:rsidRPr="00D378BF" w:rsidTr="00935A3F">
        <w:trPr>
          <w:trHeight w:val="240"/>
          <w:jc w:val="center"/>
        </w:trPr>
        <w:tc>
          <w:tcPr>
            <w:tcW w:w="9699" w:type="dxa"/>
            <w:gridSpan w:val="4"/>
            <w:vAlign w:val="center"/>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 Повышение двигательной активности детей</w:t>
            </w:r>
          </w:p>
        </w:tc>
      </w:tr>
      <w:tr w:rsidR="007773E4" w:rsidRPr="00D378BF" w:rsidTr="00935A3F">
        <w:trPr>
          <w:trHeight w:val="120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1.1</w:t>
            </w:r>
          </w:p>
        </w:tc>
        <w:tc>
          <w:tcPr>
            <w:tcW w:w="4111" w:type="dxa"/>
          </w:tcPr>
          <w:p w:rsidR="007773E4" w:rsidRPr="00D378BF" w:rsidRDefault="007773E4" w:rsidP="00935A3F">
            <w:pPr>
              <w:spacing w:line="240" w:lineRule="auto"/>
              <w:rPr>
                <w:rFonts w:ascii="Arial" w:hAnsi="Arial" w:cs="Arial"/>
                <w:sz w:val="24"/>
                <w:szCs w:val="24"/>
              </w:rPr>
            </w:pPr>
            <w:r w:rsidRPr="00D378BF">
              <w:rPr>
                <w:rFonts w:ascii="Arial" w:hAnsi="Arial" w:cs="Arial"/>
                <w:sz w:val="24"/>
                <w:szCs w:val="24"/>
              </w:rPr>
              <w:t xml:space="preserve">В 85 субъектах РФ  увеличена эффективность использования спортивных площадок при школах и СПО на 20%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val="restart"/>
          </w:tcPr>
          <w:p w:rsidR="007773E4" w:rsidRPr="00D378BF" w:rsidRDefault="007773E4" w:rsidP="00935A3F">
            <w:pPr>
              <w:spacing w:after="0" w:line="240" w:lineRule="auto"/>
              <w:jc w:val="center"/>
              <w:rPr>
                <w:rFonts w:ascii="Arial" w:hAnsi="Arial" w:cs="Arial"/>
                <w:sz w:val="24"/>
                <w:szCs w:val="24"/>
              </w:rPr>
            </w:pPr>
            <w:proofErr w:type="spellStart"/>
            <w:r w:rsidRPr="00D378BF">
              <w:rPr>
                <w:rFonts w:ascii="Arial" w:hAnsi="Arial" w:cs="Arial"/>
                <w:sz w:val="24"/>
                <w:szCs w:val="24"/>
              </w:rPr>
              <w:t>Минпросвещения</w:t>
            </w:r>
            <w:proofErr w:type="spellEnd"/>
            <w:r w:rsidRPr="00D378BF">
              <w:rPr>
                <w:rFonts w:ascii="Arial" w:hAnsi="Arial" w:cs="Arial"/>
                <w:sz w:val="24"/>
                <w:szCs w:val="24"/>
              </w:rPr>
              <w:t xml:space="preserve"> РФ,</w:t>
            </w:r>
          </w:p>
          <w:p w:rsidR="007773E4" w:rsidRPr="00D378BF" w:rsidRDefault="007773E4" w:rsidP="00935A3F">
            <w:pPr>
              <w:spacing w:after="0" w:line="240" w:lineRule="auto"/>
              <w:jc w:val="center"/>
              <w:rPr>
                <w:rFonts w:ascii="Arial" w:hAnsi="Arial" w:cs="Arial"/>
                <w:sz w:val="24"/>
                <w:szCs w:val="24"/>
              </w:rPr>
            </w:pPr>
            <w:proofErr w:type="spellStart"/>
            <w:r w:rsidRPr="00D378BF">
              <w:rPr>
                <w:rFonts w:ascii="Arial" w:hAnsi="Arial" w:cs="Arial"/>
                <w:sz w:val="24"/>
                <w:szCs w:val="24"/>
              </w:rPr>
              <w:t>Минспорта</w:t>
            </w:r>
            <w:proofErr w:type="spellEnd"/>
            <w:r w:rsidRPr="00D378BF">
              <w:rPr>
                <w:rFonts w:ascii="Arial" w:hAnsi="Arial" w:cs="Arial"/>
                <w:sz w:val="24"/>
                <w:szCs w:val="24"/>
              </w:rPr>
              <w:t xml:space="preserve"> РФ, региональные органы исполнительные власти и органы местного самоуправления</w:t>
            </w:r>
          </w:p>
        </w:tc>
      </w:tr>
      <w:tr w:rsidR="007773E4" w:rsidRPr="00D378BF" w:rsidTr="00935A3F">
        <w:trPr>
          <w:trHeight w:val="40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1.1.1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40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1.1.2</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40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1.1.3</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40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1.1.4</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1.1.5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1.2</w:t>
            </w:r>
          </w:p>
        </w:tc>
        <w:tc>
          <w:tcPr>
            <w:tcW w:w="4111" w:type="dxa"/>
            <w:vAlign w:val="center"/>
          </w:tcPr>
          <w:p w:rsidR="007773E4" w:rsidRPr="00D378BF" w:rsidRDefault="007773E4" w:rsidP="00935A3F">
            <w:pPr>
              <w:spacing w:line="240" w:lineRule="auto"/>
              <w:rPr>
                <w:rFonts w:ascii="Arial" w:hAnsi="Arial" w:cs="Arial"/>
                <w:sz w:val="24"/>
                <w:szCs w:val="24"/>
              </w:rPr>
            </w:pPr>
            <w:r w:rsidRPr="00D378BF">
              <w:rPr>
                <w:rFonts w:ascii="Arial" w:hAnsi="Arial" w:cs="Arial"/>
                <w:sz w:val="24"/>
                <w:szCs w:val="24"/>
              </w:rPr>
              <w:t>В 85 субъектах Российской Федерации функционируют профильные смены, обучающие ведению ЗОЖ, в оздоровительных лагерях для отдыха детей</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150,0</w:t>
            </w:r>
          </w:p>
        </w:tc>
        <w:tc>
          <w:tcPr>
            <w:tcW w:w="2328" w:type="dxa"/>
            <w:vMerge w:val="restart"/>
          </w:tcPr>
          <w:p w:rsidR="007773E4" w:rsidRPr="00D378BF" w:rsidRDefault="007773E4" w:rsidP="00935A3F">
            <w:pPr>
              <w:spacing w:line="240" w:lineRule="auto"/>
              <w:jc w:val="center"/>
              <w:rPr>
                <w:rFonts w:ascii="Arial" w:hAnsi="Arial" w:cs="Arial"/>
                <w:sz w:val="24"/>
                <w:szCs w:val="24"/>
              </w:rPr>
            </w:pPr>
            <w:proofErr w:type="spellStart"/>
            <w:r w:rsidRPr="00D378BF">
              <w:rPr>
                <w:rFonts w:ascii="Arial" w:hAnsi="Arial" w:cs="Arial"/>
                <w:sz w:val="24"/>
                <w:szCs w:val="24"/>
              </w:rPr>
              <w:t>Минпросвещения</w:t>
            </w:r>
            <w:proofErr w:type="spellEnd"/>
            <w:r w:rsidRPr="00D378BF">
              <w:rPr>
                <w:rFonts w:ascii="Arial" w:hAnsi="Arial" w:cs="Arial"/>
                <w:sz w:val="24"/>
                <w:szCs w:val="24"/>
              </w:rPr>
              <w:t xml:space="preserve"> РФ, региональные органы исполнительные власти и органы местного самоуправления</w:t>
            </w: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1.2.1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150,0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1.2.2</w:t>
            </w:r>
          </w:p>
        </w:tc>
        <w:tc>
          <w:tcPr>
            <w:tcW w:w="4111" w:type="dxa"/>
            <w:vAlign w:val="center"/>
          </w:tcPr>
          <w:p w:rsidR="007773E4" w:rsidRPr="00D378BF" w:rsidRDefault="007773E4" w:rsidP="00935A3F">
            <w:pPr>
              <w:tabs>
                <w:tab w:val="left" w:pos="6"/>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1.2.3</w:t>
            </w:r>
          </w:p>
        </w:tc>
        <w:tc>
          <w:tcPr>
            <w:tcW w:w="4111" w:type="dxa"/>
            <w:vAlign w:val="center"/>
          </w:tcPr>
          <w:p w:rsidR="007773E4" w:rsidRPr="00D378BF" w:rsidRDefault="007773E4" w:rsidP="00935A3F">
            <w:pPr>
              <w:tabs>
                <w:tab w:val="left" w:pos="6"/>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lastRenderedPageBreak/>
              <w:t>1.2.4</w:t>
            </w:r>
          </w:p>
        </w:tc>
        <w:tc>
          <w:tcPr>
            <w:tcW w:w="4111" w:type="dxa"/>
            <w:vAlign w:val="center"/>
          </w:tcPr>
          <w:p w:rsidR="007773E4" w:rsidRPr="00D378BF" w:rsidRDefault="007773E4" w:rsidP="00935A3F">
            <w:pPr>
              <w:tabs>
                <w:tab w:val="left" w:pos="6"/>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1.2.5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1.3</w:t>
            </w:r>
          </w:p>
        </w:tc>
        <w:tc>
          <w:tcPr>
            <w:tcW w:w="4111" w:type="dxa"/>
          </w:tcPr>
          <w:p w:rsidR="007773E4" w:rsidRPr="00D378BF" w:rsidRDefault="007773E4" w:rsidP="005A177F">
            <w:pPr>
              <w:tabs>
                <w:tab w:val="left" w:pos="95"/>
              </w:tabs>
              <w:spacing w:line="240" w:lineRule="auto"/>
              <w:rPr>
                <w:rFonts w:ascii="Arial" w:hAnsi="Arial" w:cs="Arial"/>
                <w:sz w:val="24"/>
                <w:szCs w:val="24"/>
              </w:rPr>
            </w:pPr>
            <w:r w:rsidRPr="00D378BF">
              <w:rPr>
                <w:rFonts w:ascii="Arial" w:hAnsi="Arial" w:cs="Arial"/>
                <w:sz w:val="24"/>
                <w:szCs w:val="24"/>
              </w:rPr>
              <w:t xml:space="preserve">В </w:t>
            </w:r>
            <w:r w:rsidR="005A177F">
              <w:rPr>
                <w:rFonts w:ascii="Arial" w:hAnsi="Arial" w:cs="Arial"/>
                <w:sz w:val="24"/>
                <w:szCs w:val="24"/>
              </w:rPr>
              <w:t>85 субъектах Российской Федерации</w:t>
            </w:r>
            <w:r w:rsidRPr="00D378BF">
              <w:rPr>
                <w:rFonts w:ascii="Arial" w:hAnsi="Arial" w:cs="Arial"/>
                <w:sz w:val="24"/>
                <w:szCs w:val="24"/>
              </w:rPr>
              <w:t xml:space="preserve"> открыто не менее 1 профильного центра досуга детей и их родителей</w:t>
            </w:r>
          </w:p>
        </w:tc>
        <w:tc>
          <w:tcPr>
            <w:tcW w:w="2409" w:type="dxa"/>
          </w:tcPr>
          <w:p w:rsidR="007773E4" w:rsidRPr="00D378BF" w:rsidRDefault="005A177F" w:rsidP="00935A3F">
            <w:pPr>
              <w:spacing w:line="240" w:lineRule="auto"/>
              <w:jc w:val="center"/>
              <w:rPr>
                <w:rFonts w:ascii="Arial" w:hAnsi="Arial" w:cs="Arial"/>
                <w:sz w:val="24"/>
                <w:szCs w:val="24"/>
              </w:rPr>
            </w:pPr>
            <w:r>
              <w:rPr>
                <w:rFonts w:ascii="Arial" w:hAnsi="Arial" w:cs="Arial"/>
                <w:sz w:val="24"/>
                <w:szCs w:val="24"/>
              </w:rPr>
              <w:t>15 875,0</w:t>
            </w:r>
          </w:p>
        </w:tc>
        <w:tc>
          <w:tcPr>
            <w:tcW w:w="2328" w:type="dxa"/>
            <w:vMerge w:val="restart"/>
          </w:tcPr>
          <w:p w:rsidR="007773E4" w:rsidRPr="00D378BF" w:rsidRDefault="007773E4" w:rsidP="00935A3F">
            <w:pPr>
              <w:spacing w:line="240" w:lineRule="auto"/>
              <w:jc w:val="center"/>
              <w:rPr>
                <w:rFonts w:ascii="Arial" w:hAnsi="Arial" w:cs="Arial"/>
                <w:sz w:val="24"/>
                <w:szCs w:val="24"/>
              </w:rPr>
            </w:pPr>
            <w:proofErr w:type="spellStart"/>
            <w:r w:rsidRPr="00D378BF">
              <w:rPr>
                <w:rFonts w:ascii="Arial" w:hAnsi="Arial" w:cs="Arial"/>
                <w:sz w:val="24"/>
                <w:szCs w:val="24"/>
              </w:rPr>
              <w:t>Минпросвещения</w:t>
            </w:r>
            <w:proofErr w:type="spellEnd"/>
            <w:r w:rsidRPr="00D378BF">
              <w:rPr>
                <w:rFonts w:ascii="Arial" w:hAnsi="Arial" w:cs="Arial"/>
                <w:sz w:val="24"/>
                <w:szCs w:val="24"/>
              </w:rPr>
              <w:t xml:space="preserve"> РФ, </w:t>
            </w:r>
            <w:proofErr w:type="spellStart"/>
            <w:r w:rsidRPr="00D378BF">
              <w:rPr>
                <w:rFonts w:ascii="Arial" w:hAnsi="Arial" w:cs="Arial"/>
                <w:sz w:val="24"/>
                <w:szCs w:val="24"/>
              </w:rPr>
              <w:t>Минспорт</w:t>
            </w:r>
            <w:proofErr w:type="spellEnd"/>
            <w:r w:rsidRPr="00D378BF">
              <w:rPr>
                <w:rFonts w:ascii="Arial" w:hAnsi="Arial" w:cs="Arial"/>
                <w:sz w:val="24"/>
                <w:szCs w:val="24"/>
              </w:rPr>
              <w:t xml:space="preserve"> РФ, региональные органы исполнительные власти и органы местного самоуправления</w:t>
            </w: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1.3.1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5A177F" w:rsidP="00935A3F">
            <w:pPr>
              <w:spacing w:line="240" w:lineRule="auto"/>
              <w:jc w:val="center"/>
              <w:rPr>
                <w:rFonts w:ascii="Arial" w:hAnsi="Arial" w:cs="Arial"/>
                <w:sz w:val="24"/>
                <w:szCs w:val="24"/>
              </w:rPr>
            </w:pPr>
            <w:r>
              <w:rPr>
                <w:rFonts w:ascii="Arial" w:hAnsi="Arial" w:cs="Arial"/>
                <w:sz w:val="24"/>
                <w:szCs w:val="24"/>
              </w:rPr>
              <w:t>4 400,0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1.3.2</w:t>
            </w:r>
          </w:p>
        </w:tc>
        <w:tc>
          <w:tcPr>
            <w:tcW w:w="4111" w:type="dxa"/>
            <w:vAlign w:val="center"/>
          </w:tcPr>
          <w:p w:rsidR="007773E4" w:rsidRPr="00D378BF" w:rsidRDefault="007773E4" w:rsidP="00935A3F">
            <w:pPr>
              <w:tabs>
                <w:tab w:val="left" w:pos="6"/>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1.3.3</w:t>
            </w:r>
          </w:p>
        </w:tc>
        <w:tc>
          <w:tcPr>
            <w:tcW w:w="4111" w:type="dxa"/>
            <w:vAlign w:val="center"/>
          </w:tcPr>
          <w:p w:rsidR="007773E4" w:rsidRPr="00D378BF" w:rsidRDefault="007773E4" w:rsidP="00935A3F">
            <w:pPr>
              <w:tabs>
                <w:tab w:val="left" w:pos="6"/>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1.3.4</w:t>
            </w:r>
          </w:p>
        </w:tc>
        <w:tc>
          <w:tcPr>
            <w:tcW w:w="4111" w:type="dxa"/>
            <w:vAlign w:val="center"/>
          </w:tcPr>
          <w:p w:rsidR="007773E4" w:rsidRPr="00D378BF" w:rsidRDefault="007773E4" w:rsidP="00935A3F">
            <w:pPr>
              <w:tabs>
                <w:tab w:val="left" w:pos="6"/>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5A177F" w:rsidP="00935A3F">
            <w:pPr>
              <w:spacing w:line="240" w:lineRule="auto"/>
              <w:jc w:val="center"/>
              <w:rPr>
                <w:rFonts w:ascii="Arial" w:hAnsi="Arial" w:cs="Arial"/>
                <w:sz w:val="24"/>
                <w:szCs w:val="24"/>
              </w:rPr>
            </w:pPr>
            <w:r>
              <w:rPr>
                <w:rFonts w:ascii="Arial" w:hAnsi="Arial" w:cs="Arial"/>
                <w:sz w:val="24"/>
                <w:szCs w:val="24"/>
              </w:rPr>
              <w:t>11 475,0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1.3.5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1.4</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Реализована информационная кампания по продвижению двигательной активности и правильного пищевого поведения</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900,0</w:t>
            </w:r>
          </w:p>
        </w:tc>
        <w:tc>
          <w:tcPr>
            <w:tcW w:w="2328" w:type="dxa"/>
            <w:vMerge w:val="restart"/>
          </w:tcPr>
          <w:p w:rsidR="007773E4" w:rsidRPr="00D378BF" w:rsidRDefault="007773E4" w:rsidP="00935A3F">
            <w:pPr>
              <w:spacing w:line="240" w:lineRule="auto"/>
              <w:jc w:val="center"/>
              <w:rPr>
                <w:rFonts w:ascii="Arial" w:hAnsi="Arial" w:cs="Arial"/>
                <w:sz w:val="24"/>
                <w:szCs w:val="24"/>
              </w:rPr>
            </w:pPr>
            <w:proofErr w:type="spellStart"/>
            <w:r w:rsidRPr="00D378BF">
              <w:rPr>
                <w:rFonts w:ascii="Arial" w:hAnsi="Arial" w:cs="Arial"/>
                <w:sz w:val="24"/>
                <w:szCs w:val="24"/>
              </w:rPr>
              <w:t>Минпросвещения</w:t>
            </w:r>
            <w:proofErr w:type="spellEnd"/>
            <w:r w:rsidRPr="00D378BF">
              <w:rPr>
                <w:rFonts w:ascii="Arial" w:hAnsi="Arial" w:cs="Arial"/>
                <w:sz w:val="24"/>
                <w:szCs w:val="24"/>
              </w:rPr>
              <w:t xml:space="preserve"> РФ, </w:t>
            </w:r>
            <w:proofErr w:type="spellStart"/>
            <w:r w:rsidRPr="00D378BF">
              <w:rPr>
                <w:rFonts w:ascii="Arial" w:hAnsi="Arial" w:cs="Arial"/>
                <w:sz w:val="24"/>
                <w:szCs w:val="24"/>
              </w:rPr>
              <w:t>Минспорт</w:t>
            </w:r>
            <w:proofErr w:type="spellEnd"/>
            <w:r w:rsidRPr="00D378BF">
              <w:rPr>
                <w:rFonts w:ascii="Arial" w:hAnsi="Arial" w:cs="Arial"/>
                <w:sz w:val="24"/>
                <w:szCs w:val="24"/>
              </w:rPr>
              <w:t xml:space="preserve"> РФ, </w:t>
            </w:r>
            <w:proofErr w:type="spellStart"/>
            <w:r w:rsidRPr="00D378BF">
              <w:rPr>
                <w:rFonts w:ascii="Arial" w:hAnsi="Arial" w:cs="Arial"/>
                <w:sz w:val="24"/>
                <w:szCs w:val="24"/>
              </w:rPr>
              <w:t>Роспотребназдор</w:t>
            </w:r>
            <w:proofErr w:type="spellEnd"/>
            <w:r w:rsidRPr="00D378BF">
              <w:rPr>
                <w:rFonts w:ascii="Arial" w:hAnsi="Arial" w:cs="Arial"/>
                <w:sz w:val="24"/>
                <w:szCs w:val="24"/>
              </w:rPr>
              <w:t xml:space="preserve"> РФ, органы исполнительной власти, органы местного самоуправления</w:t>
            </w: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1.4.1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900,0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1.4.2</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1.4.3</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1.4.4</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1.4.5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9699" w:type="dxa"/>
            <w:gridSpan w:val="4"/>
          </w:tcPr>
          <w:p w:rsidR="007773E4" w:rsidRPr="00D378BF" w:rsidRDefault="007773E4" w:rsidP="00935A3F">
            <w:pPr>
              <w:tabs>
                <w:tab w:val="left" w:pos="95"/>
              </w:tabs>
              <w:spacing w:line="240" w:lineRule="auto"/>
              <w:jc w:val="center"/>
              <w:rPr>
                <w:rFonts w:ascii="Arial" w:hAnsi="Arial" w:cs="Arial"/>
                <w:sz w:val="24"/>
                <w:szCs w:val="24"/>
              </w:rPr>
            </w:pPr>
            <w:r w:rsidRPr="00D378BF">
              <w:rPr>
                <w:rFonts w:ascii="Arial" w:hAnsi="Arial" w:cs="Arial"/>
                <w:sz w:val="24"/>
                <w:szCs w:val="24"/>
              </w:rPr>
              <w:t xml:space="preserve">2. Внедрение общеобразовательных, просветительских и других стандартов и программ в сфере </w:t>
            </w:r>
            <w:proofErr w:type="spellStart"/>
            <w:r w:rsidRPr="00D378BF">
              <w:rPr>
                <w:rFonts w:ascii="Arial" w:hAnsi="Arial" w:cs="Arial"/>
                <w:sz w:val="24"/>
                <w:szCs w:val="24"/>
              </w:rPr>
              <w:t>здоровьесбережения</w:t>
            </w:r>
            <w:proofErr w:type="spellEnd"/>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2.1</w:t>
            </w:r>
          </w:p>
        </w:tc>
        <w:tc>
          <w:tcPr>
            <w:tcW w:w="4111" w:type="dxa"/>
          </w:tcPr>
          <w:p w:rsidR="007773E4" w:rsidRPr="00D378BF" w:rsidRDefault="007773E4" w:rsidP="00935A3F">
            <w:pPr>
              <w:spacing w:line="240" w:lineRule="auto"/>
              <w:rPr>
                <w:rFonts w:ascii="Arial" w:hAnsi="Arial" w:cs="Arial"/>
                <w:sz w:val="24"/>
                <w:szCs w:val="24"/>
              </w:rPr>
            </w:pPr>
            <w:r w:rsidRPr="00D378BF">
              <w:rPr>
                <w:rFonts w:ascii="Arial" w:hAnsi="Arial" w:cs="Arial"/>
                <w:sz w:val="24"/>
                <w:szCs w:val="24"/>
              </w:rPr>
              <w:t xml:space="preserve">В 2021 году включена в учебный план программа по обучению двигательной активности, правильному питанию, репродуктивному здоровью и </w:t>
            </w:r>
            <w:r w:rsidRPr="00D378BF">
              <w:rPr>
                <w:rFonts w:ascii="Arial" w:hAnsi="Arial" w:cs="Arial"/>
                <w:sz w:val="24"/>
                <w:szCs w:val="24"/>
              </w:rPr>
              <w:lastRenderedPageBreak/>
              <w:t xml:space="preserve">профилактике наркомании, алкоголизма и </w:t>
            </w:r>
            <w:proofErr w:type="spellStart"/>
            <w:r w:rsidRPr="00D378BF">
              <w:rPr>
                <w:rFonts w:ascii="Arial" w:hAnsi="Arial" w:cs="Arial"/>
                <w:sz w:val="24"/>
                <w:szCs w:val="24"/>
              </w:rPr>
              <w:t>табакокурения</w:t>
            </w:r>
            <w:proofErr w:type="spellEnd"/>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lastRenderedPageBreak/>
              <w:t>10 837,3</w:t>
            </w:r>
          </w:p>
        </w:tc>
        <w:tc>
          <w:tcPr>
            <w:tcW w:w="2328" w:type="dxa"/>
            <w:vMerge w:val="restart"/>
          </w:tcPr>
          <w:p w:rsidR="007773E4" w:rsidRPr="00D378BF" w:rsidRDefault="007773E4" w:rsidP="00935A3F">
            <w:pPr>
              <w:spacing w:line="240" w:lineRule="auto"/>
              <w:jc w:val="center"/>
              <w:rPr>
                <w:rFonts w:ascii="Arial" w:hAnsi="Arial" w:cs="Arial"/>
                <w:sz w:val="24"/>
                <w:szCs w:val="24"/>
              </w:rPr>
            </w:pPr>
            <w:proofErr w:type="spellStart"/>
            <w:r w:rsidRPr="00D378BF">
              <w:rPr>
                <w:rFonts w:ascii="Arial" w:hAnsi="Arial" w:cs="Arial"/>
                <w:sz w:val="24"/>
                <w:szCs w:val="24"/>
              </w:rPr>
              <w:t>Минпросвещения</w:t>
            </w:r>
            <w:proofErr w:type="spellEnd"/>
            <w:r w:rsidRPr="00D378BF">
              <w:rPr>
                <w:rFonts w:ascii="Arial" w:hAnsi="Arial" w:cs="Arial"/>
                <w:sz w:val="24"/>
                <w:szCs w:val="24"/>
              </w:rPr>
              <w:t xml:space="preserve"> РФ</w:t>
            </w: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lastRenderedPageBreak/>
              <w:t>2.1.1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10 837,3</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2.1.2</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2.1.3</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2.1.4</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2.1.5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2.2</w:t>
            </w:r>
          </w:p>
        </w:tc>
        <w:tc>
          <w:tcPr>
            <w:tcW w:w="4111" w:type="dxa"/>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 85 субъектах Российской Федерации функционируют спортивные секции на базе образовательных учреждений</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val="restart"/>
          </w:tcPr>
          <w:p w:rsidR="007773E4" w:rsidRPr="00D378BF" w:rsidRDefault="007773E4" w:rsidP="00935A3F">
            <w:pPr>
              <w:spacing w:line="240" w:lineRule="auto"/>
              <w:jc w:val="center"/>
              <w:rPr>
                <w:rFonts w:ascii="Arial" w:hAnsi="Arial" w:cs="Arial"/>
                <w:sz w:val="24"/>
                <w:szCs w:val="24"/>
              </w:rPr>
            </w:pPr>
            <w:proofErr w:type="spellStart"/>
            <w:r w:rsidRPr="00D378BF">
              <w:rPr>
                <w:rFonts w:ascii="Arial" w:hAnsi="Arial" w:cs="Arial"/>
                <w:sz w:val="24"/>
                <w:szCs w:val="24"/>
              </w:rPr>
              <w:t>Минпросвещения</w:t>
            </w:r>
            <w:proofErr w:type="spellEnd"/>
            <w:r w:rsidRPr="00D378BF">
              <w:rPr>
                <w:rFonts w:ascii="Arial" w:hAnsi="Arial" w:cs="Arial"/>
                <w:sz w:val="24"/>
                <w:szCs w:val="24"/>
              </w:rPr>
              <w:t xml:space="preserve"> РФ, </w:t>
            </w:r>
            <w:proofErr w:type="spellStart"/>
            <w:r w:rsidRPr="00D378BF">
              <w:rPr>
                <w:rFonts w:ascii="Arial" w:hAnsi="Arial" w:cs="Arial"/>
                <w:sz w:val="24"/>
                <w:szCs w:val="24"/>
              </w:rPr>
              <w:t>Минспорт</w:t>
            </w:r>
            <w:proofErr w:type="spellEnd"/>
            <w:r w:rsidRPr="00D378BF">
              <w:rPr>
                <w:rFonts w:ascii="Arial" w:hAnsi="Arial" w:cs="Arial"/>
                <w:sz w:val="24"/>
                <w:szCs w:val="24"/>
              </w:rPr>
              <w:t xml:space="preserve"> РФ</w:t>
            </w: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2.2.1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2.2.2</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2.2.3</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2.2.4</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2.2.5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2.3</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Создана с 2021 года информационная площадка на базе «Электронного дневника» по выявлению потребности в дополнительном образовании, доступная каждому ребенку и родителю</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500,0</w:t>
            </w:r>
          </w:p>
        </w:tc>
        <w:tc>
          <w:tcPr>
            <w:tcW w:w="2328" w:type="dxa"/>
            <w:vMerge w:val="restart"/>
          </w:tcPr>
          <w:p w:rsidR="007773E4" w:rsidRPr="00D378BF" w:rsidRDefault="007773E4" w:rsidP="00935A3F">
            <w:pPr>
              <w:spacing w:line="240" w:lineRule="auto"/>
              <w:jc w:val="center"/>
              <w:rPr>
                <w:rFonts w:ascii="Arial" w:hAnsi="Arial" w:cs="Arial"/>
                <w:sz w:val="24"/>
                <w:szCs w:val="24"/>
              </w:rPr>
            </w:pPr>
            <w:proofErr w:type="spellStart"/>
            <w:r w:rsidRPr="00D378BF">
              <w:rPr>
                <w:rFonts w:ascii="Arial" w:hAnsi="Arial" w:cs="Arial"/>
                <w:sz w:val="24"/>
                <w:szCs w:val="24"/>
              </w:rPr>
              <w:t>Минпросвещения</w:t>
            </w:r>
            <w:proofErr w:type="spellEnd"/>
            <w:r w:rsidRPr="00D378BF">
              <w:rPr>
                <w:rFonts w:ascii="Arial" w:hAnsi="Arial" w:cs="Arial"/>
                <w:sz w:val="24"/>
                <w:szCs w:val="24"/>
              </w:rPr>
              <w:t xml:space="preserve"> РФ</w:t>
            </w: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2.3.1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500,0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2.3.2</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lastRenderedPageBreak/>
              <w:t>2.3.3</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2.3.4</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2.3.5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9699" w:type="dxa"/>
            <w:gridSpan w:val="4"/>
          </w:tcPr>
          <w:p w:rsidR="007773E4" w:rsidRPr="00D378BF" w:rsidRDefault="007773E4" w:rsidP="00935A3F">
            <w:pPr>
              <w:tabs>
                <w:tab w:val="left" w:pos="95"/>
              </w:tabs>
              <w:spacing w:line="240" w:lineRule="auto"/>
              <w:jc w:val="center"/>
              <w:rPr>
                <w:rFonts w:ascii="Arial" w:hAnsi="Arial" w:cs="Arial"/>
                <w:sz w:val="24"/>
                <w:szCs w:val="24"/>
              </w:rPr>
            </w:pPr>
            <w:r w:rsidRPr="00D378BF">
              <w:rPr>
                <w:rFonts w:ascii="Arial" w:hAnsi="Arial" w:cs="Arial"/>
                <w:sz w:val="24"/>
                <w:szCs w:val="24"/>
              </w:rPr>
              <w:t>3. Увеличение количества детей, приверженных здоровому образу жизни и правильному питанию</w:t>
            </w: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3.1</w:t>
            </w:r>
          </w:p>
        </w:tc>
        <w:tc>
          <w:tcPr>
            <w:tcW w:w="4111" w:type="dxa"/>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Созданы условия для установки в школах и СПО </w:t>
            </w:r>
            <w:proofErr w:type="spellStart"/>
            <w:r w:rsidRPr="00D378BF">
              <w:rPr>
                <w:rFonts w:ascii="Arial" w:hAnsi="Arial" w:cs="Arial"/>
                <w:sz w:val="24"/>
                <w:szCs w:val="24"/>
              </w:rPr>
              <w:t>вендинговых</w:t>
            </w:r>
            <w:proofErr w:type="spellEnd"/>
            <w:r w:rsidRPr="00D378BF">
              <w:rPr>
                <w:rFonts w:ascii="Arial" w:hAnsi="Arial" w:cs="Arial"/>
                <w:sz w:val="24"/>
                <w:szCs w:val="24"/>
              </w:rPr>
              <w:t xml:space="preserve"> аппаратов, способствующих организации здорового питания</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1 116,5</w:t>
            </w:r>
          </w:p>
        </w:tc>
        <w:tc>
          <w:tcPr>
            <w:tcW w:w="2328" w:type="dxa"/>
            <w:vMerge w:val="restart"/>
          </w:tcPr>
          <w:p w:rsidR="007773E4" w:rsidRPr="00D378BF" w:rsidRDefault="007773E4" w:rsidP="00935A3F">
            <w:pPr>
              <w:spacing w:line="240" w:lineRule="auto"/>
              <w:jc w:val="center"/>
              <w:rPr>
                <w:rFonts w:ascii="Arial" w:hAnsi="Arial" w:cs="Arial"/>
                <w:sz w:val="24"/>
                <w:szCs w:val="24"/>
              </w:rPr>
            </w:pPr>
            <w:proofErr w:type="spellStart"/>
            <w:r w:rsidRPr="00D378BF">
              <w:rPr>
                <w:rFonts w:ascii="Arial" w:hAnsi="Arial" w:cs="Arial"/>
                <w:sz w:val="24"/>
                <w:szCs w:val="24"/>
              </w:rPr>
              <w:t>Роспотребнадзор</w:t>
            </w:r>
            <w:proofErr w:type="spellEnd"/>
            <w:r w:rsidRPr="00D378BF">
              <w:rPr>
                <w:rFonts w:ascii="Arial" w:hAnsi="Arial" w:cs="Arial"/>
                <w:sz w:val="24"/>
                <w:szCs w:val="24"/>
              </w:rPr>
              <w:t xml:space="preserve">, </w:t>
            </w:r>
            <w:proofErr w:type="spellStart"/>
            <w:r w:rsidRPr="00D378BF">
              <w:rPr>
                <w:rFonts w:ascii="Arial" w:hAnsi="Arial" w:cs="Arial"/>
                <w:sz w:val="24"/>
                <w:szCs w:val="24"/>
              </w:rPr>
              <w:t>Минпромторг</w:t>
            </w:r>
            <w:proofErr w:type="spellEnd"/>
            <w:r w:rsidRPr="00D378BF">
              <w:rPr>
                <w:rFonts w:ascii="Arial" w:hAnsi="Arial" w:cs="Arial"/>
                <w:sz w:val="24"/>
                <w:szCs w:val="24"/>
              </w:rPr>
              <w:t xml:space="preserve"> РФ</w:t>
            </w: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3.1.1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1 060,6</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3.1.2</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1 060,6</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3.1.3</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3.1.4</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55,9</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3.1.5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3.2</w:t>
            </w:r>
          </w:p>
        </w:tc>
        <w:tc>
          <w:tcPr>
            <w:tcW w:w="4111" w:type="dxa"/>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Разработано и внедрено в практику приложение для мобильных устройств, </w:t>
            </w:r>
            <w:r w:rsidRPr="00D378BF">
              <w:rPr>
                <w:rFonts w:ascii="Arial" w:hAnsi="Arial" w:cs="Arial"/>
                <w:color w:val="545454"/>
                <w:sz w:val="24"/>
                <w:szCs w:val="24"/>
                <w:highlight w:val="white"/>
              </w:rPr>
              <w:t xml:space="preserve"> </w:t>
            </w:r>
            <w:r w:rsidRPr="00D378BF">
              <w:rPr>
                <w:rFonts w:ascii="Arial" w:hAnsi="Arial" w:cs="Arial"/>
                <w:sz w:val="24"/>
                <w:szCs w:val="24"/>
              </w:rPr>
              <w:t>считывающее шаги, дающее бонусы за 10 тысяч шагов</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500,0</w:t>
            </w:r>
          </w:p>
        </w:tc>
        <w:tc>
          <w:tcPr>
            <w:tcW w:w="2328" w:type="dxa"/>
            <w:vMerge w:val="restart"/>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 xml:space="preserve">Министерство цифрового развития РФ, </w:t>
            </w:r>
            <w:proofErr w:type="spellStart"/>
            <w:r w:rsidRPr="00D378BF">
              <w:rPr>
                <w:rFonts w:ascii="Arial" w:hAnsi="Arial" w:cs="Arial"/>
                <w:sz w:val="24"/>
                <w:szCs w:val="24"/>
              </w:rPr>
              <w:t>Минпросвещения</w:t>
            </w:r>
            <w:proofErr w:type="spellEnd"/>
            <w:r w:rsidRPr="00D378BF">
              <w:rPr>
                <w:rFonts w:ascii="Arial" w:hAnsi="Arial" w:cs="Arial"/>
                <w:sz w:val="24"/>
                <w:szCs w:val="24"/>
              </w:rPr>
              <w:t xml:space="preserve"> РФ, Минздрав РФ, </w:t>
            </w:r>
            <w:proofErr w:type="spellStart"/>
            <w:r w:rsidRPr="00D378BF">
              <w:rPr>
                <w:rFonts w:ascii="Arial" w:hAnsi="Arial" w:cs="Arial"/>
                <w:sz w:val="24"/>
                <w:szCs w:val="24"/>
              </w:rPr>
              <w:t>Минпромторг</w:t>
            </w:r>
            <w:proofErr w:type="spellEnd"/>
            <w:r w:rsidRPr="00D378BF">
              <w:rPr>
                <w:rFonts w:ascii="Arial" w:hAnsi="Arial" w:cs="Arial"/>
                <w:sz w:val="24"/>
                <w:szCs w:val="24"/>
              </w:rPr>
              <w:t xml:space="preserve"> РФ, </w:t>
            </w:r>
            <w:proofErr w:type="spellStart"/>
            <w:r w:rsidRPr="00D378BF">
              <w:rPr>
                <w:rFonts w:ascii="Arial" w:hAnsi="Arial" w:cs="Arial"/>
                <w:sz w:val="24"/>
                <w:szCs w:val="24"/>
              </w:rPr>
              <w:t>Роспотребназдзор</w:t>
            </w:r>
            <w:proofErr w:type="spellEnd"/>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3.2.1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500,0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3.2.2</w:t>
            </w:r>
          </w:p>
        </w:tc>
        <w:tc>
          <w:tcPr>
            <w:tcW w:w="4111" w:type="dxa"/>
            <w:vAlign w:val="center"/>
          </w:tcPr>
          <w:p w:rsidR="007773E4" w:rsidRPr="00D378BF" w:rsidRDefault="007773E4" w:rsidP="00935A3F">
            <w:pPr>
              <w:tabs>
                <w:tab w:val="left" w:pos="6"/>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3.2.3</w:t>
            </w:r>
          </w:p>
        </w:tc>
        <w:tc>
          <w:tcPr>
            <w:tcW w:w="4111" w:type="dxa"/>
            <w:vAlign w:val="center"/>
          </w:tcPr>
          <w:p w:rsidR="007773E4" w:rsidRPr="00D378BF" w:rsidRDefault="007773E4" w:rsidP="00935A3F">
            <w:pPr>
              <w:tabs>
                <w:tab w:val="left" w:pos="6"/>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3.2.4</w:t>
            </w:r>
          </w:p>
        </w:tc>
        <w:tc>
          <w:tcPr>
            <w:tcW w:w="4111" w:type="dxa"/>
            <w:vAlign w:val="center"/>
          </w:tcPr>
          <w:p w:rsidR="007773E4" w:rsidRPr="00D378BF" w:rsidRDefault="007773E4" w:rsidP="00935A3F">
            <w:pPr>
              <w:tabs>
                <w:tab w:val="left" w:pos="6"/>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3.2.5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lastRenderedPageBreak/>
              <w:t>3.3</w:t>
            </w:r>
          </w:p>
        </w:tc>
        <w:tc>
          <w:tcPr>
            <w:tcW w:w="4111" w:type="dxa"/>
          </w:tcPr>
          <w:p w:rsidR="007773E4" w:rsidRPr="00D378BF" w:rsidRDefault="007773E4" w:rsidP="00935A3F">
            <w:pPr>
              <w:spacing w:line="240" w:lineRule="auto"/>
              <w:rPr>
                <w:rFonts w:ascii="Arial" w:hAnsi="Arial" w:cs="Arial"/>
                <w:sz w:val="24"/>
                <w:szCs w:val="24"/>
              </w:rPr>
            </w:pPr>
            <w:r w:rsidRPr="00D378BF">
              <w:rPr>
                <w:rFonts w:ascii="Arial" w:hAnsi="Arial" w:cs="Arial"/>
                <w:sz w:val="24"/>
                <w:szCs w:val="24"/>
              </w:rPr>
              <w:t>Заменены технические условия по пищевым продуктам ГОСТ</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val="restart"/>
          </w:tcPr>
          <w:p w:rsidR="007773E4" w:rsidRPr="00D378BF" w:rsidRDefault="007773E4" w:rsidP="00935A3F">
            <w:pPr>
              <w:spacing w:line="240" w:lineRule="auto"/>
              <w:jc w:val="center"/>
              <w:rPr>
                <w:rFonts w:ascii="Arial" w:hAnsi="Arial" w:cs="Arial"/>
                <w:sz w:val="24"/>
                <w:szCs w:val="24"/>
              </w:rPr>
            </w:pPr>
            <w:proofErr w:type="spellStart"/>
            <w:r w:rsidRPr="00D378BF">
              <w:rPr>
                <w:rFonts w:ascii="Arial" w:hAnsi="Arial" w:cs="Arial"/>
                <w:sz w:val="24"/>
                <w:szCs w:val="24"/>
              </w:rPr>
              <w:t>Минпромторг</w:t>
            </w:r>
            <w:proofErr w:type="spellEnd"/>
            <w:r w:rsidRPr="00D378BF">
              <w:rPr>
                <w:rFonts w:ascii="Arial" w:hAnsi="Arial" w:cs="Arial"/>
                <w:sz w:val="24"/>
                <w:szCs w:val="24"/>
              </w:rPr>
              <w:t xml:space="preserve"> РФ, </w:t>
            </w:r>
            <w:proofErr w:type="spellStart"/>
            <w:r w:rsidRPr="00D378BF">
              <w:rPr>
                <w:rFonts w:ascii="Arial" w:hAnsi="Arial" w:cs="Arial"/>
                <w:sz w:val="24"/>
                <w:szCs w:val="24"/>
              </w:rPr>
              <w:t>Роспотребназдзор</w:t>
            </w:r>
            <w:proofErr w:type="spellEnd"/>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3.3.1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3.3.2</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3.3.3</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3.3.4</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3.3.5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3.4</w:t>
            </w:r>
          </w:p>
        </w:tc>
        <w:tc>
          <w:tcPr>
            <w:tcW w:w="4111" w:type="dxa"/>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Внесены изменения в нормативно-правовые акты по установлению ограничения розничной продажи алкогольной продукции и табака до 21 года</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val="restart"/>
          </w:tcPr>
          <w:p w:rsidR="007773E4" w:rsidRPr="00D378BF" w:rsidRDefault="007773E4" w:rsidP="00935A3F">
            <w:pPr>
              <w:spacing w:line="240" w:lineRule="auto"/>
              <w:jc w:val="center"/>
              <w:rPr>
                <w:rFonts w:ascii="Arial" w:hAnsi="Arial" w:cs="Arial"/>
                <w:sz w:val="24"/>
                <w:szCs w:val="24"/>
              </w:rPr>
            </w:pPr>
            <w:proofErr w:type="spellStart"/>
            <w:r w:rsidRPr="00D378BF">
              <w:rPr>
                <w:rFonts w:ascii="Arial" w:hAnsi="Arial" w:cs="Arial"/>
                <w:sz w:val="24"/>
                <w:szCs w:val="24"/>
              </w:rPr>
              <w:t>Минпромторг</w:t>
            </w:r>
            <w:proofErr w:type="spellEnd"/>
            <w:r w:rsidRPr="00D378BF">
              <w:rPr>
                <w:rFonts w:ascii="Arial" w:hAnsi="Arial" w:cs="Arial"/>
                <w:sz w:val="24"/>
                <w:szCs w:val="24"/>
              </w:rPr>
              <w:t xml:space="preserve"> РФ, </w:t>
            </w:r>
            <w:proofErr w:type="spellStart"/>
            <w:r w:rsidRPr="00D378BF">
              <w:rPr>
                <w:rFonts w:ascii="Arial" w:hAnsi="Arial" w:cs="Arial"/>
                <w:sz w:val="24"/>
                <w:szCs w:val="24"/>
              </w:rPr>
              <w:t>Роспотребназдзор</w:t>
            </w:r>
            <w:proofErr w:type="spellEnd"/>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3.4.1</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 xml:space="preserve">федеральный бюджет </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3.4.2</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из них межбюджетные трансферты бюджет</w:t>
            </w:r>
            <w:proofErr w:type="gramStart"/>
            <w:r w:rsidRPr="00D378BF">
              <w:rPr>
                <w:rFonts w:ascii="Arial" w:hAnsi="Arial" w:cs="Arial"/>
                <w:sz w:val="24"/>
                <w:szCs w:val="24"/>
              </w:rPr>
              <w:t>у(</w:t>
            </w:r>
            <w:proofErr w:type="spellStart"/>
            <w:proofErr w:type="gramEnd"/>
            <w:r w:rsidRPr="00D378BF">
              <w:rPr>
                <w:rFonts w:ascii="Arial" w:hAnsi="Arial" w:cs="Arial"/>
                <w:sz w:val="24"/>
                <w:szCs w:val="24"/>
              </w:rPr>
              <w:t>ам</w:t>
            </w:r>
            <w:proofErr w:type="spellEnd"/>
            <w:r w:rsidRPr="00D378BF">
              <w:rPr>
                <w:rFonts w:ascii="Arial" w:hAnsi="Arial" w:cs="Arial"/>
                <w:sz w:val="24"/>
                <w:szCs w:val="24"/>
              </w:rPr>
              <w:t>)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3.4.3</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бюджеты государственных внебюджетных фондов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3.4.4</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 Российской Федерации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3.4.5</w:t>
            </w:r>
          </w:p>
        </w:tc>
        <w:tc>
          <w:tcPr>
            <w:tcW w:w="4111" w:type="dxa"/>
            <w:vAlign w:val="center"/>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r w:rsidR="000B7EA9" w:rsidRPr="00D378BF" w:rsidTr="00935A3F">
        <w:trPr>
          <w:trHeight w:val="560"/>
          <w:jc w:val="center"/>
        </w:trPr>
        <w:tc>
          <w:tcPr>
            <w:tcW w:w="851" w:type="dxa"/>
          </w:tcPr>
          <w:p w:rsidR="000B7EA9" w:rsidRPr="00D378BF" w:rsidRDefault="000B7EA9" w:rsidP="00935A3F">
            <w:pPr>
              <w:spacing w:line="240" w:lineRule="auto"/>
              <w:jc w:val="center"/>
              <w:rPr>
                <w:rFonts w:ascii="Arial" w:hAnsi="Arial" w:cs="Arial"/>
                <w:sz w:val="24"/>
                <w:szCs w:val="24"/>
              </w:rPr>
            </w:pPr>
          </w:p>
        </w:tc>
        <w:tc>
          <w:tcPr>
            <w:tcW w:w="4111" w:type="dxa"/>
          </w:tcPr>
          <w:p w:rsidR="000B7EA9" w:rsidRPr="00D378BF" w:rsidRDefault="000B7EA9" w:rsidP="00935A3F">
            <w:pPr>
              <w:pBdr>
                <w:top w:val="nil"/>
                <w:left w:val="nil"/>
                <w:bottom w:val="nil"/>
                <w:right w:val="nil"/>
                <w:between w:val="nil"/>
              </w:pBdr>
              <w:tabs>
                <w:tab w:val="left" w:pos="95"/>
              </w:tabs>
              <w:spacing w:line="240" w:lineRule="auto"/>
              <w:rPr>
                <w:rFonts w:ascii="Arial" w:hAnsi="Arial" w:cs="Arial"/>
                <w:color w:val="000000"/>
                <w:sz w:val="24"/>
                <w:szCs w:val="24"/>
              </w:rPr>
            </w:pPr>
            <w:r w:rsidRPr="00D378BF">
              <w:rPr>
                <w:rFonts w:ascii="Arial" w:hAnsi="Arial" w:cs="Arial"/>
                <w:color w:val="000000"/>
                <w:sz w:val="24"/>
                <w:szCs w:val="24"/>
              </w:rPr>
              <w:t xml:space="preserve">Всего по </w:t>
            </w:r>
            <w:r w:rsidRPr="00D378BF">
              <w:rPr>
                <w:rFonts w:ascii="Arial" w:hAnsi="Arial" w:cs="Arial"/>
                <w:sz w:val="24"/>
                <w:szCs w:val="24"/>
              </w:rPr>
              <w:t>федеральному</w:t>
            </w:r>
            <w:r w:rsidRPr="00D378BF">
              <w:rPr>
                <w:rFonts w:ascii="Arial" w:hAnsi="Arial" w:cs="Arial"/>
                <w:color w:val="000000"/>
                <w:sz w:val="24"/>
                <w:szCs w:val="24"/>
              </w:rPr>
              <w:t xml:space="preserve"> проекту, в том числе: </w:t>
            </w:r>
          </w:p>
        </w:tc>
        <w:tc>
          <w:tcPr>
            <w:tcW w:w="2409" w:type="dxa"/>
          </w:tcPr>
          <w:p w:rsidR="000B7EA9" w:rsidRPr="00B4356C" w:rsidRDefault="000B7EA9" w:rsidP="0006743B">
            <w:pPr>
              <w:spacing w:after="0" w:line="240" w:lineRule="auto"/>
              <w:contextualSpacing/>
              <w:jc w:val="center"/>
              <w:rPr>
                <w:rFonts w:ascii="Arial" w:hAnsi="Arial" w:cs="Arial"/>
                <w:sz w:val="24"/>
                <w:szCs w:val="24"/>
              </w:rPr>
            </w:pPr>
            <w:r>
              <w:rPr>
                <w:rFonts w:ascii="Arial" w:hAnsi="Arial" w:cs="Arial"/>
                <w:sz w:val="24"/>
                <w:szCs w:val="24"/>
              </w:rPr>
              <w:t>29 878,8</w:t>
            </w:r>
          </w:p>
        </w:tc>
        <w:tc>
          <w:tcPr>
            <w:tcW w:w="2328" w:type="dxa"/>
            <w:vMerge w:val="restart"/>
          </w:tcPr>
          <w:p w:rsidR="000B7EA9" w:rsidRPr="00D378BF" w:rsidRDefault="000B7EA9" w:rsidP="00935A3F">
            <w:pPr>
              <w:spacing w:line="240" w:lineRule="auto"/>
              <w:jc w:val="center"/>
              <w:rPr>
                <w:rFonts w:ascii="Arial" w:hAnsi="Arial" w:cs="Arial"/>
                <w:sz w:val="24"/>
                <w:szCs w:val="24"/>
              </w:rPr>
            </w:pPr>
          </w:p>
        </w:tc>
      </w:tr>
      <w:tr w:rsidR="000B7EA9" w:rsidRPr="00D378BF" w:rsidTr="00935A3F">
        <w:trPr>
          <w:trHeight w:val="560"/>
          <w:jc w:val="center"/>
        </w:trPr>
        <w:tc>
          <w:tcPr>
            <w:tcW w:w="851" w:type="dxa"/>
          </w:tcPr>
          <w:p w:rsidR="000B7EA9" w:rsidRPr="00D378BF" w:rsidRDefault="000B7EA9" w:rsidP="00935A3F">
            <w:pPr>
              <w:spacing w:line="240" w:lineRule="auto"/>
              <w:jc w:val="center"/>
              <w:rPr>
                <w:rFonts w:ascii="Arial" w:hAnsi="Arial" w:cs="Arial"/>
                <w:sz w:val="24"/>
                <w:szCs w:val="24"/>
              </w:rPr>
            </w:pPr>
          </w:p>
        </w:tc>
        <w:tc>
          <w:tcPr>
            <w:tcW w:w="4111" w:type="dxa"/>
          </w:tcPr>
          <w:p w:rsidR="000B7EA9" w:rsidRPr="00D378BF" w:rsidRDefault="000B7EA9" w:rsidP="00935A3F">
            <w:pPr>
              <w:pBdr>
                <w:top w:val="nil"/>
                <w:left w:val="nil"/>
                <w:bottom w:val="nil"/>
                <w:right w:val="nil"/>
                <w:between w:val="nil"/>
              </w:pBdr>
              <w:tabs>
                <w:tab w:val="left" w:pos="95"/>
              </w:tabs>
              <w:spacing w:line="240" w:lineRule="auto"/>
              <w:rPr>
                <w:rFonts w:ascii="Arial" w:hAnsi="Arial" w:cs="Arial"/>
                <w:color w:val="000000"/>
                <w:sz w:val="24"/>
                <w:szCs w:val="24"/>
              </w:rPr>
            </w:pPr>
            <w:r w:rsidRPr="00D378BF">
              <w:rPr>
                <w:rFonts w:ascii="Arial" w:hAnsi="Arial" w:cs="Arial"/>
                <w:color w:val="000000"/>
                <w:sz w:val="24"/>
                <w:szCs w:val="24"/>
              </w:rPr>
              <w:t>федеральный бюджет</w:t>
            </w:r>
          </w:p>
        </w:tc>
        <w:tc>
          <w:tcPr>
            <w:tcW w:w="2409" w:type="dxa"/>
          </w:tcPr>
          <w:p w:rsidR="000B7EA9" w:rsidRPr="00B4356C" w:rsidRDefault="000B7EA9" w:rsidP="0006743B">
            <w:pPr>
              <w:spacing w:after="0" w:line="240" w:lineRule="auto"/>
              <w:contextualSpacing/>
              <w:jc w:val="center"/>
              <w:rPr>
                <w:rFonts w:ascii="Arial" w:hAnsi="Arial" w:cs="Arial"/>
                <w:sz w:val="24"/>
                <w:szCs w:val="24"/>
              </w:rPr>
            </w:pPr>
            <w:r>
              <w:rPr>
                <w:rFonts w:ascii="Arial" w:hAnsi="Arial" w:cs="Arial"/>
                <w:sz w:val="24"/>
                <w:szCs w:val="24"/>
              </w:rPr>
              <w:t>18 347,9</w:t>
            </w:r>
          </w:p>
        </w:tc>
        <w:tc>
          <w:tcPr>
            <w:tcW w:w="2328" w:type="dxa"/>
            <w:vMerge/>
          </w:tcPr>
          <w:p w:rsidR="000B7EA9" w:rsidRPr="00D378BF" w:rsidRDefault="000B7EA9" w:rsidP="00935A3F">
            <w:pPr>
              <w:widowControl w:val="0"/>
              <w:pBdr>
                <w:top w:val="nil"/>
                <w:left w:val="nil"/>
                <w:bottom w:val="nil"/>
                <w:right w:val="nil"/>
                <w:between w:val="nil"/>
              </w:pBdr>
              <w:spacing w:line="240" w:lineRule="auto"/>
              <w:rPr>
                <w:rFonts w:ascii="Arial" w:hAnsi="Arial" w:cs="Arial"/>
                <w:sz w:val="24"/>
                <w:szCs w:val="24"/>
              </w:rPr>
            </w:pPr>
          </w:p>
        </w:tc>
      </w:tr>
      <w:tr w:rsidR="000B7EA9" w:rsidRPr="00D378BF" w:rsidTr="00935A3F">
        <w:trPr>
          <w:trHeight w:val="560"/>
          <w:jc w:val="center"/>
        </w:trPr>
        <w:tc>
          <w:tcPr>
            <w:tcW w:w="851" w:type="dxa"/>
          </w:tcPr>
          <w:p w:rsidR="000B7EA9" w:rsidRPr="00D378BF" w:rsidRDefault="000B7EA9" w:rsidP="00935A3F">
            <w:pPr>
              <w:spacing w:line="240" w:lineRule="auto"/>
              <w:jc w:val="center"/>
              <w:rPr>
                <w:rFonts w:ascii="Arial" w:hAnsi="Arial" w:cs="Arial"/>
                <w:sz w:val="24"/>
                <w:szCs w:val="24"/>
              </w:rPr>
            </w:pPr>
          </w:p>
        </w:tc>
        <w:tc>
          <w:tcPr>
            <w:tcW w:w="4111" w:type="dxa"/>
          </w:tcPr>
          <w:p w:rsidR="00836515" w:rsidRDefault="000B7EA9" w:rsidP="00836515">
            <w:pPr>
              <w:tabs>
                <w:tab w:val="left" w:pos="95"/>
              </w:tabs>
              <w:spacing w:line="240" w:lineRule="auto"/>
              <w:rPr>
                <w:rFonts w:ascii="Arial" w:hAnsi="Arial" w:cs="Arial"/>
                <w:sz w:val="24"/>
                <w:szCs w:val="24"/>
              </w:rPr>
            </w:pPr>
            <w:r w:rsidRPr="00D378BF">
              <w:rPr>
                <w:rFonts w:ascii="Arial" w:hAnsi="Arial" w:cs="Arial"/>
                <w:sz w:val="24"/>
                <w:szCs w:val="24"/>
              </w:rPr>
              <w:t>консолидированные бюджеты субъектов</w:t>
            </w:r>
            <w:r w:rsidR="00836515">
              <w:rPr>
                <w:rFonts w:ascii="Arial" w:hAnsi="Arial" w:cs="Arial"/>
                <w:sz w:val="24"/>
                <w:szCs w:val="24"/>
              </w:rPr>
              <w:t xml:space="preserve"> </w:t>
            </w:r>
          </w:p>
          <w:p w:rsidR="000B7EA9" w:rsidRPr="00D378BF" w:rsidRDefault="000B7EA9" w:rsidP="00836515">
            <w:pPr>
              <w:tabs>
                <w:tab w:val="left" w:pos="95"/>
              </w:tabs>
              <w:spacing w:line="240" w:lineRule="auto"/>
              <w:rPr>
                <w:rFonts w:ascii="Arial" w:hAnsi="Arial" w:cs="Arial"/>
                <w:color w:val="000000"/>
                <w:sz w:val="24"/>
                <w:szCs w:val="24"/>
              </w:rPr>
            </w:pPr>
            <w:r w:rsidRPr="00D378BF">
              <w:rPr>
                <w:rFonts w:ascii="Arial" w:hAnsi="Arial" w:cs="Arial"/>
                <w:sz w:val="24"/>
                <w:szCs w:val="24"/>
              </w:rPr>
              <w:t>Российской Федерации</w:t>
            </w:r>
          </w:p>
        </w:tc>
        <w:tc>
          <w:tcPr>
            <w:tcW w:w="2409" w:type="dxa"/>
          </w:tcPr>
          <w:p w:rsidR="000B7EA9" w:rsidRPr="00B4356C" w:rsidRDefault="000B7EA9" w:rsidP="0006743B">
            <w:pPr>
              <w:spacing w:after="0" w:line="240" w:lineRule="auto"/>
              <w:contextualSpacing/>
              <w:jc w:val="center"/>
              <w:rPr>
                <w:rFonts w:ascii="Arial" w:hAnsi="Arial" w:cs="Arial"/>
                <w:sz w:val="24"/>
                <w:szCs w:val="24"/>
              </w:rPr>
            </w:pPr>
            <w:r>
              <w:rPr>
                <w:rFonts w:ascii="Arial" w:hAnsi="Arial" w:cs="Arial"/>
                <w:sz w:val="24"/>
                <w:szCs w:val="24"/>
              </w:rPr>
              <w:t>11 530,9</w:t>
            </w:r>
          </w:p>
        </w:tc>
        <w:tc>
          <w:tcPr>
            <w:tcW w:w="2328" w:type="dxa"/>
            <w:vMerge/>
          </w:tcPr>
          <w:p w:rsidR="000B7EA9" w:rsidRPr="00D378BF" w:rsidRDefault="000B7EA9" w:rsidP="00935A3F">
            <w:pPr>
              <w:widowControl w:val="0"/>
              <w:pBdr>
                <w:top w:val="nil"/>
                <w:left w:val="nil"/>
                <w:bottom w:val="nil"/>
                <w:right w:val="nil"/>
                <w:between w:val="nil"/>
              </w:pBdr>
              <w:spacing w:line="240" w:lineRule="auto"/>
              <w:rPr>
                <w:rFonts w:ascii="Arial" w:hAnsi="Arial" w:cs="Arial"/>
                <w:sz w:val="24"/>
                <w:szCs w:val="24"/>
              </w:rPr>
            </w:pPr>
          </w:p>
        </w:tc>
      </w:tr>
      <w:tr w:rsidR="007773E4" w:rsidRPr="00D378BF" w:rsidTr="00935A3F">
        <w:trPr>
          <w:trHeight w:val="560"/>
          <w:jc w:val="center"/>
        </w:trPr>
        <w:tc>
          <w:tcPr>
            <w:tcW w:w="851" w:type="dxa"/>
          </w:tcPr>
          <w:p w:rsidR="007773E4" w:rsidRPr="00D378BF" w:rsidRDefault="007773E4" w:rsidP="00935A3F">
            <w:pPr>
              <w:spacing w:line="240" w:lineRule="auto"/>
              <w:jc w:val="center"/>
              <w:rPr>
                <w:rFonts w:ascii="Arial" w:hAnsi="Arial" w:cs="Arial"/>
                <w:sz w:val="24"/>
                <w:szCs w:val="24"/>
              </w:rPr>
            </w:pPr>
          </w:p>
        </w:tc>
        <w:tc>
          <w:tcPr>
            <w:tcW w:w="4111" w:type="dxa"/>
          </w:tcPr>
          <w:p w:rsidR="007773E4" w:rsidRPr="00D378BF" w:rsidRDefault="007773E4" w:rsidP="00935A3F">
            <w:pPr>
              <w:tabs>
                <w:tab w:val="left" w:pos="95"/>
              </w:tabs>
              <w:spacing w:line="240" w:lineRule="auto"/>
              <w:rPr>
                <w:rFonts w:ascii="Arial" w:hAnsi="Arial" w:cs="Arial"/>
                <w:sz w:val="24"/>
                <w:szCs w:val="24"/>
              </w:rPr>
            </w:pPr>
            <w:r w:rsidRPr="00D378BF">
              <w:rPr>
                <w:rFonts w:ascii="Arial" w:hAnsi="Arial" w:cs="Arial"/>
                <w:sz w:val="24"/>
                <w:szCs w:val="24"/>
              </w:rPr>
              <w:t>внебюджетные источники</w:t>
            </w:r>
          </w:p>
        </w:tc>
        <w:tc>
          <w:tcPr>
            <w:tcW w:w="2409" w:type="dxa"/>
          </w:tcPr>
          <w:p w:rsidR="007773E4" w:rsidRPr="00D378BF" w:rsidRDefault="007773E4" w:rsidP="00935A3F">
            <w:pPr>
              <w:spacing w:line="240" w:lineRule="auto"/>
              <w:jc w:val="center"/>
              <w:rPr>
                <w:rFonts w:ascii="Arial" w:hAnsi="Arial" w:cs="Arial"/>
                <w:sz w:val="24"/>
                <w:szCs w:val="24"/>
              </w:rPr>
            </w:pPr>
            <w:r w:rsidRPr="00D378BF">
              <w:rPr>
                <w:rFonts w:ascii="Arial" w:hAnsi="Arial" w:cs="Arial"/>
                <w:sz w:val="24"/>
                <w:szCs w:val="24"/>
              </w:rPr>
              <w:t>0</w:t>
            </w:r>
          </w:p>
        </w:tc>
        <w:tc>
          <w:tcPr>
            <w:tcW w:w="2328" w:type="dxa"/>
            <w:vMerge/>
          </w:tcPr>
          <w:p w:rsidR="007773E4" w:rsidRPr="00D378BF" w:rsidRDefault="007773E4" w:rsidP="00935A3F">
            <w:pPr>
              <w:widowControl w:val="0"/>
              <w:pBdr>
                <w:top w:val="nil"/>
                <w:left w:val="nil"/>
                <w:bottom w:val="nil"/>
                <w:right w:val="nil"/>
                <w:between w:val="nil"/>
              </w:pBdr>
              <w:spacing w:line="240" w:lineRule="auto"/>
              <w:rPr>
                <w:rFonts w:ascii="Arial" w:hAnsi="Arial" w:cs="Arial"/>
                <w:sz w:val="24"/>
                <w:szCs w:val="24"/>
              </w:rPr>
            </w:pPr>
          </w:p>
        </w:tc>
      </w:tr>
    </w:tbl>
    <w:p w:rsidR="007773E4" w:rsidRDefault="007773E4" w:rsidP="007773E4">
      <w:pPr>
        <w:pBdr>
          <w:top w:val="nil"/>
          <w:left w:val="nil"/>
          <w:bottom w:val="nil"/>
          <w:right w:val="nil"/>
          <w:between w:val="nil"/>
        </w:pBdr>
        <w:spacing w:line="360" w:lineRule="auto"/>
        <w:ind w:left="720"/>
        <w:rPr>
          <w:rFonts w:ascii="Arial" w:eastAsia="Arial" w:hAnsi="Arial" w:cs="Arial"/>
          <w:b/>
          <w:color w:val="000000"/>
          <w:sz w:val="24"/>
          <w:szCs w:val="24"/>
        </w:rPr>
      </w:pPr>
      <w:bookmarkStart w:id="12" w:name="_heading=h.4d34og8" w:colFirst="0" w:colLast="0"/>
      <w:bookmarkEnd w:id="12"/>
    </w:p>
    <w:p w:rsidR="007773E4" w:rsidRPr="00D378BF" w:rsidRDefault="007773E4" w:rsidP="006A37D2">
      <w:pPr>
        <w:pStyle w:val="1"/>
        <w:spacing w:line="360" w:lineRule="auto"/>
        <w:jc w:val="center"/>
        <w:rPr>
          <w:rFonts w:ascii="Arial" w:eastAsia="Arial" w:hAnsi="Arial" w:cs="Arial"/>
          <w:b w:val="0"/>
          <w:color w:val="000000"/>
          <w:sz w:val="24"/>
          <w:szCs w:val="24"/>
        </w:rPr>
      </w:pPr>
      <w:bookmarkStart w:id="13" w:name="_Toc27035961"/>
      <w:proofErr w:type="spellStart"/>
      <w:r w:rsidRPr="00D378BF">
        <w:rPr>
          <w:rFonts w:ascii="Arial" w:eastAsia="Arial" w:hAnsi="Arial" w:cs="Arial"/>
          <w:color w:val="000000"/>
          <w:sz w:val="24"/>
          <w:szCs w:val="24"/>
        </w:rPr>
        <w:lastRenderedPageBreak/>
        <w:t>Участники</w:t>
      </w:r>
      <w:proofErr w:type="spellEnd"/>
      <w:r w:rsidRPr="00D378BF">
        <w:rPr>
          <w:rFonts w:ascii="Arial" w:eastAsia="Arial" w:hAnsi="Arial" w:cs="Arial"/>
          <w:color w:val="000000"/>
          <w:sz w:val="24"/>
          <w:szCs w:val="24"/>
        </w:rPr>
        <w:t xml:space="preserve"> </w:t>
      </w:r>
      <w:proofErr w:type="spellStart"/>
      <w:r w:rsidRPr="00D378BF">
        <w:rPr>
          <w:rFonts w:ascii="Arial" w:eastAsia="Arial" w:hAnsi="Arial" w:cs="Arial"/>
          <w:color w:val="000000"/>
          <w:sz w:val="24"/>
          <w:szCs w:val="24"/>
        </w:rPr>
        <w:t>федерального</w:t>
      </w:r>
      <w:proofErr w:type="spellEnd"/>
      <w:r w:rsidRPr="00D378BF">
        <w:rPr>
          <w:rFonts w:ascii="Arial" w:eastAsia="Arial" w:hAnsi="Arial" w:cs="Arial"/>
          <w:color w:val="000000"/>
          <w:sz w:val="24"/>
          <w:szCs w:val="24"/>
        </w:rPr>
        <w:t xml:space="preserve"> </w:t>
      </w:r>
      <w:proofErr w:type="spellStart"/>
      <w:r w:rsidRPr="00D378BF">
        <w:rPr>
          <w:rFonts w:ascii="Arial" w:eastAsia="Arial" w:hAnsi="Arial" w:cs="Arial"/>
          <w:color w:val="000000"/>
          <w:sz w:val="24"/>
          <w:szCs w:val="24"/>
        </w:rPr>
        <w:t>проекта</w:t>
      </w:r>
      <w:bookmarkEnd w:id="13"/>
      <w:proofErr w:type="spellEnd"/>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544"/>
        <w:gridCol w:w="5245"/>
      </w:tblGrid>
      <w:tr w:rsidR="00797EC5" w:rsidRPr="00D378BF" w:rsidTr="00797EC5">
        <w:tc>
          <w:tcPr>
            <w:tcW w:w="851" w:type="dxa"/>
            <w:vAlign w:val="center"/>
          </w:tcPr>
          <w:p w:rsidR="00797EC5" w:rsidRPr="00D378BF" w:rsidRDefault="00797EC5" w:rsidP="0006743B">
            <w:pPr>
              <w:pBdr>
                <w:top w:val="nil"/>
                <w:left w:val="nil"/>
                <w:bottom w:val="nil"/>
                <w:right w:val="nil"/>
                <w:between w:val="nil"/>
              </w:pBdr>
              <w:spacing w:after="0" w:line="360" w:lineRule="auto"/>
              <w:jc w:val="center"/>
              <w:rPr>
                <w:rFonts w:ascii="Arial" w:eastAsia="Arial" w:hAnsi="Arial" w:cs="Arial"/>
                <w:color w:val="000000"/>
                <w:sz w:val="24"/>
                <w:szCs w:val="24"/>
              </w:rPr>
            </w:pPr>
            <w:r w:rsidRPr="00D378BF">
              <w:rPr>
                <w:rFonts w:ascii="Arial" w:eastAsia="Arial" w:hAnsi="Arial" w:cs="Arial"/>
                <w:color w:val="000000"/>
                <w:sz w:val="24"/>
                <w:szCs w:val="24"/>
              </w:rPr>
              <w:t xml:space="preserve">№ </w:t>
            </w:r>
            <w:proofErr w:type="gramStart"/>
            <w:r w:rsidRPr="00D378BF">
              <w:rPr>
                <w:rFonts w:ascii="Arial" w:eastAsia="Arial" w:hAnsi="Arial" w:cs="Arial"/>
                <w:color w:val="000000"/>
                <w:sz w:val="24"/>
                <w:szCs w:val="24"/>
              </w:rPr>
              <w:t>п</w:t>
            </w:r>
            <w:proofErr w:type="gramEnd"/>
            <w:r w:rsidRPr="00D378BF">
              <w:rPr>
                <w:rFonts w:ascii="Arial" w:eastAsia="Arial" w:hAnsi="Arial" w:cs="Arial"/>
                <w:color w:val="000000"/>
                <w:sz w:val="24"/>
                <w:szCs w:val="24"/>
              </w:rPr>
              <w:t>/п</w:t>
            </w:r>
          </w:p>
        </w:tc>
        <w:tc>
          <w:tcPr>
            <w:tcW w:w="3544" w:type="dxa"/>
            <w:vAlign w:val="center"/>
          </w:tcPr>
          <w:p w:rsidR="00797EC5" w:rsidRPr="00D378BF" w:rsidRDefault="00797EC5" w:rsidP="0006743B">
            <w:pPr>
              <w:pBdr>
                <w:top w:val="nil"/>
                <w:left w:val="nil"/>
                <w:bottom w:val="nil"/>
                <w:right w:val="nil"/>
                <w:between w:val="nil"/>
              </w:pBdr>
              <w:spacing w:after="0" w:line="360" w:lineRule="auto"/>
              <w:jc w:val="center"/>
              <w:rPr>
                <w:rFonts w:ascii="Arial" w:eastAsia="Arial" w:hAnsi="Arial" w:cs="Arial"/>
                <w:color w:val="000000"/>
                <w:sz w:val="24"/>
                <w:szCs w:val="24"/>
              </w:rPr>
            </w:pPr>
            <w:r w:rsidRPr="00C71C69">
              <w:rPr>
                <w:rFonts w:ascii="Arial" w:eastAsia="Arial" w:hAnsi="Arial" w:cs="Arial"/>
                <w:color w:val="000000"/>
                <w:sz w:val="24"/>
                <w:szCs w:val="24"/>
              </w:rPr>
              <w:t>Роль в проекте</w:t>
            </w:r>
          </w:p>
        </w:tc>
        <w:tc>
          <w:tcPr>
            <w:tcW w:w="5245" w:type="dxa"/>
            <w:vAlign w:val="center"/>
          </w:tcPr>
          <w:p w:rsidR="00797EC5" w:rsidRPr="00D378BF" w:rsidRDefault="00797EC5" w:rsidP="0006743B">
            <w:p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 xml:space="preserve">Ответственный </w:t>
            </w:r>
          </w:p>
        </w:tc>
      </w:tr>
      <w:tr w:rsidR="00797EC5" w:rsidRPr="00D378BF" w:rsidTr="00797EC5">
        <w:tc>
          <w:tcPr>
            <w:tcW w:w="851" w:type="dxa"/>
          </w:tcPr>
          <w:p w:rsidR="00797EC5" w:rsidRPr="00D378BF" w:rsidRDefault="00797EC5" w:rsidP="0006743B">
            <w:pPr>
              <w:spacing w:after="0" w:line="360" w:lineRule="auto"/>
              <w:jc w:val="center"/>
              <w:rPr>
                <w:rFonts w:ascii="Arial" w:eastAsia="Arial" w:hAnsi="Arial" w:cs="Arial"/>
                <w:sz w:val="24"/>
                <w:szCs w:val="24"/>
              </w:rPr>
            </w:pPr>
            <w:r w:rsidRPr="00D378BF">
              <w:rPr>
                <w:rFonts w:ascii="Arial" w:eastAsia="Arial" w:hAnsi="Arial" w:cs="Arial"/>
                <w:sz w:val="24"/>
                <w:szCs w:val="24"/>
              </w:rPr>
              <w:t>1</w:t>
            </w:r>
          </w:p>
        </w:tc>
        <w:tc>
          <w:tcPr>
            <w:tcW w:w="3544" w:type="dxa"/>
          </w:tcPr>
          <w:p w:rsidR="00797EC5" w:rsidRPr="00D378BF" w:rsidRDefault="00797EC5" w:rsidP="0006743B">
            <w:pPr>
              <w:spacing w:after="0" w:line="360" w:lineRule="auto"/>
              <w:rPr>
                <w:rFonts w:ascii="Arial" w:eastAsia="Arial" w:hAnsi="Arial" w:cs="Arial"/>
                <w:sz w:val="24"/>
                <w:szCs w:val="24"/>
              </w:rPr>
            </w:pPr>
            <w:r w:rsidRPr="00C71C69">
              <w:rPr>
                <w:rFonts w:ascii="Arial" w:eastAsia="Arial" w:hAnsi="Arial" w:cs="Arial"/>
                <w:sz w:val="24"/>
                <w:szCs w:val="24"/>
              </w:rPr>
              <w:t>Руководитель федерального проекта</w:t>
            </w:r>
            <w:r>
              <w:rPr>
                <w:rFonts w:ascii="Arial" w:eastAsia="Arial" w:hAnsi="Arial" w:cs="Arial"/>
                <w:sz w:val="24"/>
                <w:szCs w:val="24"/>
              </w:rPr>
              <w:t xml:space="preserve"> </w:t>
            </w:r>
          </w:p>
        </w:tc>
        <w:tc>
          <w:tcPr>
            <w:tcW w:w="5245" w:type="dxa"/>
          </w:tcPr>
          <w:p w:rsidR="00797EC5" w:rsidRPr="00D378BF" w:rsidRDefault="00797EC5" w:rsidP="0006743B">
            <w:pPr>
              <w:spacing w:after="0" w:line="360" w:lineRule="auto"/>
              <w:rPr>
                <w:rFonts w:ascii="Arial" w:eastAsia="Arial" w:hAnsi="Arial" w:cs="Arial"/>
                <w:sz w:val="24"/>
                <w:szCs w:val="24"/>
              </w:rPr>
            </w:pPr>
            <w:r w:rsidRPr="00C71C69">
              <w:rPr>
                <w:rFonts w:ascii="Arial" w:eastAsia="Arial" w:hAnsi="Arial" w:cs="Arial"/>
                <w:sz w:val="24"/>
                <w:szCs w:val="24"/>
              </w:rPr>
              <w:t>Министерство просвещения Российской Федерации</w:t>
            </w:r>
          </w:p>
        </w:tc>
      </w:tr>
      <w:tr w:rsidR="00797EC5" w:rsidRPr="00D378BF" w:rsidTr="00797EC5">
        <w:tc>
          <w:tcPr>
            <w:tcW w:w="851" w:type="dxa"/>
          </w:tcPr>
          <w:p w:rsidR="00797EC5" w:rsidRPr="00D378BF" w:rsidRDefault="00797EC5" w:rsidP="0006743B">
            <w:pPr>
              <w:spacing w:after="0" w:line="360" w:lineRule="auto"/>
              <w:jc w:val="center"/>
              <w:rPr>
                <w:rFonts w:ascii="Arial" w:eastAsia="Arial" w:hAnsi="Arial" w:cs="Arial"/>
                <w:sz w:val="24"/>
                <w:szCs w:val="24"/>
              </w:rPr>
            </w:pPr>
            <w:r w:rsidRPr="00D378BF">
              <w:rPr>
                <w:rFonts w:ascii="Arial" w:eastAsia="Arial" w:hAnsi="Arial" w:cs="Arial"/>
                <w:sz w:val="24"/>
                <w:szCs w:val="24"/>
              </w:rPr>
              <w:t>2</w:t>
            </w:r>
          </w:p>
        </w:tc>
        <w:tc>
          <w:tcPr>
            <w:tcW w:w="3544" w:type="dxa"/>
          </w:tcPr>
          <w:p w:rsidR="00797EC5" w:rsidRPr="00D378BF" w:rsidRDefault="00797EC5" w:rsidP="0006743B">
            <w:pPr>
              <w:spacing w:after="0" w:line="360" w:lineRule="auto"/>
              <w:rPr>
                <w:rFonts w:ascii="Arial" w:eastAsia="Arial" w:hAnsi="Arial" w:cs="Arial"/>
                <w:sz w:val="24"/>
                <w:szCs w:val="24"/>
              </w:rPr>
            </w:pPr>
            <w:r>
              <w:rPr>
                <w:rFonts w:ascii="Arial" w:eastAsia="Arial" w:hAnsi="Arial" w:cs="Arial"/>
                <w:sz w:val="24"/>
                <w:szCs w:val="24"/>
              </w:rPr>
              <w:t xml:space="preserve">Администратор </w:t>
            </w:r>
            <w:r w:rsidRPr="00C71C69">
              <w:rPr>
                <w:rFonts w:ascii="Arial" w:eastAsia="Arial" w:hAnsi="Arial" w:cs="Arial"/>
                <w:sz w:val="24"/>
                <w:szCs w:val="24"/>
              </w:rPr>
              <w:t>федерального проекта</w:t>
            </w:r>
          </w:p>
        </w:tc>
        <w:tc>
          <w:tcPr>
            <w:tcW w:w="5245" w:type="dxa"/>
          </w:tcPr>
          <w:p w:rsidR="00797EC5" w:rsidRPr="00D378BF" w:rsidRDefault="00797EC5" w:rsidP="0006743B">
            <w:pPr>
              <w:spacing w:after="0" w:line="360" w:lineRule="auto"/>
              <w:rPr>
                <w:rFonts w:ascii="Arial" w:eastAsia="Arial" w:hAnsi="Arial" w:cs="Arial"/>
                <w:sz w:val="24"/>
                <w:szCs w:val="24"/>
              </w:rPr>
            </w:pPr>
            <w:r w:rsidRPr="00C71C69">
              <w:rPr>
                <w:rFonts w:ascii="Arial" w:eastAsia="Arial" w:hAnsi="Arial" w:cs="Arial"/>
                <w:sz w:val="24"/>
                <w:szCs w:val="24"/>
              </w:rPr>
              <w:t>Министерство просвещения Российской Федерации</w:t>
            </w:r>
          </w:p>
        </w:tc>
      </w:tr>
      <w:tr w:rsidR="00797EC5" w:rsidRPr="00D378BF" w:rsidTr="00797EC5">
        <w:tc>
          <w:tcPr>
            <w:tcW w:w="851" w:type="dxa"/>
          </w:tcPr>
          <w:p w:rsidR="00797EC5" w:rsidRPr="00D378BF" w:rsidRDefault="00797EC5" w:rsidP="0006743B">
            <w:pPr>
              <w:spacing w:after="0" w:line="360" w:lineRule="auto"/>
              <w:jc w:val="center"/>
              <w:rPr>
                <w:rFonts w:ascii="Arial" w:eastAsia="Arial" w:hAnsi="Arial" w:cs="Arial"/>
                <w:sz w:val="24"/>
                <w:szCs w:val="24"/>
              </w:rPr>
            </w:pPr>
            <w:r w:rsidRPr="00D378BF">
              <w:rPr>
                <w:rFonts w:ascii="Arial" w:eastAsia="Arial" w:hAnsi="Arial" w:cs="Arial"/>
                <w:sz w:val="24"/>
                <w:szCs w:val="24"/>
              </w:rPr>
              <w:t>3</w:t>
            </w:r>
          </w:p>
        </w:tc>
        <w:tc>
          <w:tcPr>
            <w:tcW w:w="3544" w:type="dxa"/>
          </w:tcPr>
          <w:p w:rsidR="00797EC5" w:rsidRPr="00D378BF" w:rsidRDefault="00797EC5" w:rsidP="0006743B">
            <w:pPr>
              <w:spacing w:after="0" w:line="360" w:lineRule="auto"/>
              <w:rPr>
                <w:rFonts w:ascii="Arial" w:eastAsia="Arial" w:hAnsi="Arial" w:cs="Arial"/>
                <w:sz w:val="24"/>
                <w:szCs w:val="24"/>
              </w:rPr>
            </w:pPr>
            <w:r>
              <w:rPr>
                <w:rFonts w:ascii="Arial" w:eastAsia="Arial" w:hAnsi="Arial" w:cs="Arial"/>
                <w:sz w:val="24"/>
                <w:szCs w:val="24"/>
              </w:rPr>
              <w:t>Участники федерального проекта</w:t>
            </w:r>
          </w:p>
        </w:tc>
        <w:tc>
          <w:tcPr>
            <w:tcW w:w="5245" w:type="dxa"/>
          </w:tcPr>
          <w:p w:rsidR="00797EC5" w:rsidRDefault="00797EC5" w:rsidP="0006743B">
            <w:pPr>
              <w:spacing w:after="0" w:line="360" w:lineRule="auto"/>
              <w:rPr>
                <w:rFonts w:ascii="Arial" w:hAnsi="Arial" w:cs="Arial"/>
                <w:sz w:val="24"/>
                <w:szCs w:val="24"/>
              </w:rPr>
            </w:pPr>
            <w:r w:rsidRPr="00C71C69">
              <w:rPr>
                <w:rFonts w:ascii="Arial" w:eastAsia="Arial" w:hAnsi="Arial" w:cs="Arial"/>
                <w:sz w:val="24"/>
                <w:szCs w:val="24"/>
              </w:rPr>
              <w:t>Министерство просвещения Российской Федерации</w:t>
            </w:r>
            <w:r>
              <w:rPr>
                <w:rFonts w:ascii="Arial" w:eastAsia="Arial" w:hAnsi="Arial" w:cs="Arial"/>
                <w:sz w:val="24"/>
                <w:szCs w:val="24"/>
              </w:rPr>
              <w:t>;</w:t>
            </w:r>
            <w:r w:rsidRPr="00B4356C">
              <w:rPr>
                <w:rFonts w:ascii="Arial" w:hAnsi="Arial" w:cs="Arial"/>
                <w:sz w:val="24"/>
                <w:szCs w:val="24"/>
              </w:rPr>
              <w:t xml:space="preserve"> Мин</w:t>
            </w:r>
            <w:r>
              <w:rPr>
                <w:rFonts w:ascii="Arial" w:hAnsi="Arial" w:cs="Arial"/>
                <w:sz w:val="24"/>
                <w:szCs w:val="24"/>
              </w:rPr>
              <w:t>истерство спорта Российской Федерации;</w:t>
            </w:r>
          </w:p>
          <w:p w:rsidR="00797EC5" w:rsidRPr="00C71C69" w:rsidRDefault="00797EC5" w:rsidP="0006743B">
            <w:pPr>
              <w:spacing w:after="0" w:line="360" w:lineRule="auto"/>
              <w:rPr>
                <w:rFonts w:ascii="Arial" w:hAnsi="Arial" w:cs="Arial"/>
                <w:sz w:val="24"/>
                <w:szCs w:val="24"/>
              </w:rPr>
            </w:pPr>
            <w:r w:rsidRPr="00C71C69">
              <w:rPr>
                <w:rFonts w:ascii="Arial" w:hAnsi="Arial" w:cs="Arial"/>
                <w:sz w:val="24"/>
                <w:szCs w:val="24"/>
              </w:rPr>
              <w:t xml:space="preserve">Федеральная служба по надзору в сфере защиты прав потребителей и благополучия человека </w:t>
            </w:r>
            <w:r>
              <w:rPr>
                <w:rFonts w:ascii="Arial" w:hAnsi="Arial" w:cs="Arial"/>
                <w:sz w:val="24"/>
                <w:szCs w:val="24"/>
              </w:rPr>
              <w:t>Российской Федерации;</w:t>
            </w:r>
          </w:p>
          <w:p w:rsidR="00797EC5" w:rsidRPr="00C71C69" w:rsidRDefault="00797EC5" w:rsidP="0006743B">
            <w:pPr>
              <w:spacing w:after="0" w:line="360" w:lineRule="auto"/>
              <w:rPr>
                <w:rFonts w:ascii="Arial" w:hAnsi="Arial" w:cs="Arial"/>
                <w:sz w:val="24"/>
                <w:szCs w:val="24"/>
              </w:rPr>
            </w:pPr>
            <w:r w:rsidRPr="00C71C69">
              <w:rPr>
                <w:rFonts w:ascii="Arial" w:hAnsi="Arial" w:cs="Arial"/>
                <w:sz w:val="24"/>
                <w:szCs w:val="24"/>
              </w:rPr>
              <w:t>Министерство промышленности и торговли Российской Федерации</w:t>
            </w:r>
            <w:r>
              <w:rPr>
                <w:rFonts w:ascii="Arial" w:hAnsi="Arial" w:cs="Arial"/>
                <w:sz w:val="24"/>
                <w:szCs w:val="24"/>
              </w:rPr>
              <w:t>;</w:t>
            </w:r>
          </w:p>
          <w:p w:rsidR="00797EC5" w:rsidRDefault="00797EC5" w:rsidP="0006743B">
            <w:pPr>
              <w:spacing w:after="0" w:line="360" w:lineRule="auto"/>
              <w:rPr>
                <w:rFonts w:ascii="Arial" w:hAnsi="Arial" w:cs="Arial"/>
                <w:sz w:val="24"/>
                <w:szCs w:val="24"/>
              </w:rPr>
            </w:pPr>
            <w:r w:rsidRPr="00B4356C">
              <w:rPr>
                <w:rFonts w:ascii="Arial" w:hAnsi="Arial" w:cs="Arial"/>
                <w:sz w:val="24"/>
                <w:szCs w:val="24"/>
              </w:rPr>
              <w:t xml:space="preserve">Министерство цифрового развития </w:t>
            </w:r>
            <w:r>
              <w:rPr>
                <w:rFonts w:ascii="Arial" w:hAnsi="Arial" w:cs="Arial"/>
                <w:sz w:val="24"/>
                <w:szCs w:val="24"/>
              </w:rPr>
              <w:t>Российской Федерации;</w:t>
            </w:r>
          </w:p>
          <w:p w:rsidR="00797EC5" w:rsidRDefault="00797EC5" w:rsidP="0006743B">
            <w:pPr>
              <w:spacing w:after="0" w:line="360" w:lineRule="auto"/>
              <w:rPr>
                <w:rFonts w:ascii="Arial" w:hAnsi="Arial" w:cs="Arial"/>
                <w:sz w:val="24"/>
                <w:szCs w:val="24"/>
              </w:rPr>
            </w:pPr>
            <w:r w:rsidRPr="00B4356C">
              <w:rPr>
                <w:rFonts w:ascii="Arial" w:hAnsi="Arial" w:cs="Arial"/>
                <w:sz w:val="24"/>
                <w:szCs w:val="24"/>
              </w:rPr>
              <w:t>Мин</w:t>
            </w:r>
            <w:r>
              <w:rPr>
                <w:rFonts w:ascii="Arial" w:hAnsi="Arial" w:cs="Arial"/>
                <w:sz w:val="24"/>
                <w:szCs w:val="24"/>
              </w:rPr>
              <w:t xml:space="preserve">истерство </w:t>
            </w:r>
            <w:r w:rsidRPr="00B4356C">
              <w:rPr>
                <w:rFonts w:ascii="Arial" w:hAnsi="Arial" w:cs="Arial"/>
                <w:sz w:val="24"/>
                <w:szCs w:val="24"/>
              </w:rPr>
              <w:t>здрав</w:t>
            </w:r>
            <w:r>
              <w:rPr>
                <w:rFonts w:ascii="Arial" w:hAnsi="Arial" w:cs="Arial"/>
                <w:sz w:val="24"/>
                <w:szCs w:val="24"/>
              </w:rPr>
              <w:t>оохранения</w:t>
            </w:r>
            <w:r w:rsidRPr="00B4356C">
              <w:rPr>
                <w:rFonts w:ascii="Arial" w:hAnsi="Arial" w:cs="Arial"/>
                <w:sz w:val="24"/>
                <w:szCs w:val="24"/>
              </w:rPr>
              <w:t xml:space="preserve"> </w:t>
            </w:r>
            <w:r>
              <w:rPr>
                <w:rFonts w:ascii="Arial" w:hAnsi="Arial" w:cs="Arial"/>
                <w:sz w:val="24"/>
                <w:szCs w:val="24"/>
              </w:rPr>
              <w:t>Российской Федерации;</w:t>
            </w:r>
          </w:p>
          <w:p w:rsidR="00797EC5" w:rsidRPr="00C71C69" w:rsidRDefault="00797EC5" w:rsidP="0006743B">
            <w:pPr>
              <w:spacing w:after="0" w:line="360" w:lineRule="auto"/>
              <w:rPr>
                <w:rFonts w:ascii="Arial" w:hAnsi="Arial" w:cs="Arial"/>
                <w:sz w:val="24"/>
                <w:szCs w:val="24"/>
              </w:rPr>
            </w:pPr>
            <w:r>
              <w:rPr>
                <w:rFonts w:ascii="Arial" w:hAnsi="Arial" w:cs="Arial"/>
                <w:sz w:val="24"/>
                <w:szCs w:val="24"/>
              </w:rPr>
              <w:t>Министерство труда и социальной защиты Российской Федерации</w:t>
            </w:r>
          </w:p>
        </w:tc>
      </w:tr>
    </w:tbl>
    <w:p w:rsidR="00797EC5" w:rsidRDefault="00797EC5">
      <w:pPr>
        <w:rPr>
          <w:rFonts w:ascii="Arial" w:eastAsia="Arial" w:hAnsi="Arial" w:cs="Arial"/>
          <w:sz w:val="24"/>
          <w:szCs w:val="24"/>
          <w:highlight w:val="yellow"/>
        </w:rPr>
      </w:pPr>
    </w:p>
    <w:p w:rsidR="007773E4" w:rsidRDefault="007773E4" w:rsidP="00366DA3">
      <w:pPr>
        <w:pStyle w:val="1"/>
        <w:jc w:val="center"/>
        <w:rPr>
          <w:rFonts w:ascii="Arial" w:eastAsia="Arial" w:hAnsi="Arial" w:cs="Arial"/>
          <w:b w:val="0"/>
          <w:color w:val="000000"/>
          <w:sz w:val="24"/>
          <w:szCs w:val="24"/>
        </w:rPr>
      </w:pPr>
      <w:bookmarkStart w:id="14" w:name="_heading=h.2s8eyo1" w:colFirst="0" w:colLast="0"/>
      <w:bookmarkStart w:id="15" w:name="_Toc27035962"/>
      <w:bookmarkEnd w:id="14"/>
      <w:proofErr w:type="spellStart"/>
      <w:r w:rsidRPr="00D378BF">
        <w:rPr>
          <w:rFonts w:ascii="Arial" w:eastAsia="Arial" w:hAnsi="Arial" w:cs="Arial"/>
          <w:color w:val="000000"/>
          <w:sz w:val="24"/>
          <w:szCs w:val="24"/>
        </w:rPr>
        <w:t>Заинтересованные</w:t>
      </w:r>
      <w:proofErr w:type="spellEnd"/>
      <w:r w:rsidRPr="00D378BF">
        <w:rPr>
          <w:rFonts w:ascii="Arial" w:eastAsia="Arial" w:hAnsi="Arial" w:cs="Arial"/>
          <w:color w:val="000000"/>
          <w:sz w:val="24"/>
          <w:szCs w:val="24"/>
        </w:rPr>
        <w:t xml:space="preserve"> </w:t>
      </w:r>
      <w:proofErr w:type="spellStart"/>
      <w:r w:rsidRPr="00D378BF">
        <w:rPr>
          <w:rFonts w:ascii="Arial" w:eastAsia="Arial" w:hAnsi="Arial" w:cs="Arial"/>
          <w:color w:val="000000"/>
          <w:sz w:val="24"/>
          <w:szCs w:val="24"/>
        </w:rPr>
        <w:t>стороны</w:t>
      </w:r>
      <w:proofErr w:type="spellEnd"/>
      <w:r w:rsidRPr="00D378BF">
        <w:rPr>
          <w:rFonts w:ascii="Arial" w:eastAsia="Arial" w:hAnsi="Arial" w:cs="Arial"/>
          <w:color w:val="000000"/>
          <w:sz w:val="24"/>
          <w:szCs w:val="24"/>
        </w:rPr>
        <w:t xml:space="preserve"> </w:t>
      </w:r>
      <w:proofErr w:type="spellStart"/>
      <w:r w:rsidRPr="00D378BF">
        <w:rPr>
          <w:rFonts w:ascii="Arial" w:eastAsia="Arial" w:hAnsi="Arial" w:cs="Arial"/>
          <w:color w:val="000000"/>
          <w:sz w:val="24"/>
          <w:szCs w:val="24"/>
        </w:rPr>
        <w:t>проекта</w:t>
      </w:r>
      <w:bookmarkEnd w:id="15"/>
      <w:proofErr w:type="spellEnd"/>
    </w:p>
    <w:p w:rsidR="00935A3F" w:rsidRPr="00D378BF" w:rsidRDefault="00935A3F" w:rsidP="00935A3F">
      <w:pPr>
        <w:pBdr>
          <w:top w:val="nil"/>
          <w:left w:val="nil"/>
          <w:bottom w:val="nil"/>
          <w:right w:val="nil"/>
          <w:between w:val="nil"/>
        </w:pBdr>
        <w:spacing w:after="0" w:line="360" w:lineRule="auto"/>
        <w:ind w:left="720"/>
        <w:rPr>
          <w:rFonts w:ascii="Arial" w:eastAsia="Arial" w:hAnsi="Arial" w:cs="Arial"/>
          <w:b/>
          <w:color w:val="000000"/>
          <w:sz w:val="24"/>
          <w:szCs w:val="24"/>
        </w:rPr>
      </w:pPr>
    </w:p>
    <w:tbl>
      <w:tblPr>
        <w:tblStyle w:val="a7"/>
        <w:tblW w:w="0" w:type="auto"/>
        <w:tblLook w:val="04A0" w:firstRow="1" w:lastRow="0" w:firstColumn="1" w:lastColumn="0" w:noHBand="0" w:noVBand="1"/>
      </w:tblPr>
      <w:tblGrid>
        <w:gridCol w:w="4785"/>
        <w:gridCol w:w="4786"/>
      </w:tblGrid>
      <w:tr w:rsidR="00935A3F" w:rsidRPr="00935A3F" w:rsidTr="00935A3F">
        <w:tc>
          <w:tcPr>
            <w:tcW w:w="4785" w:type="dxa"/>
          </w:tcPr>
          <w:p w:rsidR="00935A3F" w:rsidRPr="00935A3F" w:rsidRDefault="00935A3F" w:rsidP="00E93EC9">
            <w:pPr>
              <w:contextualSpacing/>
              <w:jc w:val="center"/>
              <w:rPr>
                <w:rFonts w:ascii="Arial" w:eastAsia="Arial" w:hAnsi="Arial" w:cs="Arial"/>
                <w:b/>
                <w:sz w:val="24"/>
                <w:szCs w:val="24"/>
              </w:rPr>
            </w:pPr>
            <w:r w:rsidRPr="00935A3F">
              <w:rPr>
                <w:rFonts w:ascii="Arial" w:eastAsia="Arial" w:hAnsi="Arial" w:cs="Arial"/>
                <w:b/>
                <w:sz w:val="24"/>
                <w:szCs w:val="24"/>
              </w:rPr>
              <w:t>Заинтересованная сторона проекта</w:t>
            </w:r>
          </w:p>
        </w:tc>
        <w:tc>
          <w:tcPr>
            <w:tcW w:w="4786" w:type="dxa"/>
          </w:tcPr>
          <w:p w:rsidR="00935A3F" w:rsidRPr="00935A3F" w:rsidRDefault="00935A3F" w:rsidP="00E93EC9">
            <w:pPr>
              <w:contextualSpacing/>
              <w:jc w:val="center"/>
              <w:rPr>
                <w:rFonts w:ascii="Arial" w:eastAsia="Arial" w:hAnsi="Arial" w:cs="Arial"/>
                <w:b/>
                <w:sz w:val="24"/>
                <w:szCs w:val="24"/>
              </w:rPr>
            </w:pPr>
            <w:r w:rsidRPr="00935A3F">
              <w:rPr>
                <w:rFonts w:ascii="Arial" w:eastAsia="Arial" w:hAnsi="Arial" w:cs="Arial"/>
                <w:b/>
                <w:sz w:val="24"/>
                <w:szCs w:val="24"/>
              </w:rPr>
              <w:t>Характеристика результатов</w:t>
            </w:r>
          </w:p>
        </w:tc>
      </w:tr>
      <w:tr w:rsidR="00935A3F" w:rsidRPr="00935A3F" w:rsidTr="00935A3F">
        <w:tc>
          <w:tcPr>
            <w:tcW w:w="4785" w:type="dxa"/>
          </w:tcPr>
          <w:p w:rsidR="00935A3F" w:rsidRPr="00935A3F" w:rsidRDefault="00935A3F" w:rsidP="00E93EC9">
            <w:pPr>
              <w:contextualSpacing/>
              <w:jc w:val="both"/>
              <w:rPr>
                <w:rFonts w:ascii="Arial" w:eastAsia="Arial" w:hAnsi="Arial" w:cs="Arial"/>
                <w:sz w:val="24"/>
                <w:szCs w:val="24"/>
              </w:rPr>
            </w:pPr>
            <w:r w:rsidRPr="00935A3F">
              <w:rPr>
                <w:rFonts w:ascii="Arial" w:eastAsia="Arial" w:hAnsi="Arial" w:cs="Arial"/>
                <w:sz w:val="24"/>
                <w:szCs w:val="24"/>
              </w:rPr>
              <w:t>Министерство Здравоохранения Российской Федерации</w:t>
            </w:r>
          </w:p>
        </w:tc>
        <w:tc>
          <w:tcPr>
            <w:tcW w:w="4786" w:type="dxa"/>
          </w:tcPr>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Внедрено в 2022 году приложение для мобильных устройств «365», дающее бонусы за 10 тысяч шагов на приобретение здоровых продуктов в </w:t>
            </w:r>
            <w:proofErr w:type="spellStart"/>
            <w:r w:rsidRPr="00E93EC9">
              <w:rPr>
                <w:rFonts w:ascii="Arial" w:eastAsia="Arial" w:hAnsi="Arial" w:cs="Arial"/>
                <w:sz w:val="24"/>
                <w:szCs w:val="24"/>
              </w:rPr>
              <w:t>вендинговых</w:t>
            </w:r>
            <w:proofErr w:type="spellEnd"/>
            <w:r w:rsidRPr="00E93EC9">
              <w:rPr>
                <w:rFonts w:ascii="Arial" w:eastAsia="Arial" w:hAnsi="Arial" w:cs="Arial"/>
                <w:sz w:val="24"/>
                <w:szCs w:val="24"/>
              </w:rPr>
              <w:t xml:space="preserve"> аппаратах</w:t>
            </w:r>
          </w:p>
        </w:tc>
      </w:tr>
      <w:tr w:rsidR="00935A3F" w:rsidRPr="00935A3F" w:rsidTr="00935A3F">
        <w:tc>
          <w:tcPr>
            <w:tcW w:w="4785" w:type="dxa"/>
          </w:tcPr>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Министерство просвещения Российской Федерации</w:t>
            </w:r>
          </w:p>
        </w:tc>
        <w:tc>
          <w:tcPr>
            <w:tcW w:w="4786" w:type="dxa"/>
          </w:tcPr>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Разработан и внедрен в субъектах Российской Федерации комплекс мероприятий, направленный на повышение двигательной активности детей, на спортивных площадках при школах и СПО.</w:t>
            </w:r>
          </w:p>
          <w:p w:rsidR="00935A3F" w:rsidRPr="00E93EC9" w:rsidRDefault="00935A3F" w:rsidP="00E93EC9">
            <w:pPr>
              <w:contextualSpacing/>
              <w:rPr>
                <w:rFonts w:ascii="Arial" w:eastAsia="Arial" w:hAnsi="Arial" w:cs="Arial"/>
                <w:sz w:val="24"/>
                <w:szCs w:val="24"/>
              </w:rPr>
            </w:pPr>
            <w:r w:rsidRPr="00E93EC9">
              <w:rPr>
                <w:rFonts w:ascii="Arial" w:eastAsia="Arial" w:hAnsi="Arial" w:cs="Arial"/>
                <w:sz w:val="24"/>
                <w:szCs w:val="24"/>
              </w:rPr>
              <w:t>Функционируют профильные смены в оздоровительных лагерях для отдыха детей.</w:t>
            </w:r>
          </w:p>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lastRenderedPageBreak/>
              <w:t>Элементы программ профильных смен внедрены в программы детских оздоровительных лагерей.</w:t>
            </w:r>
          </w:p>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В </w:t>
            </w:r>
            <w:r w:rsidR="00150FF6">
              <w:rPr>
                <w:rFonts w:ascii="Arial" w:eastAsia="Arial" w:hAnsi="Arial" w:cs="Arial"/>
                <w:sz w:val="24"/>
                <w:szCs w:val="24"/>
              </w:rPr>
              <w:t>субъектах</w:t>
            </w:r>
            <w:r w:rsidRPr="00E93EC9">
              <w:rPr>
                <w:rFonts w:ascii="Arial" w:eastAsia="Arial" w:hAnsi="Arial" w:cs="Arial"/>
                <w:sz w:val="24"/>
                <w:szCs w:val="24"/>
              </w:rPr>
              <w:t xml:space="preserve"> </w:t>
            </w:r>
            <w:r w:rsidR="00150FF6">
              <w:rPr>
                <w:rFonts w:ascii="Arial" w:eastAsia="Arial" w:hAnsi="Arial" w:cs="Arial"/>
                <w:sz w:val="24"/>
                <w:szCs w:val="24"/>
              </w:rPr>
              <w:t xml:space="preserve">РФ </w:t>
            </w:r>
            <w:r w:rsidRPr="00E93EC9">
              <w:rPr>
                <w:rFonts w:ascii="Arial" w:eastAsia="Arial" w:hAnsi="Arial" w:cs="Arial"/>
                <w:sz w:val="24"/>
                <w:szCs w:val="24"/>
              </w:rPr>
              <w:t>действуют центры досуга детей и их родителей.</w:t>
            </w:r>
          </w:p>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В СМИ и сети Интернет размещены ролики, познавательные мультфильмы, комиксы, видео-передачи с </w:t>
            </w:r>
            <w:proofErr w:type="spellStart"/>
            <w:r w:rsidRPr="00E93EC9">
              <w:rPr>
                <w:rFonts w:ascii="Arial" w:eastAsia="Arial" w:hAnsi="Arial" w:cs="Arial"/>
                <w:sz w:val="24"/>
                <w:szCs w:val="24"/>
              </w:rPr>
              <w:t>блогерами</w:t>
            </w:r>
            <w:proofErr w:type="spellEnd"/>
            <w:r w:rsidRPr="00E93EC9">
              <w:rPr>
                <w:rFonts w:ascii="Arial" w:eastAsia="Arial" w:hAnsi="Arial" w:cs="Arial"/>
                <w:sz w:val="24"/>
                <w:szCs w:val="24"/>
              </w:rPr>
              <w:t xml:space="preserve"> о ведении здорового образа жизни, спам-реклама в социальных сетях, на сайтах, посещаемых школьниками, на форумах «активных» родителей.</w:t>
            </w:r>
          </w:p>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ФГОС содержит программы по обучению двигательной активности, правильному питанию, репродуктивному здоровью и профилактике наркомании, алкоголизма и </w:t>
            </w:r>
            <w:proofErr w:type="spellStart"/>
            <w:r w:rsidRPr="00E93EC9">
              <w:rPr>
                <w:rFonts w:ascii="Arial" w:eastAsia="Arial" w:hAnsi="Arial" w:cs="Arial"/>
                <w:sz w:val="24"/>
                <w:szCs w:val="24"/>
              </w:rPr>
              <w:t>табакокурения</w:t>
            </w:r>
            <w:proofErr w:type="spellEnd"/>
          </w:p>
        </w:tc>
      </w:tr>
      <w:tr w:rsidR="00935A3F" w:rsidRPr="00935A3F" w:rsidTr="00935A3F">
        <w:tc>
          <w:tcPr>
            <w:tcW w:w="4785" w:type="dxa"/>
          </w:tcPr>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lastRenderedPageBreak/>
              <w:t>Министерство спорта  Российской Федерации</w:t>
            </w:r>
          </w:p>
        </w:tc>
        <w:tc>
          <w:tcPr>
            <w:tcW w:w="4786" w:type="dxa"/>
          </w:tcPr>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Разработан и внедрен в субъектах Российской Федерации комплекс мероприятий, направленный на повышение двигательной активности детей, на спортивных площадках при школах и СПО.</w:t>
            </w:r>
          </w:p>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В </w:t>
            </w:r>
            <w:r w:rsidR="00150FF6">
              <w:rPr>
                <w:rFonts w:ascii="Arial" w:eastAsia="Arial" w:hAnsi="Arial" w:cs="Arial"/>
                <w:sz w:val="24"/>
                <w:szCs w:val="24"/>
              </w:rPr>
              <w:t>субъектах РФ</w:t>
            </w:r>
            <w:r w:rsidRPr="00E93EC9">
              <w:rPr>
                <w:rFonts w:ascii="Arial" w:eastAsia="Arial" w:hAnsi="Arial" w:cs="Arial"/>
                <w:sz w:val="24"/>
                <w:szCs w:val="24"/>
              </w:rPr>
              <w:t xml:space="preserve"> действуют центры досуга детей и их родителей.</w:t>
            </w:r>
          </w:p>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В СМИ и сети Интернет размещены ролики, познавательные мультфильмы, комиксы, видео-передачи с </w:t>
            </w:r>
            <w:proofErr w:type="spellStart"/>
            <w:r w:rsidRPr="00E93EC9">
              <w:rPr>
                <w:rFonts w:ascii="Arial" w:eastAsia="Arial" w:hAnsi="Arial" w:cs="Arial"/>
                <w:sz w:val="24"/>
                <w:szCs w:val="24"/>
              </w:rPr>
              <w:t>блогерами</w:t>
            </w:r>
            <w:proofErr w:type="spellEnd"/>
            <w:r w:rsidRPr="00E93EC9">
              <w:rPr>
                <w:rFonts w:ascii="Arial" w:eastAsia="Arial" w:hAnsi="Arial" w:cs="Arial"/>
                <w:sz w:val="24"/>
                <w:szCs w:val="24"/>
              </w:rPr>
              <w:t xml:space="preserve"> о ведении здорового образа жизни, спам-реклама в социальных сетях, на сайтах, посещаемых школьниками, на форумах «активных» родителей.</w:t>
            </w:r>
          </w:p>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В спортивные секции вовлечено не менее 25% учащихся</w:t>
            </w:r>
          </w:p>
        </w:tc>
      </w:tr>
      <w:tr w:rsidR="00935A3F" w:rsidRPr="00935A3F" w:rsidTr="00935A3F">
        <w:tc>
          <w:tcPr>
            <w:tcW w:w="4785" w:type="dxa"/>
          </w:tcPr>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Федеральная служба по надзору в сфере защиты прав потребителей и благополучия человека</w:t>
            </w:r>
            <w:r w:rsidR="00C721DF" w:rsidRPr="00E93EC9">
              <w:rPr>
                <w:rFonts w:ascii="Arial" w:eastAsia="Arial" w:hAnsi="Arial" w:cs="Arial"/>
                <w:sz w:val="24"/>
                <w:szCs w:val="24"/>
              </w:rPr>
              <w:t xml:space="preserve"> Российской Федерации</w:t>
            </w:r>
          </w:p>
        </w:tc>
        <w:tc>
          <w:tcPr>
            <w:tcW w:w="4786" w:type="dxa"/>
          </w:tcPr>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В СМИ и сети Интернет размещены ролики, познавательные мультфильмы, комиксы, видео-передачи с </w:t>
            </w:r>
            <w:proofErr w:type="spellStart"/>
            <w:r w:rsidRPr="00E93EC9">
              <w:rPr>
                <w:rFonts w:ascii="Arial" w:eastAsia="Arial" w:hAnsi="Arial" w:cs="Arial"/>
                <w:sz w:val="24"/>
                <w:szCs w:val="24"/>
              </w:rPr>
              <w:t>блогерами</w:t>
            </w:r>
            <w:proofErr w:type="spellEnd"/>
            <w:r w:rsidRPr="00E93EC9">
              <w:rPr>
                <w:rFonts w:ascii="Arial" w:eastAsia="Arial" w:hAnsi="Arial" w:cs="Arial"/>
                <w:sz w:val="24"/>
                <w:szCs w:val="24"/>
              </w:rPr>
              <w:t xml:space="preserve"> о ведении здорового образа жизни, спам-реклама в социальных сетях, на сайтах, посещаемых школьниками, на форумах «активных» родителей.</w:t>
            </w:r>
          </w:p>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Разработано типовое решение по внедрению </w:t>
            </w:r>
            <w:proofErr w:type="spellStart"/>
            <w:r w:rsidRPr="00E93EC9">
              <w:rPr>
                <w:rFonts w:ascii="Arial" w:eastAsia="Arial" w:hAnsi="Arial" w:cs="Arial"/>
                <w:sz w:val="24"/>
                <w:szCs w:val="24"/>
              </w:rPr>
              <w:t>вендинговых</w:t>
            </w:r>
            <w:proofErr w:type="spellEnd"/>
            <w:r w:rsidRPr="00E93EC9">
              <w:rPr>
                <w:rFonts w:ascii="Arial" w:eastAsia="Arial" w:hAnsi="Arial" w:cs="Arial"/>
                <w:sz w:val="24"/>
                <w:szCs w:val="24"/>
              </w:rPr>
              <w:t xml:space="preserve"> аппаратов в школах и СПО. Установлены требования в санитарных правилах и нормах (далее - СанПиН). В 2022 году началась установка в школах, СПО и в 100 метрах от школ («магазины у дома») </w:t>
            </w:r>
            <w:proofErr w:type="spellStart"/>
            <w:r w:rsidRPr="00E93EC9">
              <w:rPr>
                <w:rFonts w:ascii="Arial" w:eastAsia="Arial" w:hAnsi="Arial" w:cs="Arial"/>
                <w:sz w:val="24"/>
                <w:szCs w:val="24"/>
              </w:rPr>
              <w:t>вендинговых</w:t>
            </w:r>
            <w:proofErr w:type="spellEnd"/>
            <w:r w:rsidRPr="00E93EC9">
              <w:rPr>
                <w:rFonts w:ascii="Arial" w:eastAsia="Arial" w:hAnsi="Arial" w:cs="Arial"/>
                <w:sz w:val="24"/>
                <w:szCs w:val="24"/>
              </w:rPr>
              <w:t xml:space="preserve"> аппаратов только со здоровыми продуктами.</w:t>
            </w:r>
          </w:p>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lastRenderedPageBreak/>
              <w:t xml:space="preserve">Внедрено в 2022 году приложение для мобильных устройств «365», дающее бонусы за 10 тысяч шагов на приобретение здоровых продуктов в </w:t>
            </w:r>
            <w:proofErr w:type="spellStart"/>
            <w:r w:rsidRPr="00E93EC9">
              <w:rPr>
                <w:rFonts w:ascii="Arial" w:eastAsia="Arial" w:hAnsi="Arial" w:cs="Arial"/>
                <w:sz w:val="24"/>
                <w:szCs w:val="24"/>
              </w:rPr>
              <w:t>вендинговых</w:t>
            </w:r>
            <w:proofErr w:type="spellEnd"/>
            <w:r w:rsidRPr="00E93EC9">
              <w:rPr>
                <w:rFonts w:ascii="Arial" w:eastAsia="Arial" w:hAnsi="Arial" w:cs="Arial"/>
                <w:sz w:val="24"/>
                <w:szCs w:val="24"/>
              </w:rPr>
              <w:t xml:space="preserve"> аппаратах.</w:t>
            </w:r>
          </w:p>
          <w:p w:rsidR="00935A3F" w:rsidRPr="00E93EC9" w:rsidRDefault="00935A3F" w:rsidP="00E93EC9">
            <w:pPr>
              <w:contextualSpacing/>
              <w:jc w:val="both"/>
              <w:rPr>
                <w:rFonts w:ascii="Arial" w:eastAsia="Arial" w:hAnsi="Arial" w:cs="Arial"/>
                <w:sz w:val="24"/>
                <w:szCs w:val="24"/>
              </w:rPr>
            </w:pPr>
            <w:proofErr w:type="gramStart"/>
            <w:r w:rsidRPr="00E93EC9">
              <w:rPr>
                <w:rFonts w:ascii="Arial" w:eastAsia="Arial" w:hAnsi="Arial" w:cs="Arial"/>
                <w:sz w:val="24"/>
                <w:szCs w:val="24"/>
              </w:rPr>
              <w:t>Приняты</w:t>
            </w:r>
            <w:proofErr w:type="gramEnd"/>
            <w:r w:rsidRPr="00E93EC9">
              <w:rPr>
                <w:rFonts w:ascii="Arial" w:eastAsia="Arial" w:hAnsi="Arial" w:cs="Arial"/>
                <w:sz w:val="24"/>
                <w:szCs w:val="24"/>
              </w:rPr>
              <w:t xml:space="preserve"> ГОСТ по пищевым продуктам.</w:t>
            </w:r>
          </w:p>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Ограничены продажи алкоголя и табака гражданам до 21 года</w:t>
            </w:r>
          </w:p>
        </w:tc>
      </w:tr>
      <w:tr w:rsidR="00935A3F" w:rsidRPr="00935A3F" w:rsidTr="00935A3F">
        <w:tc>
          <w:tcPr>
            <w:tcW w:w="4785" w:type="dxa"/>
          </w:tcPr>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lastRenderedPageBreak/>
              <w:t>Министерство промышленности и торговли Российской Федерации</w:t>
            </w:r>
          </w:p>
        </w:tc>
        <w:tc>
          <w:tcPr>
            <w:tcW w:w="4786" w:type="dxa"/>
          </w:tcPr>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Разработано типовое решение по внедрению </w:t>
            </w:r>
            <w:proofErr w:type="spellStart"/>
            <w:r w:rsidRPr="00E93EC9">
              <w:rPr>
                <w:rFonts w:ascii="Arial" w:eastAsia="Arial" w:hAnsi="Arial" w:cs="Arial"/>
                <w:sz w:val="24"/>
                <w:szCs w:val="24"/>
              </w:rPr>
              <w:t>вендинговых</w:t>
            </w:r>
            <w:proofErr w:type="spellEnd"/>
            <w:r w:rsidRPr="00E93EC9">
              <w:rPr>
                <w:rFonts w:ascii="Arial" w:eastAsia="Arial" w:hAnsi="Arial" w:cs="Arial"/>
                <w:sz w:val="24"/>
                <w:szCs w:val="24"/>
              </w:rPr>
              <w:t xml:space="preserve"> аппаратов в школах и СПО. Установлены требования в санитарных правилах и нормах (далее - СанПиН). В 2022 году началась установка в школах, СПО и в 100 метрах от школ («магазины у дома») </w:t>
            </w:r>
            <w:proofErr w:type="spellStart"/>
            <w:r w:rsidRPr="00E93EC9">
              <w:rPr>
                <w:rFonts w:ascii="Arial" w:eastAsia="Arial" w:hAnsi="Arial" w:cs="Arial"/>
                <w:sz w:val="24"/>
                <w:szCs w:val="24"/>
              </w:rPr>
              <w:t>вендинговых</w:t>
            </w:r>
            <w:proofErr w:type="spellEnd"/>
            <w:r w:rsidRPr="00E93EC9">
              <w:rPr>
                <w:rFonts w:ascii="Arial" w:eastAsia="Arial" w:hAnsi="Arial" w:cs="Arial"/>
                <w:sz w:val="24"/>
                <w:szCs w:val="24"/>
              </w:rPr>
              <w:t xml:space="preserve"> аппаратов только со здоровыми продуктами.</w:t>
            </w:r>
          </w:p>
          <w:p w:rsidR="00935A3F" w:rsidRPr="00E93EC9"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Внедрено в 2022 году приложение для мобильных устройств «365», дающее бонусы за 10 тысяч шагов на приобретение здоровых продуктов в </w:t>
            </w:r>
            <w:proofErr w:type="spellStart"/>
            <w:r w:rsidRPr="00E93EC9">
              <w:rPr>
                <w:rFonts w:ascii="Arial" w:eastAsia="Arial" w:hAnsi="Arial" w:cs="Arial"/>
                <w:sz w:val="24"/>
                <w:szCs w:val="24"/>
              </w:rPr>
              <w:t>вендинговых</w:t>
            </w:r>
            <w:proofErr w:type="spellEnd"/>
            <w:r w:rsidRPr="00E93EC9">
              <w:rPr>
                <w:rFonts w:ascii="Arial" w:eastAsia="Arial" w:hAnsi="Arial" w:cs="Arial"/>
                <w:sz w:val="24"/>
                <w:szCs w:val="24"/>
              </w:rPr>
              <w:t xml:space="preserve"> аппаратах.</w:t>
            </w:r>
          </w:p>
          <w:p w:rsidR="00935A3F" w:rsidRPr="00E93EC9" w:rsidRDefault="00935A3F" w:rsidP="00E93EC9">
            <w:pPr>
              <w:contextualSpacing/>
              <w:jc w:val="both"/>
              <w:rPr>
                <w:rFonts w:ascii="Arial" w:eastAsia="Arial" w:hAnsi="Arial" w:cs="Arial"/>
                <w:sz w:val="24"/>
                <w:szCs w:val="24"/>
              </w:rPr>
            </w:pPr>
            <w:proofErr w:type="gramStart"/>
            <w:r w:rsidRPr="00E93EC9">
              <w:rPr>
                <w:rFonts w:ascii="Arial" w:eastAsia="Arial" w:hAnsi="Arial" w:cs="Arial"/>
                <w:sz w:val="24"/>
                <w:szCs w:val="24"/>
              </w:rPr>
              <w:t>Приняты</w:t>
            </w:r>
            <w:proofErr w:type="gramEnd"/>
            <w:r w:rsidRPr="00E93EC9">
              <w:rPr>
                <w:rFonts w:ascii="Arial" w:eastAsia="Arial" w:hAnsi="Arial" w:cs="Arial"/>
                <w:sz w:val="24"/>
                <w:szCs w:val="24"/>
              </w:rPr>
              <w:t xml:space="preserve"> ГОСТ по пищевым продуктам.</w:t>
            </w:r>
          </w:p>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Ограничены продажи алкоголя и табака гражданам до 21 года</w:t>
            </w:r>
          </w:p>
        </w:tc>
      </w:tr>
      <w:tr w:rsidR="00935A3F" w:rsidRPr="00935A3F" w:rsidTr="00935A3F">
        <w:tc>
          <w:tcPr>
            <w:tcW w:w="4785" w:type="dxa"/>
          </w:tcPr>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Министерство цифрового развития Российской Федерации</w:t>
            </w:r>
          </w:p>
        </w:tc>
        <w:tc>
          <w:tcPr>
            <w:tcW w:w="4786" w:type="dxa"/>
          </w:tcPr>
          <w:p w:rsidR="00935A3F" w:rsidRPr="00935A3F" w:rsidRDefault="00935A3F" w:rsidP="00E93EC9">
            <w:pPr>
              <w:contextualSpacing/>
              <w:jc w:val="both"/>
              <w:rPr>
                <w:rFonts w:ascii="Arial" w:eastAsia="Arial" w:hAnsi="Arial" w:cs="Arial"/>
                <w:sz w:val="24"/>
                <w:szCs w:val="24"/>
              </w:rPr>
            </w:pPr>
            <w:r w:rsidRPr="00E93EC9">
              <w:rPr>
                <w:rFonts w:ascii="Arial" w:eastAsia="Arial" w:hAnsi="Arial" w:cs="Arial"/>
                <w:sz w:val="24"/>
                <w:szCs w:val="24"/>
              </w:rPr>
              <w:t xml:space="preserve">Внедрено в 2022 году приложение для мобильных устройств «365», дающее бонусы за 10 тысяч шагов на приобретение здоровых продуктов в </w:t>
            </w:r>
            <w:proofErr w:type="spellStart"/>
            <w:r w:rsidRPr="00E93EC9">
              <w:rPr>
                <w:rFonts w:ascii="Arial" w:eastAsia="Arial" w:hAnsi="Arial" w:cs="Arial"/>
                <w:sz w:val="24"/>
                <w:szCs w:val="24"/>
              </w:rPr>
              <w:t>вендинговых</w:t>
            </w:r>
            <w:proofErr w:type="spellEnd"/>
            <w:r w:rsidRPr="00E93EC9">
              <w:rPr>
                <w:rFonts w:ascii="Arial" w:eastAsia="Arial" w:hAnsi="Arial" w:cs="Arial"/>
                <w:sz w:val="24"/>
                <w:szCs w:val="24"/>
              </w:rPr>
              <w:t xml:space="preserve"> аппаратах</w:t>
            </w:r>
          </w:p>
        </w:tc>
      </w:tr>
    </w:tbl>
    <w:p w:rsidR="007773E4" w:rsidRDefault="007773E4" w:rsidP="007773E4">
      <w:pPr>
        <w:spacing w:after="0" w:line="360" w:lineRule="auto"/>
        <w:ind w:firstLine="709"/>
        <w:jc w:val="both"/>
        <w:rPr>
          <w:rFonts w:ascii="Arial" w:eastAsia="Arial" w:hAnsi="Arial" w:cs="Arial"/>
          <w:sz w:val="24"/>
          <w:szCs w:val="24"/>
        </w:rPr>
      </w:pPr>
    </w:p>
    <w:p w:rsidR="007773E4" w:rsidRDefault="00935A3F" w:rsidP="00366DA3">
      <w:pPr>
        <w:pStyle w:val="a5"/>
        <w:jc w:val="center"/>
        <w:outlineLvl w:val="0"/>
        <w:rPr>
          <w:rFonts w:ascii="Arial" w:hAnsi="Arial" w:cs="Arial"/>
          <w:b/>
          <w:sz w:val="24"/>
          <w:szCs w:val="24"/>
        </w:rPr>
      </w:pPr>
      <w:bookmarkStart w:id="16" w:name="_Toc27035963"/>
      <w:r w:rsidRPr="00935A3F">
        <w:rPr>
          <w:rFonts w:ascii="Arial" w:hAnsi="Arial" w:cs="Arial"/>
          <w:b/>
          <w:sz w:val="24"/>
          <w:szCs w:val="24"/>
        </w:rPr>
        <w:t>Риски проекта и меры реагирования</w:t>
      </w:r>
      <w:bookmarkEnd w:id="16"/>
    </w:p>
    <w:tbl>
      <w:tblPr>
        <w:tblW w:w="0" w:type="auto"/>
        <w:tblCellMar>
          <w:top w:w="15" w:type="dxa"/>
          <w:left w:w="15" w:type="dxa"/>
          <w:bottom w:w="15" w:type="dxa"/>
          <w:right w:w="15" w:type="dxa"/>
        </w:tblCellMar>
        <w:tblLook w:val="04A0" w:firstRow="1" w:lastRow="0" w:firstColumn="1" w:lastColumn="0" w:noHBand="0" w:noVBand="1"/>
      </w:tblPr>
      <w:tblGrid>
        <w:gridCol w:w="815"/>
        <w:gridCol w:w="4478"/>
        <w:gridCol w:w="4292"/>
      </w:tblGrid>
      <w:tr w:rsidR="00395B8D" w:rsidRPr="00395B8D" w:rsidTr="00395B8D">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w:t>
            </w:r>
            <w:proofErr w:type="gramStart"/>
            <w:r w:rsidRPr="00E93EC9">
              <w:rPr>
                <w:rFonts w:ascii="Arial" w:eastAsia="Arial" w:hAnsi="Arial" w:cs="Arial"/>
                <w:sz w:val="24"/>
                <w:szCs w:val="24"/>
              </w:rPr>
              <w:t>п</w:t>
            </w:r>
            <w:proofErr w:type="gramEnd"/>
            <w:r w:rsidRPr="00E93EC9">
              <w:rPr>
                <w:rFonts w:ascii="Arial" w:eastAsia="Arial" w:hAnsi="Arial" w:cs="Arial"/>
                <w:sz w:val="24"/>
                <w:szCs w:val="24"/>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Наименование риска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 xml:space="preserve">Мероприятия </w:t>
            </w:r>
            <w:proofErr w:type="gramStart"/>
            <w:r w:rsidRPr="00E93EC9">
              <w:rPr>
                <w:rFonts w:ascii="Arial" w:eastAsia="Arial" w:hAnsi="Arial" w:cs="Arial"/>
                <w:sz w:val="24"/>
                <w:szCs w:val="24"/>
              </w:rPr>
              <w:t>по</w:t>
            </w:r>
            <w:proofErr w:type="gramEnd"/>
          </w:p>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предупреждению риска</w:t>
            </w:r>
          </w:p>
        </w:tc>
      </w:tr>
      <w:tr w:rsidR="00395B8D" w:rsidRPr="00395B8D" w:rsidTr="00395B8D">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Неготовность специалистов образовательных организаций к модернизации образовательных программ (недостаток квалификации, высокий возрастной ценз, неконкурентная заработная плата)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Реализация мероприятий по финансовому стимулированию специалистов образовательных организаций. </w:t>
            </w:r>
          </w:p>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Повышение квалификации специалистов образовательных организаций.</w:t>
            </w:r>
          </w:p>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Привлечение к проекту студентов из медицинских и педагогических ВУЗов. </w:t>
            </w:r>
          </w:p>
        </w:tc>
      </w:tr>
      <w:tr w:rsidR="00395B8D" w:rsidRPr="00395B8D" w:rsidTr="00395B8D">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 xml:space="preserve">Нежелание образовательных организаций внедрять дополнительные мероприятия по повышению двигательной активности, программы по правильному питанию, </w:t>
            </w:r>
            <w:r w:rsidRPr="00E93EC9">
              <w:rPr>
                <w:rFonts w:ascii="Arial" w:eastAsia="Arial" w:hAnsi="Arial" w:cs="Arial"/>
                <w:sz w:val="24"/>
                <w:szCs w:val="24"/>
              </w:rPr>
              <w:lastRenderedPageBreak/>
              <w:t>репродуктивному здоровью и профилактике вредных привычек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lastRenderedPageBreak/>
              <w:t xml:space="preserve">Включение критерия по обеспечению участия обучающихся в мероприятиях по повышению двигательной активности, программах по правильному питанию, репродуктивному </w:t>
            </w:r>
            <w:r w:rsidRPr="00E93EC9">
              <w:rPr>
                <w:rFonts w:ascii="Arial" w:eastAsia="Arial" w:hAnsi="Arial" w:cs="Arial"/>
                <w:sz w:val="24"/>
                <w:szCs w:val="24"/>
              </w:rPr>
              <w:lastRenderedPageBreak/>
              <w:t>здоровью и профилактике вредных привычек   для определения рейтинга лучших школ России.</w:t>
            </w:r>
          </w:p>
        </w:tc>
      </w:tr>
      <w:tr w:rsidR="00395B8D" w:rsidRPr="00395B8D" w:rsidTr="00395B8D">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 xml:space="preserve">Непривлекательность </w:t>
            </w:r>
            <w:proofErr w:type="spellStart"/>
            <w:r w:rsidRPr="00E93EC9">
              <w:rPr>
                <w:rFonts w:ascii="Arial" w:eastAsia="Arial" w:hAnsi="Arial" w:cs="Arial"/>
                <w:sz w:val="24"/>
                <w:szCs w:val="24"/>
              </w:rPr>
              <w:t>вендингового</w:t>
            </w:r>
            <w:proofErr w:type="spellEnd"/>
            <w:r w:rsidRPr="00E93EC9">
              <w:rPr>
                <w:rFonts w:ascii="Arial" w:eastAsia="Arial" w:hAnsi="Arial" w:cs="Arial"/>
                <w:sz w:val="24"/>
                <w:szCs w:val="24"/>
              </w:rPr>
              <w:t xml:space="preserve"> бизнеса по продаже продуктов здорового питания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 xml:space="preserve">Преференции со стороны государства (налоговое стимулирование, льготные кредиты на открытие бизнеса, </w:t>
            </w:r>
            <w:proofErr w:type="spellStart"/>
            <w:r w:rsidRPr="00E93EC9">
              <w:rPr>
                <w:rFonts w:ascii="Arial" w:eastAsia="Arial" w:hAnsi="Arial" w:cs="Arial"/>
                <w:sz w:val="24"/>
                <w:szCs w:val="24"/>
              </w:rPr>
              <w:t>невзимание</w:t>
            </w:r>
            <w:proofErr w:type="spellEnd"/>
            <w:r w:rsidRPr="00E93EC9">
              <w:rPr>
                <w:rFonts w:ascii="Arial" w:eastAsia="Arial" w:hAnsi="Arial" w:cs="Arial"/>
                <w:sz w:val="24"/>
                <w:szCs w:val="24"/>
              </w:rPr>
              <w:t xml:space="preserve"> арендных платежей при установке </w:t>
            </w:r>
            <w:proofErr w:type="spellStart"/>
            <w:r w:rsidRPr="00E93EC9">
              <w:rPr>
                <w:rFonts w:ascii="Arial" w:eastAsia="Arial" w:hAnsi="Arial" w:cs="Arial"/>
                <w:sz w:val="24"/>
                <w:szCs w:val="24"/>
              </w:rPr>
              <w:t>вендинговых</w:t>
            </w:r>
            <w:proofErr w:type="spellEnd"/>
            <w:r w:rsidRPr="00E93EC9">
              <w:rPr>
                <w:rFonts w:ascii="Arial" w:eastAsia="Arial" w:hAnsi="Arial" w:cs="Arial"/>
                <w:sz w:val="24"/>
                <w:szCs w:val="24"/>
              </w:rPr>
              <w:t xml:space="preserve"> аппаратов со здоровыми продуктами в образовательных учреждениях).</w:t>
            </w:r>
          </w:p>
        </w:tc>
      </w:tr>
      <w:tr w:rsidR="00395B8D" w:rsidRPr="00395B8D" w:rsidTr="00395B8D">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Сокращение запланированного финансирования из средств бюджетов субъектов Российской Федерации на реализацию проектных мероприятий, отсутствие софинансирования из средств федерального бюджета Российской Федерации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95B8D" w:rsidRPr="00E93EC9" w:rsidRDefault="00395B8D" w:rsidP="00395B8D">
            <w:pPr>
              <w:spacing w:after="0" w:line="240" w:lineRule="auto"/>
              <w:jc w:val="both"/>
              <w:rPr>
                <w:rFonts w:ascii="Arial" w:eastAsia="Arial" w:hAnsi="Arial" w:cs="Arial"/>
                <w:sz w:val="24"/>
                <w:szCs w:val="24"/>
              </w:rPr>
            </w:pPr>
            <w:r w:rsidRPr="00E93EC9">
              <w:rPr>
                <w:rFonts w:ascii="Arial" w:eastAsia="Arial" w:hAnsi="Arial" w:cs="Arial"/>
                <w:sz w:val="24"/>
                <w:szCs w:val="24"/>
              </w:rPr>
              <w:t>Оптимизация финансовых средств из внебюджетных источников на реализацию проекта</w:t>
            </w:r>
          </w:p>
        </w:tc>
      </w:tr>
    </w:tbl>
    <w:p w:rsidR="00395B8D" w:rsidRPr="00395B8D" w:rsidRDefault="00395B8D" w:rsidP="00395B8D">
      <w:pPr>
        <w:spacing w:after="0" w:line="240" w:lineRule="auto"/>
        <w:jc w:val="both"/>
        <w:rPr>
          <w:rFonts w:ascii="Arial" w:hAnsi="Arial" w:cs="Arial"/>
          <w:sz w:val="24"/>
          <w:szCs w:val="24"/>
        </w:rPr>
      </w:pPr>
    </w:p>
    <w:p w:rsidR="00395B8D" w:rsidRPr="00395B8D" w:rsidRDefault="00395B8D" w:rsidP="00395B8D">
      <w:pPr>
        <w:spacing w:after="0" w:line="240" w:lineRule="auto"/>
        <w:jc w:val="both"/>
        <w:rPr>
          <w:rFonts w:ascii="Arial" w:hAnsi="Arial" w:cs="Arial"/>
          <w:sz w:val="24"/>
          <w:szCs w:val="24"/>
        </w:rPr>
      </w:pPr>
    </w:p>
    <w:p w:rsidR="00395B8D" w:rsidRDefault="00395B8D" w:rsidP="00DA6231">
      <w:pPr>
        <w:pStyle w:val="1"/>
        <w:spacing w:line="360" w:lineRule="auto"/>
        <w:jc w:val="center"/>
        <w:rPr>
          <w:rFonts w:ascii="Arial" w:hAnsi="Arial" w:cs="Arial"/>
          <w:b w:val="0"/>
          <w:sz w:val="24"/>
          <w:szCs w:val="24"/>
        </w:rPr>
      </w:pPr>
      <w:bookmarkStart w:id="17" w:name="_Toc27035964"/>
      <w:proofErr w:type="spellStart"/>
      <w:r>
        <w:rPr>
          <w:rFonts w:ascii="Arial" w:hAnsi="Arial" w:cs="Arial"/>
          <w:sz w:val="24"/>
          <w:szCs w:val="24"/>
        </w:rPr>
        <w:t>Список</w:t>
      </w:r>
      <w:proofErr w:type="spellEnd"/>
      <w:r>
        <w:rPr>
          <w:rFonts w:ascii="Arial" w:hAnsi="Arial" w:cs="Arial"/>
          <w:sz w:val="24"/>
          <w:szCs w:val="24"/>
        </w:rPr>
        <w:t xml:space="preserve"> </w:t>
      </w:r>
      <w:proofErr w:type="spellStart"/>
      <w:r>
        <w:rPr>
          <w:rFonts w:ascii="Arial" w:hAnsi="Arial" w:cs="Arial"/>
          <w:sz w:val="24"/>
          <w:szCs w:val="24"/>
        </w:rPr>
        <w:t>литературы</w:t>
      </w:r>
      <w:bookmarkEnd w:id="17"/>
      <w:proofErr w:type="spellEnd"/>
    </w:p>
    <w:p w:rsidR="00395B8D" w:rsidRPr="00395B8D" w:rsidRDefault="00395B8D" w:rsidP="00DA6231">
      <w:pPr>
        <w:pStyle w:val="a5"/>
        <w:numPr>
          <w:ilvl w:val="3"/>
          <w:numId w:val="2"/>
        </w:numPr>
        <w:tabs>
          <w:tab w:val="left" w:pos="426"/>
        </w:tabs>
        <w:spacing w:after="0" w:line="360" w:lineRule="auto"/>
        <w:ind w:left="0" w:firstLine="0"/>
        <w:jc w:val="both"/>
        <w:rPr>
          <w:rFonts w:ascii="Arial" w:hAnsi="Arial" w:cs="Arial"/>
          <w:sz w:val="24"/>
          <w:szCs w:val="24"/>
        </w:rPr>
      </w:pPr>
      <w:r w:rsidRPr="00395B8D">
        <w:rPr>
          <w:rFonts w:ascii="Arial" w:hAnsi="Arial" w:cs="Arial"/>
          <w:sz w:val="24"/>
          <w:szCs w:val="24"/>
        </w:rPr>
        <w:t xml:space="preserve">Восприятие населением вопросов личного здоровья: отношение к здоровью, понимание факторов риска, заболеваемости и смертности: Обобщенный анализ вторичных данных и результатов личных интервью с населением Российской Федерации. Ассоциация международных фармацевтических производителей (AIPM) в партнерстве с </w:t>
      </w:r>
      <w:proofErr w:type="spellStart"/>
      <w:r w:rsidRPr="00395B8D">
        <w:rPr>
          <w:rFonts w:ascii="Arial" w:hAnsi="Arial" w:cs="Arial"/>
          <w:sz w:val="24"/>
          <w:szCs w:val="24"/>
        </w:rPr>
        <w:t>Минздравсоцразвития</w:t>
      </w:r>
      <w:proofErr w:type="spellEnd"/>
      <w:r w:rsidRPr="00395B8D">
        <w:rPr>
          <w:rFonts w:ascii="Arial" w:hAnsi="Arial" w:cs="Arial"/>
          <w:sz w:val="24"/>
          <w:szCs w:val="24"/>
        </w:rPr>
        <w:t xml:space="preserve"> России. М.; 2011. [Электронный ресурс]. </w:t>
      </w:r>
      <w:r w:rsidRPr="00395B8D">
        <w:rPr>
          <w:rFonts w:ascii="Arial" w:hAnsi="Arial" w:cs="Arial"/>
          <w:sz w:val="24"/>
          <w:szCs w:val="24"/>
          <w:lang w:val="en-US"/>
        </w:rPr>
        <w:t>URL</w:t>
      </w:r>
      <w:r w:rsidRPr="00395B8D">
        <w:rPr>
          <w:rFonts w:ascii="Arial" w:hAnsi="Arial" w:cs="Arial"/>
          <w:sz w:val="24"/>
          <w:szCs w:val="24"/>
        </w:rPr>
        <w:t xml:space="preserve">:  </w:t>
      </w:r>
      <w:r w:rsidRPr="00395B8D">
        <w:rPr>
          <w:rFonts w:ascii="Arial" w:hAnsi="Arial" w:cs="Arial"/>
          <w:sz w:val="24"/>
          <w:szCs w:val="24"/>
          <w:lang w:val="en-US"/>
        </w:rPr>
        <w:t>http</w:t>
      </w:r>
      <w:r w:rsidRPr="00395B8D">
        <w:rPr>
          <w:rFonts w:ascii="Arial" w:hAnsi="Arial" w:cs="Arial"/>
          <w:sz w:val="24"/>
          <w:szCs w:val="24"/>
        </w:rPr>
        <w:t>://</w:t>
      </w:r>
      <w:r w:rsidRPr="00395B8D">
        <w:rPr>
          <w:rFonts w:ascii="Arial" w:hAnsi="Arial" w:cs="Arial"/>
          <w:sz w:val="24"/>
          <w:szCs w:val="24"/>
          <w:lang w:val="en-US"/>
        </w:rPr>
        <w:t>www</w:t>
      </w:r>
      <w:r w:rsidRPr="00395B8D">
        <w:rPr>
          <w:rFonts w:ascii="Arial" w:hAnsi="Arial" w:cs="Arial"/>
          <w:sz w:val="24"/>
          <w:szCs w:val="24"/>
        </w:rPr>
        <w:t>.</w:t>
      </w:r>
      <w:proofErr w:type="spellStart"/>
      <w:r w:rsidRPr="00395B8D">
        <w:rPr>
          <w:rFonts w:ascii="Arial" w:hAnsi="Arial" w:cs="Arial"/>
          <w:sz w:val="24"/>
          <w:szCs w:val="24"/>
          <w:lang w:val="en-US"/>
        </w:rPr>
        <w:t>aipm</w:t>
      </w:r>
      <w:proofErr w:type="spellEnd"/>
      <w:r w:rsidRPr="00395B8D">
        <w:rPr>
          <w:rFonts w:ascii="Arial" w:hAnsi="Arial" w:cs="Arial"/>
          <w:sz w:val="24"/>
          <w:szCs w:val="24"/>
        </w:rPr>
        <w:t>.</w:t>
      </w:r>
      <w:r w:rsidRPr="00395B8D">
        <w:rPr>
          <w:rFonts w:ascii="Arial" w:hAnsi="Arial" w:cs="Arial"/>
          <w:sz w:val="24"/>
          <w:szCs w:val="24"/>
          <w:lang w:val="en-US"/>
        </w:rPr>
        <w:t>org</w:t>
      </w:r>
      <w:r w:rsidRPr="00395B8D">
        <w:rPr>
          <w:rFonts w:ascii="Arial" w:hAnsi="Arial" w:cs="Arial"/>
          <w:sz w:val="24"/>
          <w:szCs w:val="24"/>
        </w:rPr>
        <w:t>/</w:t>
      </w:r>
      <w:proofErr w:type="spellStart"/>
      <w:r w:rsidRPr="00395B8D">
        <w:rPr>
          <w:rFonts w:ascii="Arial" w:hAnsi="Arial" w:cs="Arial"/>
          <w:sz w:val="24"/>
          <w:szCs w:val="24"/>
          <w:lang w:val="en-US"/>
        </w:rPr>
        <w:t>netcat</w:t>
      </w:r>
      <w:proofErr w:type="spellEnd"/>
      <w:r w:rsidRPr="00395B8D">
        <w:rPr>
          <w:rFonts w:ascii="Arial" w:hAnsi="Arial" w:cs="Arial"/>
          <w:sz w:val="24"/>
          <w:szCs w:val="24"/>
        </w:rPr>
        <w:t>_</w:t>
      </w:r>
      <w:r w:rsidRPr="00395B8D">
        <w:rPr>
          <w:rFonts w:ascii="Arial" w:hAnsi="Arial" w:cs="Arial"/>
          <w:sz w:val="24"/>
          <w:szCs w:val="24"/>
          <w:lang w:val="en-US"/>
        </w:rPr>
        <w:t>files</w:t>
      </w:r>
      <w:r w:rsidRPr="00395B8D">
        <w:rPr>
          <w:rFonts w:ascii="Arial" w:hAnsi="Arial" w:cs="Arial"/>
          <w:sz w:val="24"/>
          <w:szCs w:val="24"/>
        </w:rPr>
        <w:t>/12/41/</w:t>
      </w:r>
      <w:r w:rsidRPr="00395B8D">
        <w:rPr>
          <w:rFonts w:ascii="Arial" w:hAnsi="Arial" w:cs="Arial"/>
          <w:sz w:val="24"/>
          <w:szCs w:val="24"/>
          <w:lang w:val="en-US"/>
        </w:rPr>
        <w:t>h</w:t>
      </w:r>
      <w:r w:rsidRPr="00395B8D">
        <w:rPr>
          <w:rFonts w:ascii="Arial" w:hAnsi="Arial" w:cs="Arial"/>
          <w:sz w:val="24"/>
          <w:szCs w:val="24"/>
        </w:rPr>
        <w:t>_2</w:t>
      </w:r>
      <w:proofErr w:type="spellStart"/>
      <w:r w:rsidRPr="00395B8D">
        <w:rPr>
          <w:rFonts w:ascii="Arial" w:hAnsi="Arial" w:cs="Arial"/>
          <w:sz w:val="24"/>
          <w:szCs w:val="24"/>
          <w:lang w:val="en-US"/>
        </w:rPr>
        <w:t>bbf</w:t>
      </w:r>
      <w:proofErr w:type="spellEnd"/>
      <w:r w:rsidRPr="00395B8D">
        <w:rPr>
          <w:rFonts w:ascii="Arial" w:hAnsi="Arial" w:cs="Arial"/>
          <w:sz w:val="24"/>
          <w:szCs w:val="24"/>
        </w:rPr>
        <w:t>3</w:t>
      </w:r>
      <w:proofErr w:type="spellStart"/>
      <w:r w:rsidRPr="00395B8D">
        <w:rPr>
          <w:rFonts w:ascii="Arial" w:hAnsi="Arial" w:cs="Arial"/>
          <w:sz w:val="24"/>
          <w:szCs w:val="24"/>
          <w:lang w:val="en-US"/>
        </w:rPr>
        <w:t>ae</w:t>
      </w:r>
      <w:proofErr w:type="spellEnd"/>
      <w:r w:rsidRPr="00395B8D">
        <w:rPr>
          <w:rFonts w:ascii="Arial" w:hAnsi="Arial" w:cs="Arial"/>
          <w:sz w:val="24"/>
          <w:szCs w:val="24"/>
        </w:rPr>
        <w:t>5390</w:t>
      </w:r>
      <w:proofErr w:type="spellStart"/>
      <w:r w:rsidRPr="00395B8D">
        <w:rPr>
          <w:rFonts w:ascii="Arial" w:hAnsi="Arial" w:cs="Arial"/>
          <w:sz w:val="24"/>
          <w:szCs w:val="24"/>
          <w:lang w:val="en-US"/>
        </w:rPr>
        <w:t>ef</w:t>
      </w:r>
      <w:proofErr w:type="spellEnd"/>
      <w:r w:rsidRPr="00395B8D">
        <w:rPr>
          <w:rFonts w:ascii="Arial" w:hAnsi="Arial" w:cs="Arial"/>
          <w:sz w:val="24"/>
          <w:szCs w:val="24"/>
        </w:rPr>
        <w:t>86</w:t>
      </w:r>
      <w:proofErr w:type="spellStart"/>
      <w:r w:rsidRPr="00395B8D">
        <w:rPr>
          <w:rFonts w:ascii="Arial" w:hAnsi="Arial" w:cs="Arial"/>
          <w:sz w:val="24"/>
          <w:szCs w:val="24"/>
          <w:lang w:val="en-US"/>
        </w:rPr>
        <w:t>cdfc</w:t>
      </w:r>
      <w:proofErr w:type="spellEnd"/>
      <w:r w:rsidRPr="00395B8D">
        <w:rPr>
          <w:rFonts w:ascii="Arial" w:hAnsi="Arial" w:cs="Arial"/>
          <w:sz w:val="24"/>
          <w:szCs w:val="24"/>
        </w:rPr>
        <w:t>0932 38</w:t>
      </w:r>
      <w:proofErr w:type="spellStart"/>
      <w:r w:rsidRPr="00395B8D">
        <w:rPr>
          <w:rFonts w:ascii="Arial" w:hAnsi="Arial" w:cs="Arial"/>
          <w:sz w:val="24"/>
          <w:szCs w:val="24"/>
          <w:lang w:val="en-US"/>
        </w:rPr>
        <w:t>bd</w:t>
      </w:r>
      <w:proofErr w:type="spellEnd"/>
      <w:r w:rsidRPr="00395B8D">
        <w:rPr>
          <w:rFonts w:ascii="Arial" w:hAnsi="Arial" w:cs="Arial"/>
          <w:sz w:val="24"/>
          <w:szCs w:val="24"/>
        </w:rPr>
        <w:t>3</w:t>
      </w:r>
      <w:r w:rsidRPr="00395B8D">
        <w:rPr>
          <w:rFonts w:ascii="Arial" w:hAnsi="Arial" w:cs="Arial"/>
          <w:sz w:val="24"/>
          <w:szCs w:val="24"/>
          <w:lang w:val="en-US"/>
        </w:rPr>
        <w:t>d</w:t>
      </w:r>
      <w:r w:rsidRPr="00395B8D">
        <w:rPr>
          <w:rFonts w:ascii="Arial" w:hAnsi="Arial" w:cs="Arial"/>
          <w:sz w:val="24"/>
          <w:szCs w:val="24"/>
        </w:rPr>
        <w:t>93</w:t>
      </w:r>
      <w:r w:rsidRPr="00395B8D">
        <w:rPr>
          <w:rFonts w:ascii="Arial" w:hAnsi="Arial" w:cs="Arial"/>
          <w:sz w:val="24"/>
          <w:szCs w:val="24"/>
          <w:lang w:val="en-US"/>
        </w:rPr>
        <w:t>b</w:t>
      </w:r>
    </w:p>
    <w:p w:rsidR="00395B8D" w:rsidRPr="00395B8D" w:rsidRDefault="00395B8D" w:rsidP="00395B8D">
      <w:pPr>
        <w:pStyle w:val="a5"/>
        <w:numPr>
          <w:ilvl w:val="3"/>
          <w:numId w:val="2"/>
        </w:numPr>
        <w:tabs>
          <w:tab w:val="left" w:pos="426"/>
        </w:tabs>
        <w:spacing w:after="240" w:line="360" w:lineRule="auto"/>
        <w:ind w:left="0" w:firstLine="0"/>
        <w:jc w:val="both"/>
        <w:rPr>
          <w:rFonts w:ascii="Arial" w:hAnsi="Arial" w:cs="Arial"/>
          <w:sz w:val="24"/>
          <w:szCs w:val="24"/>
        </w:rPr>
      </w:pPr>
      <w:r w:rsidRPr="00395B8D">
        <w:rPr>
          <w:rFonts w:ascii="Arial" w:hAnsi="Arial" w:cs="Arial"/>
          <w:sz w:val="24"/>
          <w:szCs w:val="24"/>
        </w:rPr>
        <w:t xml:space="preserve">Всероссийский конкурс проектов по здоровому образу жизни «Здоровая Россия». </w:t>
      </w:r>
      <w:r w:rsidRPr="00395B8D">
        <w:rPr>
          <w:rFonts w:ascii="Arial" w:hAnsi="Arial" w:cs="Arial"/>
          <w:sz w:val="24"/>
          <w:szCs w:val="24"/>
          <w:lang w:val="en-US"/>
        </w:rPr>
        <w:t>URL</w:t>
      </w:r>
      <w:r w:rsidRPr="00395B8D">
        <w:rPr>
          <w:rFonts w:ascii="Arial" w:hAnsi="Arial" w:cs="Arial"/>
          <w:sz w:val="24"/>
          <w:szCs w:val="24"/>
        </w:rPr>
        <w:t xml:space="preserve">: </w:t>
      </w:r>
      <w:r w:rsidRPr="00395B8D">
        <w:rPr>
          <w:rFonts w:ascii="Arial" w:hAnsi="Arial" w:cs="Arial"/>
          <w:sz w:val="24"/>
          <w:szCs w:val="24"/>
          <w:lang w:val="en-US"/>
        </w:rPr>
        <w:t>http</w:t>
      </w:r>
      <w:r w:rsidRPr="00395B8D">
        <w:rPr>
          <w:rFonts w:ascii="Arial" w:hAnsi="Arial" w:cs="Arial"/>
          <w:sz w:val="24"/>
          <w:szCs w:val="24"/>
        </w:rPr>
        <w:t>://</w:t>
      </w:r>
      <w:proofErr w:type="spellStart"/>
      <w:r w:rsidRPr="00395B8D">
        <w:rPr>
          <w:rFonts w:ascii="Arial" w:hAnsi="Arial" w:cs="Arial"/>
          <w:sz w:val="24"/>
          <w:szCs w:val="24"/>
          <w:lang w:val="en-US"/>
        </w:rPr>
        <w:t>zdravo</w:t>
      </w:r>
      <w:proofErr w:type="spellEnd"/>
      <w:r w:rsidRPr="00395B8D">
        <w:rPr>
          <w:rFonts w:ascii="Arial" w:hAnsi="Arial" w:cs="Arial"/>
          <w:sz w:val="24"/>
          <w:szCs w:val="24"/>
        </w:rPr>
        <w:t>-</w:t>
      </w:r>
      <w:proofErr w:type="spellStart"/>
      <w:r w:rsidRPr="00395B8D">
        <w:rPr>
          <w:rFonts w:ascii="Arial" w:hAnsi="Arial" w:cs="Arial"/>
          <w:sz w:val="24"/>
          <w:szCs w:val="24"/>
          <w:lang w:val="en-US"/>
        </w:rPr>
        <w:t>russia</w:t>
      </w:r>
      <w:proofErr w:type="spellEnd"/>
      <w:r w:rsidRPr="00395B8D">
        <w:rPr>
          <w:rFonts w:ascii="Arial" w:hAnsi="Arial" w:cs="Arial"/>
          <w:sz w:val="24"/>
          <w:szCs w:val="24"/>
        </w:rPr>
        <w:t xml:space="preserve">. </w:t>
      </w:r>
      <w:proofErr w:type="spellStart"/>
      <w:proofErr w:type="gramStart"/>
      <w:r w:rsidRPr="00395B8D">
        <w:rPr>
          <w:rFonts w:ascii="Arial" w:hAnsi="Arial" w:cs="Arial"/>
          <w:sz w:val="24"/>
          <w:szCs w:val="24"/>
          <w:lang w:val="en-US"/>
        </w:rPr>
        <w:t>ru</w:t>
      </w:r>
      <w:proofErr w:type="spellEnd"/>
      <w:r w:rsidRPr="00395B8D">
        <w:rPr>
          <w:rFonts w:ascii="Arial" w:hAnsi="Arial" w:cs="Arial"/>
          <w:sz w:val="24"/>
          <w:szCs w:val="24"/>
        </w:rPr>
        <w:t>/</w:t>
      </w:r>
      <w:r w:rsidRPr="00395B8D">
        <w:rPr>
          <w:rFonts w:ascii="Arial" w:hAnsi="Arial" w:cs="Arial"/>
          <w:sz w:val="24"/>
          <w:szCs w:val="24"/>
          <w:lang w:val="en-US"/>
        </w:rPr>
        <w:t>projects</w:t>
      </w:r>
      <w:proofErr w:type="gramEnd"/>
      <w:r w:rsidRPr="00395B8D">
        <w:rPr>
          <w:rFonts w:ascii="Arial" w:hAnsi="Arial" w:cs="Arial"/>
          <w:sz w:val="24"/>
          <w:szCs w:val="24"/>
        </w:rPr>
        <w:t xml:space="preserve">. </w:t>
      </w:r>
    </w:p>
    <w:p w:rsidR="00395B8D" w:rsidRPr="003E6A6E" w:rsidRDefault="00395B8D" w:rsidP="00395B8D">
      <w:pPr>
        <w:pStyle w:val="a5"/>
        <w:numPr>
          <w:ilvl w:val="3"/>
          <w:numId w:val="2"/>
        </w:numPr>
        <w:tabs>
          <w:tab w:val="left" w:pos="426"/>
        </w:tabs>
        <w:spacing w:after="240" w:line="360" w:lineRule="auto"/>
        <w:ind w:left="0" w:firstLine="0"/>
        <w:jc w:val="both"/>
        <w:rPr>
          <w:rFonts w:ascii="Arial" w:hAnsi="Arial" w:cs="Arial"/>
          <w:sz w:val="24"/>
          <w:szCs w:val="24"/>
        </w:rPr>
      </w:pPr>
      <w:r w:rsidRPr="00395B8D">
        <w:rPr>
          <w:rFonts w:ascii="Arial" w:hAnsi="Arial" w:cs="Arial"/>
          <w:sz w:val="24"/>
          <w:szCs w:val="24"/>
        </w:rPr>
        <w:t xml:space="preserve">Доклад о состоянии здравоохранения в Европе 2018. Больше, чем просто цифры: фактические данные для всех. Основные положения // Всемирная организация здравоохранения, 2018 [Электронный ресурс]. </w:t>
      </w:r>
      <w:r w:rsidRPr="00395B8D">
        <w:rPr>
          <w:rFonts w:ascii="Arial" w:hAnsi="Arial" w:cs="Arial"/>
          <w:sz w:val="24"/>
          <w:szCs w:val="24"/>
          <w:lang w:val="en-US"/>
        </w:rPr>
        <w:t>URL</w:t>
      </w:r>
      <w:r w:rsidRPr="003E6A6E">
        <w:rPr>
          <w:rFonts w:ascii="Arial" w:hAnsi="Arial" w:cs="Arial"/>
          <w:sz w:val="24"/>
          <w:szCs w:val="24"/>
        </w:rPr>
        <w:t xml:space="preserve">: </w:t>
      </w:r>
      <w:r w:rsidRPr="00395B8D">
        <w:rPr>
          <w:rFonts w:ascii="Arial" w:hAnsi="Arial" w:cs="Arial"/>
          <w:sz w:val="24"/>
          <w:szCs w:val="24"/>
          <w:lang w:val="en-US"/>
        </w:rPr>
        <w:t>http</w:t>
      </w:r>
      <w:r w:rsidRPr="003E6A6E">
        <w:rPr>
          <w:rFonts w:ascii="Arial" w:hAnsi="Arial" w:cs="Arial"/>
          <w:sz w:val="24"/>
          <w:szCs w:val="24"/>
        </w:rPr>
        <w:t>://</w:t>
      </w:r>
      <w:r w:rsidRPr="00395B8D">
        <w:rPr>
          <w:rFonts w:ascii="Arial" w:hAnsi="Arial" w:cs="Arial"/>
          <w:sz w:val="24"/>
          <w:szCs w:val="24"/>
          <w:lang w:val="en-US"/>
        </w:rPr>
        <w:t>www</w:t>
      </w:r>
      <w:r w:rsidRPr="003E6A6E">
        <w:rPr>
          <w:rFonts w:ascii="Arial" w:hAnsi="Arial" w:cs="Arial"/>
          <w:sz w:val="24"/>
          <w:szCs w:val="24"/>
        </w:rPr>
        <w:t>.</w:t>
      </w:r>
      <w:r w:rsidRPr="00395B8D">
        <w:rPr>
          <w:rFonts w:ascii="Arial" w:hAnsi="Arial" w:cs="Arial"/>
          <w:sz w:val="24"/>
          <w:szCs w:val="24"/>
          <w:lang w:val="en-US"/>
        </w:rPr>
        <w:t>euro</w:t>
      </w:r>
      <w:r w:rsidRPr="003E6A6E">
        <w:rPr>
          <w:rFonts w:ascii="Arial" w:hAnsi="Arial" w:cs="Arial"/>
          <w:sz w:val="24"/>
          <w:szCs w:val="24"/>
        </w:rPr>
        <w:t>.</w:t>
      </w:r>
      <w:r w:rsidRPr="00395B8D">
        <w:rPr>
          <w:rFonts w:ascii="Arial" w:hAnsi="Arial" w:cs="Arial"/>
          <w:sz w:val="24"/>
          <w:szCs w:val="24"/>
          <w:lang w:val="en-US"/>
        </w:rPr>
        <w:t>who</w:t>
      </w:r>
      <w:r w:rsidRPr="003E6A6E">
        <w:rPr>
          <w:rFonts w:ascii="Arial" w:hAnsi="Arial" w:cs="Arial"/>
          <w:sz w:val="24"/>
          <w:szCs w:val="24"/>
        </w:rPr>
        <w:t>.</w:t>
      </w:r>
      <w:proofErr w:type="spellStart"/>
      <w:r w:rsidRPr="00395B8D">
        <w:rPr>
          <w:rFonts w:ascii="Arial" w:hAnsi="Arial" w:cs="Arial"/>
          <w:sz w:val="24"/>
          <w:szCs w:val="24"/>
          <w:lang w:val="en-US"/>
        </w:rPr>
        <w:t>int</w:t>
      </w:r>
      <w:proofErr w:type="spellEnd"/>
      <w:r w:rsidRPr="003E6A6E">
        <w:rPr>
          <w:rFonts w:ascii="Arial" w:hAnsi="Arial" w:cs="Arial"/>
          <w:sz w:val="24"/>
          <w:szCs w:val="24"/>
        </w:rPr>
        <w:t>/__</w:t>
      </w:r>
      <w:r w:rsidRPr="00395B8D">
        <w:rPr>
          <w:rFonts w:ascii="Arial" w:hAnsi="Arial" w:cs="Arial"/>
          <w:sz w:val="24"/>
          <w:szCs w:val="24"/>
          <w:lang w:val="en-US"/>
        </w:rPr>
        <w:t>data</w:t>
      </w:r>
      <w:r w:rsidR="00E93EC9" w:rsidRPr="003E6A6E">
        <w:rPr>
          <w:rFonts w:ascii="Arial" w:hAnsi="Arial" w:cs="Arial"/>
          <w:sz w:val="24"/>
          <w:szCs w:val="24"/>
        </w:rPr>
        <w:t>/</w:t>
      </w:r>
      <w:r w:rsidRPr="00395B8D">
        <w:rPr>
          <w:rFonts w:ascii="Arial" w:hAnsi="Arial" w:cs="Arial"/>
          <w:sz w:val="24"/>
          <w:szCs w:val="24"/>
          <w:lang w:val="en-US"/>
        </w:rPr>
        <w:t>assets</w:t>
      </w:r>
      <w:r w:rsidRPr="003E6A6E">
        <w:rPr>
          <w:rFonts w:ascii="Arial" w:hAnsi="Arial" w:cs="Arial"/>
          <w:sz w:val="24"/>
          <w:szCs w:val="24"/>
        </w:rPr>
        <w:t>/</w:t>
      </w:r>
      <w:proofErr w:type="spellStart"/>
      <w:r w:rsidRPr="00395B8D">
        <w:rPr>
          <w:rFonts w:ascii="Arial" w:hAnsi="Arial" w:cs="Arial"/>
          <w:sz w:val="24"/>
          <w:szCs w:val="24"/>
          <w:lang w:val="en-US"/>
        </w:rPr>
        <w:t>pdf</w:t>
      </w:r>
      <w:proofErr w:type="spellEnd"/>
      <w:r w:rsidRPr="003E6A6E">
        <w:rPr>
          <w:rFonts w:ascii="Arial" w:hAnsi="Arial" w:cs="Arial"/>
          <w:sz w:val="24"/>
          <w:szCs w:val="24"/>
        </w:rPr>
        <w:t>_</w:t>
      </w:r>
      <w:r w:rsidRPr="00395B8D">
        <w:rPr>
          <w:rFonts w:ascii="Arial" w:hAnsi="Arial" w:cs="Arial"/>
          <w:sz w:val="24"/>
          <w:szCs w:val="24"/>
          <w:lang w:val="en-US"/>
        </w:rPr>
        <w:t>file</w:t>
      </w:r>
      <w:r w:rsidRPr="003E6A6E">
        <w:rPr>
          <w:rFonts w:ascii="Arial" w:hAnsi="Arial" w:cs="Arial"/>
          <w:sz w:val="24"/>
          <w:szCs w:val="24"/>
        </w:rPr>
        <w:t>/0006/380481/</w:t>
      </w:r>
      <w:r w:rsidRPr="00395B8D">
        <w:rPr>
          <w:rFonts w:ascii="Arial" w:hAnsi="Arial" w:cs="Arial"/>
          <w:sz w:val="24"/>
          <w:szCs w:val="24"/>
          <w:lang w:val="en-US"/>
        </w:rPr>
        <w:t>HEALTH</w:t>
      </w:r>
      <w:r w:rsidRPr="003E6A6E">
        <w:rPr>
          <w:rFonts w:ascii="Arial" w:hAnsi="Arial" w:cs="Arial"/>
          <w:sz w:val="24"/>
          <w:szCs w:val="24"/>
        </w:rPr>
        <w:t>_</w:t>
      </w:r>
      <w:r w:rsidRPr="00395B8D">
        <w:rPr>
          <w:rFonts w:ascii="Arial" w:hAnsi="Arial" w:cs="Arial"/>
          <w:sz w:val="24"/>
          <w:szCs w:val="24"/>
          <w:lang w:val="en-US"/>
        </w:rPr>
        <w:t>REPORT</w:t>
      </w:r>
      <w:r w:rsidRPr="003E6A6E">
        <w:rPr>
          <w:rFonts w:ascii="Arial" w:hAnsi="Arial" w:cs="Arial"/>
          <w:sz w:val="24"/>
          <w:szCs w:val="24"/>
        </w:rPr>
        <w:t>_</w:t>
      </w:r>
      <w:r w:rsidRPr="00395B8D">
        <w:rPr>
          <w:rFonts w:ascii="Arial" w:hAnsi="Arial" w:cs="Arial"/>
          <w:sz w:val="24"/>
          <w:szCs w:val="24"/>
          <w:lang w:val="en-US"/>
        </w:rPr>
        <w:t>HIGHLIGHTS</w:t>
      </w:r>
      <w:r w:rsidRPr="003E6A6E">
        <w:rPr>
          <w:rFonts w:ascii="Arial" w:hAnsi="Arial" w:cs="Arial"/>
          <w:sz w:val="24"/>
          <w:szCs w:val="24"/>
        </w:rPr>
        <w:t>_2018_</w:t>
      </w:r>
      <w:r w:rsidRPr="00395B8D">
        <w:rPr>
          <w:rFonts w:ascii="Arial" w:hAnsi="Arial" w:cs="Arial"/>
          <w:sz w:val="24"/>
          <w:szCs w:val="24"/>
          <w:lang w:val="en-US"/>
        </w:rPr>
        <w:t>RU</w:t>
      </w:r>
      <w:r w:rsidRPr="003E6A6E">
        <w:rPr>
          <w:rFonts w:ascii="Arial" w:hAnsi="Arial" w:cs="Arial"/>
          <w:sz w:val="24"/>
          <w:szCs w:val="24"/>
        </w:rPr>
        <w:t>.</w:t>
      </w:r>
      <w:r w:rsidRPr="00395B8D">
        <w:rPr>
          <w:rFonts w:ascii="Arial" w:hAnsi="Arial" w:cs="Arial"/>
          <w:sz w:val="24"/>
          <w:szCs w:val="24"/>
          <w:lang w:val="en-US"/>
        </w:rPr>
        <w:t>PDF</w:t>
      </w:r>
      <w:r w:rsidRPr="003E6A6E">
        <w:rPr>
          <w:rFonts w:ascii="Arial" w:hAnsi="Arial" w:cs="Arial"/>
          <w:sz w:val="24"/>
          <w:szCs w:val="24"/>
        </w:rPr>
        <w:t>?</w:t>
      </w:r>
      <w:proofErr w:type="spellStart"/>
      <w:r w:rsidRPr="00395B8D">
        <w:rPr>
          <w:rFonts w:ascii="Arial" w:hAnsi="Arial" w:cs="Arial"/>
          <w:sz w:val="24"/>
          <w:szCs w:val="24"/>
          <w:lang w:val="en-US"/>
        </w:rPr>
        <w:t>ua</w:t>
      </w:r>
      <w:proofErr w:type="spellEnd"/>
      <w:r w:rsidRPr="003E6A6E">
        <w:rPr>
          <w:rFonts w:ascii="Arial" w:hAnsi="Arial" w:cs="Arial"/>
          <w:sz w:val="24"/>
          <w:szCs w:val="24"/>
        </w:rPr>
        <w:t>=1</w:t>
      </w:r>
    </w:p>
    <w:p w:rsidR="00395B8D" w:rsidRPr="00395B8D" w:rsidRDefault="00395B8D" w:rsidP="00395B8D">
      <w:pPr>
        <w:pStyle w:val="a5"/>
        <w:numPr>
          <w:ilvl w:val="3"/>
          <w:numId w:val="2"/>
        </w:numPr>
        <w:tabs>
          <w:tab w:val="left" w:pos="426"/>
        </w:tabs>
        <w:spacing w:after="240" w:line="360" w:lineRule="auto"/>
        <w:ind w:left="0" w:firstLine="0"/>
        <w:jc w:val="both"/>
        <w:rPr>
          <w:rFonts w:ascii="Arial" w:hAnsi="Arial" w:cs="Arial"/>
          <w:sz w:val="24"/>
          <w:szCs w:val="24"/>
          <w:lang w:val="en-US"/>
        </w:rPr>
      </w:pPr>
      <w:r w:rsidRPr="00395B8D">
        <w:rPr>
          <w:rFonts w:ascii="Arial" w:hAnsi="Arial" w:cs="Arial"/>
          <w:sz w:val="24"/>
          <w:szCs w:val="24"/>
        </w:rPr>
        <w:t xml:space="preserve">Дорофеев С.Б., Бабенко А.И. Национальные стратегии формирования здорового образа жизни населения, 2015 [Электронный ресурс]. </w:t>
      </w:r>
      <w:r w:rsidRPr="00395B8D">
        <w:rPr>
          <w:rFonts w:ascii="Arial" w:hAnsi="Arial" w:cs="Arial"/>
          <w:sz w:val="24"/>
          <w:szCs w:val="24"/>
          <w:lang w:val="en-US"/>
        </w:rPr>
        <w:t>URL: https://cyberleninka.ru/ article/n/natsionalnye-strategii-formirovaniya-zdorovogo-obraza-zhizni-naseleniya/viewer</w:t>
      </w:r>
    </w:p>
    <w:p w:rsidR="00395B8D" w:rsidRPr="00395B8D" w:rsidRDefault="00395B8D" w:rsidP="00395B8D">
      <w:pPr>
        <w:pStyle w:val="a5"/>
        <w:numPr>
          <w:ilvl w:val="3"/>
          <w:numId w:val="2"/>
        </w:numPr>
        <w:tabs>
          <w:tab w:val="left" w:pos="426"/>
        </w:tabs>
        <w:spacing w:after="240" w:line="360" w:lineRule="auto"/>
        <w:ind w:left="0" w:firstLine="0"/>
        <w:jc w:val="both"/>
        <w:rPr>
          <w:rFonts w:ascii="Arial" w:hAnsi="Arial" w:cs="Arial"/>
          <w:sz w:val="24"/>
          <w:szCs w:val="24"/>
          <w:lang w:val="en-US"/>
        </w:rPr>
      </w:pPr>
      <w:proofErr w:type="spellStart"/>
      <w:r w:rsidRPr="00395B8D">
        <w:rPr>
          <w:rFonts w:ascii="Arial" w:hAnsi="Arial" w:cs="Arial"/>
          <w:sz w:val="24"/>
          <w:szCs w:val="24"/>
        </w:rPr>
        <w:lastRenderedPageBreak/>
        <w:t>Драпкина</w:t>
      </w:r>
      <w:proofErr w:type="spellEnd"/>
      <w:r w:rsidRPr="00395B8D">
        <w:rPr>
          <w:rFonts w:ascii="Arial" w:hAnsi="Arial" w:cs="Arial"/>
          <w:sz w:val="24"/>
          <w:szCs w:val="24"/>
        </w:rPr>
        <w:t xml:space="preserve"> О.М., Концевая А.В., Лопатина М.В., Попович М.В., </w:t>
      </w:r>
      <w:proofErr w:type="spellStart"/>
      <w:r w:rsidRPr="00395B8D">
        <w:rPr>
          <w:rFonts w:ascii="Arial" w:hAnsi="Arial" w:cs="Arial"/>
          <w:sz w:val="24"/>
          <w:szCs w:val="24"/>
        </w:rPr>
        <w:t>Салагай</w:t>
      </w:r>
      <w:proofErr w:type="spellEnd"/>
      <w:r w:rsidRPr="00395B8D">
        <w:rPr>
          <w:rFonts w:ascii="Arial" w:hAnsi="Arial" w:cs="Arial"/>
          <w:sz w:val="24"/>
          <w:szCs w:val="24"/>
        </w:rPr>
        <w:t xml:space="preserve"> О.О. Национальная информационно-коммуникационная кампания по формированию здорового образа жизни населения: российский опыт, 2019 [Электронный ресурс]. </w:t>
      </w:r>
      <w:r w:rsidRPr="00395B8D">
        <w:rPr>
          <w:rFonts w:ascii="Arial" w:hAnsi="Arial" w:cs="Arial"/>
          <w:sz w:val="24"/>
          <w:szCs w:val="24"/>
          <w:lang w:val="en-US"/>
        </w:rPr>
        <w:t>URL: https://apps.who.int/iris/bitstream/handle/10665/327076/php-5-2-3-224-232-rus.pdf?sequence=1&amp;isAllowed=y&amp;ua=1</w:t>
      </w:r>
    </w:p>
    <w:p w:rsidR="00395B8D" w:rsidRPr="00395B8D" w:rsidRDefault="00395B8D" w:rsidP="00395B8D">
      <w:pPr>
        <w:pStyle w:val="a5"/>
        <w:numPr>
          <w:ilvl w:val="3"/>
          <w:numId w:val="2"/>
        </w:numPr>
        <w:tabs>
          <w:tab w:val="left" w:pos="426"/>
        </w:tabs>
        <w:spacing w:after="240" w:line="360" w:lineRule="auto"/>
        <w:ind w:left="0" w:firstLine="0"/>
        <w:jc w:val="both"/>
        <w:rPr>
          <w:rFonts w:ascii="Arial" w:hAnsi="Arial" w:cs="Arial"/>
          <w:sz w:val="24"/>
          <w:szCs w:val="24"/>
        </w:rPr>
      </w:pPr>
      <w:proofErr w:type="spellStart"/>
      <w:proofErr w:type="gramStart"/>
      <w:r w:rsidRPr="00395B8D">
        <w:rPr>
          <w:rFonts w:ascii="Arial" w:hAnsi="Arial" w:cs="Arial"/>
          <w:sz w:val="24"/>
          <w:szCs w:val="24"/>
        </w:rPr>
        <w:t>E</w:t>
      </w:r>
      <w:proofErr w:type="gramEnd"/>
      <w:r w:rsidRPr="00395B8D">
        <w:rPr>
          <w:rFonts w:ascii="Arial" w:hAnsi="Arial" w:cs="Arial"/>
          <w:sz w:val="24"/>
          <w:szCs w:val="24"/>
        </w:rPr>
        <w:t>вропейская</w:t>
      </w:r>
      <w:proofErr w:type="spellEnd"/>
      <w:r w:rsidRPr="00395B8D">
        <w:rPr>
          <w:rFonts w:ascii="Arial" w:hAnsi="Arial" w:cs="Arial"/>
          <w:sz w:val="24"/>
          <w:szCs w:val="24"/>
        </w:rPr>
        <w:t xml:space="preserve"> стратегия «Здоровье и развитие детей и подростков».— ВОЗ, 2008 - 22 с.</w:t>
      </w:r>
    </w:p>
    <w:p w:rsidR="00395B8D" w:rsidRPr="00395B8D" w:rsidRDefault="00395B8D" w:rsidP="00395B8D">
      <w:pPr>
        <w:pStyle w:val="a5"/>
        <w:numPr>
          <w:ilvl w:val="3"/>
          <w:numId w:val="2"/>
        </w:numPr>
        <w:tabs>
          <w:tab w:val="left" w:pos="426"/>
        </w:tabs>
        <w:spacing w:after="240" w:line="360" w:lineRule="auto"/>
        <w:ind w:left="0" w:firstLine="0"/>
        <w:jc w:val="both"/>
        <w:rPr>
          <w:rFonts w:ascii="Arial" w:hAnsi="Arial" w:cs="Arial"/>
          <w:sz w:val="24"/>
          <w:szCs w:val="24"/>
        </w:rPr>
      </w:pPr>
      <w:r w:rsidRPr="00395B8D">
        <w:rPr>
          <w:rFonts w:ascii="Arial" w:hAnsi="Arial" w:cs="Arial"/>
          <w:sz w:val="24"/>
          <w:szCs w:val="24"/>
        </w:rPr>
        <w:t xml:space="preserve">Ильин А.Г. Состояние здоровья детей в современных условиях: проблемы и пути преодоления кризисной ситуации // </w:t>
      </w:r>
      <w:r w:rsidRPr="00395B8D">
        <w:rPr>
          <w:rFonts w:ascii="Arial" w:hAnsi="Arial" w:cs="Arial"/>
          <w:sz w:val="24"/>
          <w:szCs w:val="24"/>
          <w:lang w:val="en-US"/>
        </w:rPr>
        <w:t>Terra</w:t>
      </w:r>
      <w:r w:rsidRPr="00395B8D">
        <w:rPr>
          <w:rFonts w:ascii="Arial" w:hAnsi="Arial" w:cs="Arial"/>
          <w:sz w:val="24"/>
          <w:szCs w:val="24"/>
        </w:rPr>
        <w:t xml:space="preserve"> </w:t>
      </w:r>
      <w:proofErr w:type="spellStart"/>
      <w:r w:rsidRPr="00395B8D">
        <w:rPr>
          <w:rFonts w:ascii="Arial" w:hAnsi="Arial" w:cs="Arial"/>
          <w:sz w:val="24"/>
          <w:szCs w:val="24"/>
          <w:lang w:val="en-US"/>
        </w:rPr>
        <w:t>Medica</w:t>
      </w:r>
      <w:proofErr w:type="spellEnd"/>
      <w:r w:rsidRPr="00395B8D">
        <w:rPr>
          <w:rFonts w:ascii="Arial" w:hAnsi="Arial" w:cs="Arial"/>
          <w:sz w:val="24"/>
          <w:szCs w:val="24"/>
        </w:rPr>
        <w:t xml:space="preserve">.— 2005, </w:t>
      </w:r>
      <w:r w:rsidRPr="00395B8D">
        <w:rPr>
          <w:rFonts w:ascii="Arial" w:hAnsi="Arial" w:cs="Arial"/>
          <w:sz w:val="24"/>
          <w:szCs w:val="24"/>
          <w:lang w:val="en-US"/>
        </w:rPr>
        <w:t>No</w:t>
      </w:r>
      <w:r w:rsidRPr="00395B8D">
        <w:rPr>
          <w:rFonts w:ascii="Arial" w:hAnsi="Arial" w:cs="Arial"/>
          <w:sz w:val="24"/>
          <w:szCs w:val="24"/>
        </w:rPr>
        <w:t xml:space="preserve"> 4. - с. 3–5.</w:t>
      </w:r>
    </w:p>
    <w:p w:rsidR="00395B8D" w:rsidRPr="00395B8D" w:rsidRDefault="00395B8D" w:rsidP="00395B8D">
      <w:pPr>
        <w:pStyle w:val="a5"/>
        <w:numPr>
          <w:ilvl w:val="3"/>
          <w:numId w:val="2"/>
        </w:numPr>
        <w:tabs>
          <w:tab w:val="left" w:pos="426"/>
        </w:tabs>
        <w:spacing w:after="240" w:line="360" w:lineRule="auto"/>
        <w:ind w:left="0" w:firstLine="0"/>
        <w:jc w:val="both"/>
        <w:rPr>
          <w:rFonts w:ascii="Arial" w:hAnsi="Arial" w:cs="Arial"/>
          <w:sz w:val="24"/>
          <w:szCs w:val="24"/>
        </w:rPr>
      </w:pPr>
      <w:proofErr w:type="spellStart"/>
      <w:r w:rsidRPr="00395B8D">
        <w:rPr>
          <w:rFonts w:ascii="Arial" w:hAnsi="Arial" w:cs="Arial"/>
          <w:sz w:val="24"/>
          <w:szCs w:val="24"/>
        </w:rPr>
        <w:t>Кришталь</w:t>
      </w:r>
      <w:proofErr w:type="spellEnd"/>
      <w:r w:rsidRPr="00395B8D">
        <w:rPr>
          <w:rFonts w:ascii="Arial" w:hAnsi="Arial" w:cs="Arial"/>
          <w:sz w:val="24"/>
          <w:szCs w:val="24"/>
        </w:rPr>
        <w:t xml:space="preserve"> Т.Ю. Отчет по результатам исследования уровня знаний, установок и практики поведения детей и подростков Санкт-Петербурга в области репродуктивного здоровья.— СПб, 2006.— </w:t>
      </w:r>
      <w:proofErr w:type="spellStart"/>
      <w:r w:rsidRPr="00395B8D">
        <w:rPr>
          <w:rFonts w:ascii="Arial" w:hAnsi="Arial" w:cs="Arial"/>
          <w:sz w:val="24"/>
          <w:szCs w:val="24"/>
        </w:rPr>
        <w:t>СПбМАПО</w:t>
      </w:r>
      <w:proofErr w:type="spellEnd"/>
      <w:r w:rsidRPr="00395B8D">
        <w:rPr>
          <w:rFonts w:ascii="Arial" w:hAnsi="Arial" w:cs="Arial"/>
          <w:sz w:val="24"/>
          <w:szCs w:val="24"/>
        </w:rPr>
        <w:t>, ЮНИСЕФ.— 84 с.</w:t>
      </w:r>
    </w:p>
    <w:p w:rsidR="00395B8D" w:rsidRPr="00395B8D" w:rsidRDefault="00395B8D" w:rsidP="00395B8D">
      <w:pPr>
        <w:pStyle w:val="a5"/>
        <w:numPr>
          <w:ilvl w:val="3"/>
          <w:numId w:val="2"/>
        </w:numPr>
        <w:tabs>
          <w:tab w:val="left" w:pos="426"/>
        </w:tabs>
        <w:spacing w:after="240" w:line="360" w:lineRule="auto"/>
        <w:ind w:left="0" w:firstLine="0"/>
        <w:jc w:val="both"/>
        <w:rPr>
          <w:rFonts w:ascii="Arial" w:hAnsi="Arial" w:cs="Arial"/>
          <w:sz w:val="24"/>
          <w:szCs w:val="24"/>
        </w:rPr>
      </w:pPr>
      <w:proofErr w:type="spellStart"/>
      <w:r w:rsidRPr="00395B8D">
        <w:rPr>
          <w:rFonts w:ascii="Arial" w:hAnsi="Arial" w:cs="Arial"/>
          <w:sz w:val="24"/>
          <w:szCs w:val="24"/>
        </w:rPr>
        <w:t>Кротин</w:t>
      </w:r>
      <w:proofErr w:type="spellEnd"/>
      <w:r w:rsidRPr="00395B8D">
        <w:rPr>
          <w:rFonts w:ascii="Arial" w:hAnsi="Arial" w:cs="Arial"/>
          <w:sz w:val="24"/>
          <w:szCs w:val="24"/>
        </w:rPr>
        <w:t xml:space="preserve"> П.Н. Проблемы охраны репродуктивного здоровья подростков и пути их решения // Планирование семьи.— 2005.— </w:t>
      </w:r>
      <w:r w:rsidRPr="00395B8D">
        <w:rPr>
          <w:rFonts w:ascii="Arial" w:hAnsi="Arial" w:cs="Arial"/>
          <w:sz w:val="24"/>
          <w:szCs w:val="24"/>
          <w:lang w:val="en-US"/>
        </w:rPr>
        <w:t>No</w:t>
      </w:r>
      <w:r w:rsidRPr="00395B8D">
        <w:rPr>
          <w:rFonts w:ascii="Arial" w:hAnsi="Arial" w:cs="Arial"/>
          <w:sz w:val="24"/>
          <w:szCs w:val="24"/>
        </w:rPr>
        <w:t xml:space="preserve"> 2</w:t>
      </w:r>
      <w:proofErr w:type="gramStart"/>
      <w:r w:rsidRPr="00395B8D">
        <w:rPr>
          <w:rFonts w:ascii="Arial" w:hAnsi="Arial" w:cs="Arial"/>
          <w:sz w:val="24"/>
          <w:szCs w:val="24"/>
        </w:rPr>
        <w:t>.—</w:t>
      </w:r>
      <w:proofErr w:type="gramEnd"/>
      <w:r w:rsidRPr="00395B8D">
        <w:rPr>
          <w:rFonts w:ascii="Arial" w:hAnsi="Arial" w:cs="Arial"/>
          <w:sz w:val="24"/>
          <w:szCs w:val="24"/>
        </w:rPr>
        <w:t xml:space="preserve"> С. 6–9.</w:t>
      </w:r>
    </w:p>
    <w:p w:rsidR="00395B8D" w:rsidRPr="00395B8D" w:rsidRDefault="00395B8D" w:rsidP="00395B8D">
      <w:pPr>
        <w:pStyle w:val="a5"/>
        <w:numPr>
          <w:ilvl w:val="3"/>
          <w:numId w:val="2"/>
        </w:numPr>
        <w:tabs>
          <w:tab w:val="left" w:pos="426"/>
        </w:tabs>
        <w:spacing w:after="240" w:line="360" w:lineRule="auto"/>
        <w:ind w:left="0" w:firstLine="0"/>
        <w:jc w:val="both"/>
        <w:rPr>
          <w:rFonts w:ascii="Arial" w:hAnsi="Arial" w:cs="Arial"/>
          <w:sz w:val="24"/>
          <w:szCs w:val="24"/>
        </w:rPr>
      </w:pPr>
      <w:r w:rsidRPr="00395B8D">
        <w:rPr>
          <w:rFonts w:ascii="Arial" w:hAnsi="Arial" w:cs="Arial"/>
          <w:sz w:val="24"/>
          <w:szCs w:val="24"/>
        </w:rPr>
        <w:t xml:space="preserve">Куликов А.М. Здоровье молодого поколения как социальный феномен / </w:t>
      </w:r>
      <w:proofErr w:type="spellStart"/>
      <w:r w:rsidRPr="00395B8D">
        <w:rPr>
          <w:rFonts w:ascii="Arial" w:hAnsi="Arial" w:cs="Arial"/>
          <w:sz w:val="24"/>
          <w:szCs w:val="24"/>
        </w:rPr>
        <w:t>Ювенология</w:t>
      </w:r>
      <w:proofErr w:type="spellEnd"/>
      <w:r w:rsidRPr="00395B8D">
        <w:rPr>
          <w:rFonts w:ascii="Arial" w:hAnsi="Arial" w:cs="Arial"/>
          <w:sz w:val="24"/>
          <w:szCs w:val="24"/>
        </w:rPr>
        <w:t xml:space="preserve"> в XXI веке: комплексное междисциплинарное знание о молодом поколении / Под ред. Е.Г. Слуцкого и В.В. Журавлева.— СПб. ООО ИД </w:t>
      </w:r>
      <w:proofErr w:type="spellStart"/>
      <w:r w:rsidRPr="00395B8D">
        <w:rPr>
          <w:rFonts w:ascii="Arial" w:hAnsi="Arial" w:cs="Arial"/>
          <w:sz w:val="24"/>
          <w:szCs w:val="24"/>
        </w:rPr>
        <w:t>Петрополис</w:t>
      </w:r>
      <w:proofErr w:type="spellEnd"/>
      <w:r w:rsidRPr="00395B8D">
        <w:rPr>
          <w:rFonts w:ascii="Arial" w:hAnsi="Arial" w:cs="Arial"/>
          <w:sz w:val="24"/>
          <w:szCs w:val="24"/>
        </w:rPr>
        <w:t>, 2007.— с. 108–124.</w:t>
      </w:r>
    </w:p>
    <w:p w:rsidR="00395B8D" w:rsidRPr="00395B8D" w:rsidRDefault="00395B8D" w:rsidP="00395B8D">
      <w:pPr>
        <w:pStyle w:val="a5"/>
        <w:numPr>
          <w:ilvl w:val="0"/>
          <w:numId w:val="2"/>
        </w:numPr>
        <w:tabs>
          <w:tab w:val="left" w:pos="426"/>
        </w:tabs>
        <w:spacing w:after="240" w:line="360" w:lineRule="auto"/>
        <w:ind w:left="0" w:firstLine="0"/>
        <w:jc w:val="both"/>
        <w:rPr>
          <w:rFonts w:ascii="Arial" w:hAnsi="Arial" w:cs="Arial"/>
          <w:sz w:val="24"/>
          <w:szCs w:val="24"/>
          <w:lang w:val="en-US"/>
        </w:rPr>
      </w:pPr>
      <w:r w:rsidRPr="00395B8D">
        <w:rPr>
          <w:rFonts w:ascii="Arial" w:hAnsi="Arial" w:cs="Arial"/>
          <w:sz w:val="24"/>
          <w:szCs w:val="24"/>
        </w:rPr>
        <w:t xml:space="preserve">Куликов А.М., Медведев В.П. Подростковая медицина: проблемы, перспективы, 2009 [Электронный ресурс]. </w:t>
      </w:r>
      <w:r w:rsidRPr="00395B8D">
        <w:rPr>
          <w:rFonts w:ascii="Arial" w:hAnsi="Arial" w:cs="Arial"/>
          <w:sz w:val="24"/>
          <w:szCs w:val="24"/>
          <w:lang w:val="en-US"/>
        </w:rPr>
        <w:t>URL: https://cyberleninka.ru/article/n/podrostkovaya-meditsina-problemy-perspektivy/viewer</w:t>
      </w:r>
    </w:p>
    <w:p w:rsidR="00395B8D" w:rsidRPr="00395B8D" w:rsidRDefault="00395B8D" w:rsidP="00395B8D">
      <w:pPr>
        <w:pStyle w:val="a5"/>
        <w:numPr>
          <w:ilvl w:val="0"/>
          <w:numId w:val="2"/>
        </w:numPr>
        <w:tabs>
          <w:tab w:val="left" w:pos="426"/>
        </w:tabs>
        <w:spacing w:after="240" w:line="360" w:lineRule="auto"/>
        <w:ind w:left="0" w:firstLine="0"/>
        <w:jc w:val="both"/>
        <w:rPr>
          <w:rFonts w:ascii="Arial" w:hAnsi="Arial" w:cs="Arial"/>
          <w:sz w:val="24"/>
          <w:szCs w:val="24"/>
        </w:rPr>
      </w:pPr>
      <w:r w:rsidRPr="00395B8D">
        <w:rPr>
          <w:rFonts w:ascii="Arial" w:hAnsi="Arial" w:cs="Arial"/>
          <w:sz w:val="24"/>
          <w:szCs w:val="24"/>
        </w:rPr>
        <w:t>Сайт Федеральной службы государственной статистики. – Режим доступа: https://www.gks.ru/</w:t>
      </w:r>
    </w:p>
    <w:p w:rsidR="00395B8D" w:rsidRPr="00395B8D" w:rsidRDefault="00395B8D" w:rsidP="00395B8D">
      <w:pPr>
        <w:pStyle w:val="a5"/>
        <w:numPr>
          <w:ilvl w:val="0"/>
          <w:numId w:val="2"/>
        </w:numPr>
        <w:tabs>
          <w:tab w:val="left" w:pos="426"/>
        </w:tabs>
        <w:spacing w:after="240" w:line="360" w:lineRule="auto"/>
        <w:ind w:left="0" w:firstLine="0"/>
        <w:jc w:val="both"/>
        <w:rPr>
          <w:rFonts w:ascii="Arial" w:hAnsi="Arial" w:cs="Arial"/>
          <w:sz w:val="24"/>
          <w:szCs w:val="24"/>
          <w:lang w:val="en-US"/>
        </w:rPr>
      </w:pPr>
      <w:proofErr w:type="spellStart"/>
      <w:r w:rsidRPr="00395B8D">
        <w:rPr>
          <w:rFonts w:ascii="Arial" w:hAnsi="Arial" w:cs="Arial"/>
          <w:sz w:val="24"/>
          <w:szCs w:val="24"/>
        </w:rPr>
        <w:t>Сыроваткина</w:t>
      </w:r>
      <w:proofErr w:type="spellEnd"/>
      <w:r w:rsidRPr="00395B8D">
        <w:rPr>
          <w:rFonts w:ascii="Arial" w:hAnsi="Arial" w:cs="Arial"/>
          <w:sz w:val="24"/>
          <w:szCs w:val="24"/>
        </w:rPr>
        <w:t xml:space="preserve"> И.А., Наумов С.Б., </w:t>
      </w:r>
      <w:proofErr w:type="spellStart"/>
      <w:r w:rsidRPr="00395B8D">
        <w:rPr>
          <w:rFonts w:ascii="Arial" w:hAnsi="Arial" w:cs="Arial"/>
          <w:sz w:val="24"/>
          <w:szCs w:val="24"/>
        </w:rPr>
        <w:t>Хвалебо</w:t>
      </w:r>
      <w:proofErr w:type="spellEnd"/>
      <w:r w:rsidRPr="00395B8D">
        <w:rPr>
          <w:rFonts w:ascii="Arial" w:hAnsi="Arial" w:cs="Arial"/>
          <w:sz w:val="24"/>
          <w:szCs w:val="24"/>
        </w:rPr>
        <w:t xml:space="preserve"> Г.В. Проблемы формирования здоровья подрастающего поколения, 2017 [Электронный ресурс]. </w:t>
      </w:r>
      <w:r w:rsidRPr="00395B8D">
        <w:rPr>
          <w:rFonts w:ascii="Arial" w:hAnsi="Arial" w:cs="Arial"/>
          <w:sz w:val="24"/>
          <w:szCs w:val="24"/>
          <w:lang w:val="en-US"/>
        </w:rPr>
        <w:t>URL: https://cyberleninka.ru/article/n/problemy-formirovaniya-zdorovya-podrastayuschego-pokoleniya/viewer</w:t>
      </w:r>
    </w:p>
    <w:p w:rsidR="00395B8D" w:rsidRPr="00395B8D" w:rsidRDefault="00395B8D" w:rsidP="00395B8D">
      <w:pPr>
        <w:pStyle w:val="a5"/>
        <w:numPr>
          <w:ilvl w:val="0"/>
          <w:numId w:val="2"/>
        </w:numPr>
        <w:tabs>
          <w:tab w:val="left" w:pos="426"/>
        </w:tabs>
        <w:spacing w:after="240" w:line="360" w:lineRule="auto"/>
        <w:ind w:left="0" w:firstLine="0"/>
        <w:jc w:val="both"/>
        <w:rPr>
          <w:rFonts w:ascii="Arial" w:hAnsi="Arial" w:cs="Arial"/>
          <w:sz w:val="24"/>
          <w:szCs w:val="24"/>
          <w:lang w:val="en-US"/>
        </w:rPr>
      </w:pPr>
      <w:proofErr w:type="spellStart"/>
      <w:r w:rsidRPr="00395B8D">
        <w:rPr>
          <w:rFonts w:ascii="Arial" w:hAnsi="Arial" w:cs="Arial"/>
          <w:sz w:val="24"/>
          <w:szCs w:val="24"/>
        </w:rPr>
        <w:t>Хоркина</w:t>
      </w:r>
      <w:proofErr w:type="spellEnd"/>
      <w:r w:rsidRPr="00395B8D">
        <w:rPr>
          <w:rFonts w:ascii="Arial" w:hAnsi="Arial" w:cs="Arial"/>
          <w:sz w:val="24"/>
          <w:szCs w:val="24"/>
        </w:rPr>
        <w:t xml:space="preserve"> Н.А., Калинин А.М. Национальные программы по стимулированию здорового образа жизни, 2012 [Электронный ресурс]. </w:t>
      </w:r>
      <w:r w:rsidRPr="00395B8D">
        <w:rPr>
          <w:rFonts w:ascii="Arial" w:hAnsi="Arial" w:cs="Arial"/>
          <w:sz w:val="24"/>
          <w:szCs w:val="24"/>
          <w:lang w:val="en-US"/>
        </w:rPr>
        <w:t>URL: https://cyberleninka.ru/ article/n/natsionalnye-programmy-po-stimulirovaniyu-zdorovogo-obraza-zhizni/viewer</w:t>
      </w:r>
    </w:p>
    <w:p w:rsidR="00395B8D" w:rsidRPr="00293B65" w:rsidRDefault="00395B8D" w:rsidP="00395B8D">
      <w:pPr>
        <w:pStyle w:val="a5"/>
        <w:numPr>
          <w:ilvl w:val="0"/>
          <w:numId w:val="2"/>
        </w:numPr>
        <w:tabs>
          <w:tab w:val="left" w:pos="426"/>
        </w:tabs>
        <w:spacing w:after="240" w:line="360" w:lineRule="auto"/>
        <w:ind w:left="0" w:firstLine="0"/>
        <w:jc w:val="both"/>
        <w:rPr>
          <w:rFonts w:ascii="Arial" w:hAnsi="Arial" w:cs="Arial"/>
          <w:b/>
          <w:sz w:val="24"/>
          <w:szCs w:val="24"/>
          <w:lang w:val="en-US"/>
        </w:rPr>
      </w:pPr>
      <w:proofErr w:type="spellStart"/>
      <w:r w:rsidRPr="00395B8D">
        <w:rPr>
          <w:rFonts w:ascii="Arial" w:hAnsi="Arial" w:cs="Arial"/>
          <w:sz w:val="24"/>
          <w:szCs w:val="24"/>
        </w:rPr>
        <w:t>Хоркина</w:t>
      </w:r>
      <w:proofErr w:type="spellEnd"/>
      <w:r w:rsidRPr="00395B8D">
        <w:rPr>
          <w:rFonts w:ascii="Arial" w:hAnsi="Arial" w:cs="Arial"/>
          <w:sz w:val="24"/>
          <w:szCs w:val="24"/>
        </w:rPr>
        <w:t xml:space="preserve"> Н.А. Опыт российских регионов по формированию здорового образа жизни, 2012 [Электронный ресурс]. </w:t>
      </w:r>
      <w:r w:rsidRPr="00395B8D">
        <w:rPr>
          <w:rFonts w:ascii="Arial" w:hAnsi="Arial" w:cs="Arial"/>
          <w:sz w:val="24"/>
          <w:szCs w:val="24"/>
          <w:lang w:val="en-US"/>
        </w:rPr>
        <w:t xml:space="preserve">URL: </w:t>
      </w:r>
      <w:r w:rsidR="00293B65" w:rsidRPr="00293B65">
        <w:rPr>
          <w:rFonts w:ascii="Arial" w:hAnsi="Arial" w:cs="Arial"/>
          <w:sz w:val="24"/>
          <w:szCs w:val="24"/>
          <w:lang w:val="en-US"/>
        </w:rPr>
        <w:t>https://cyberleninka.ru/article/n/opyt-rossiyskih-regionov-po-formirovaniyu-zdorovogo-obraza-zhizni/viewer</w:t>
      </w:r>
    </w:p>
    <w:p w:rsidR="00293B65" w:rsidRPr="006A37D2" w:rsidRDefault="00293B65" w:rsidP="00DA6231">
      <w:pPr>
        <w:pStyle w:val="1"/>
        <w:spacing w:line="360" w:lineRule="auto"/>
        <w:jc w:val="right"/>
        <w:rPr>
          <w:rFonts w:ascii="Arial" w:hAnsi="Arial" w:cs="Arial"/>
          <w:sz w:val="24"/>
          <w:szCs w:val="24"/>
          <w:lang w:val="ru-RU"/>
        </w:rPr>
      </w:pPr>
      <w:bookmarkStart w:id="18" w:name="_Toc27035965"/>
      <w:r w:rsidRPr="006A37D2">
        <w:rPr>
          <w:rFonts w:ascii="Arial" w:hAnsi="Arial" w:cs="Arial"/>
          <w:sz w:val="24"/>
          <w:szCs w:val="24"/>
          <w:lang w:val="ru-RU"/>
        </w:rPr>
        <w:lastRenderedPageBreak/>
        <w:t>Приложение 1</w:t>
      </w:r>
      <w:bookmarkEnd w:id="18"/>
    </w:p>
    <w:p w:rsidR="00293B65" w:rsidRPr="004831E7" w:rsidRDefault="00293B65" w:rsidP="00DA6231">
      <w:pPr>
        <w:spacing w:after="0" w:line="360" w:lineRule="auto"/>
        <w:jc w:val="center"/>
        <w:rPr>
          <w:rFonts w:ascii="Arial" w:hAnsi="Arial" w:cs="Arial"/>
          <w:b/>
          <w:sz w:val="24"/>
          <w:szCs w:val="24"/>
        </w:rPr>
      </w:pPr>
      <w:r w:rsidRPr="004831E7">
        <w:rPr>
          <w:rFonts w:ascii="Arial" w:hAnsi="Arial" w:cs="Arial"/>
          <w:b/>
          <w:sz w:val="24"/>
          <w:szCs w:val="24"/>
        </w:rPr>
        <w:t>Оценка влияния федерального проекта на цели и показатели федеральных проектов «Демография», «Здравоохранение», «Образование»</w:t>
      </w:r>
    </w:p>
    <w:p w:rsidR="00293B65" w:rsidRPr="004831E7" w:rsidRDefault="00293B65" w:rsidP="00293B65">
      <w:pPr>
        <w:pBdr>
          <w:top w:val="nil"/>
          <w:left w:val="nil"/>
          <w:bottom w:val="nil"/>
          <w:right w:val="nil"/>
          <w:between w:val="nil"/>
        </w:pBdr>
        <w:spacing w:after="0" w:line="360" w:lineRule="auto"/>
        <w:ind w:firstLine="720"/>
        <w:jc w:val="both"/>
        <w:rPr>
          <w:rFonts w:ascii="Arial" w:hAnsi="Arial" w:cs="Arial"/>
          <w:sz w:val="24"/>
          <w:szCs w:val="24"/>
        </w:rPr>
      </w:pPr>
      <w:r w:rsidRPr="004831E7">
        <w:rPr>
          <w:rFonts w:ascii="Arial" w:hAnsi="Arial" w:cs="Arial"/>
          <w:sz w:val="24"/>
          <w:szCs w:val="24"/>
        </w:rPr>
        <w:t>Федеральный проект оказывает влияние на целевые проекты НП «Демография</w:t>
      </w:r>
      <w:hyperlink r:id="rId9">
        <w:r w:rsidRPr="004831E7">
          <w:rPr>
            <w:rFonts w:ascii="Arial" w:hAnsi="Arial" w:cs="Arial"/>
            <w:sz w:val="24"/>
            <w:szCs w:val="24"/>
          </w:rPr>
          <w:t>»</w:t>
        </w:r>
      </w:hyperlink>
      <w:r w:rsidRPr="004831E7">
        <w:rPr>
          <w:rFonts w:ascii="Arial" w:hAnsi="Arial" w:cs="Arial"/>
          <w:sz w:val="24"/>
          <w:szCs w:val="24"/>
        </w:rPr>
        <w:t>: повышение ожидаемой продолжительности здоровой жизни, снижение розничных продаж алкогольной и табачной продукции, увеличение доли граждан, систематически занимающихся физической культурой и спортом, увеличение суммарного коэффициента рождаемости и на целевые проекты НП «Здравоохранение</w:t>
      </w:r>
      <w:hyperlink r:id="rId10">
        <w:r w:rsidRPr="004831E7">
          <w:rPr>
            <w:rFonts w:ascii="Arial" w:hAnsi="Arial" w:cs="Arial"/>
            <w:sz w:val="24"/>
            <w:szCs w:val="24"/>
          </w:rPr>
          <w:t>»</w:t>
        </w:r>
      </w:hyperlink>
      <w:r w:rsidRPr="004831E7">
        <w:rPr>
          <w:rFonts w:ascii="Arial" w:hAnsi="Arial" w:cs="Arial"/>
          <w:sz w:val="24"/>
          <w:szCs w:val="24"/>
        </w:rPr>
        <w:t>: снижение смертности населения трудоспособного возраста, снижение младенческой смертности.</w:t>
      </w:r>
    </w:p>
    <w:p w:rsidR="00293B65" w:rsidRPr="004831E7" w:rsidRDefault="00293B65" w:rsidP="00293B65">
      <w:pPr>
        <w:pBdr>
          <w:top w:val="nil"/>
          <w:left w:val="nil"/>
          <w:bottom w:val="nil"/>
          <w:right w:val="nil"/>
          <w:between w:val="nil"/>
        </w:pBdr>
        <w:spacing w:after="0" w:line="360" w:lineRule="auto"/>
        <w:ind w:firstLine="720"/>
        <w:jc w:val="both"/>
        <w:rPr>
          <w:rFonts w:ascii="Arial" w:hAnsi="Arial" w:cs="Arial"/>
          <w:sz w:val="24"/>
          <w:szCs w:val="24"/>
        </w:rPr>
      </w:pPr>
      <w:r w:rsidRPr="004831E7">
        <w:rPr>
          <w:rFonts w:ascii="Arial" w:hAnsi="Arial" w:cs="Arial"/>
          <w:sz w:val="24"/>
          <w:szCs w:val="24"/>
        </w:rPr>
        <w:t>Реализация федерального проекта носит системный характер. Федеральный проект взаимосвязан с федеральными проектами, входящими в Национальные проекты «Демография», «Здравоохранение», «Образование».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5"/>
        <w:gridCol w:w="22"/>
        <w:gridCol w:w="4111"/>
        <w:gridCol w:w="4536"/>
      </w:tblGrid>
      <w:tr w:rsidR="00293B65" w:rsidRPr="004831E7" w:rsidTr="005A177F">
        <w:trPr>
          <w:trHeight w:val="540"/>
          <w:tblHeader/>
        </w:trPr>
        <w:tc>
          <w:tcPr>
            <w:tcW w:w="795" w:type="dxa"/>
            <w:vMerge w:val="restart"/>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t>№</w:t>
            </w:r>
          </w:p>
          <w:p w:rsidR="00293B65" w:rsidRPr="004831E7" w:rsidRDefault="00293B65" w:rsidP="005A177F">
            <w:pPr>
              <w:spacing w:after="0" w:line="240" w:lineRule="auto"/>
              <w:ind w:firstLine="720"/>
              <w:contextualSpacing/>
              <w:jc w:val="center"/>
              <w:rPr>
                <w:rFonts w:ascii="Arial" w:hAnsi="Arial" w:cs="Arial"/>
                <w:sz w:val="24"/>
                <w:szCs w:val="24"/>
              </w:rPr>
            </w:pPr>
            <w:proofErr w:type="spellStart"/>
            <w:r w:rsidRPr="004831E7">
              <w:rPr>
                <w:rFonts w:ascii="Arial" w:hAnsi="Arial" w:cs="Arial"/>
                <w:sz w:val="24"/>
                <w:szCs w:val="24"/>
              </w:rPr>
              <w:t>пп</w:t>
            </w:r>
            <w:proofErr w:type="spellEnd"/>
            <w:r w:rsidRPr="004831E7">
              <w:rPr>
                <w:rFonts w:ascii="Arial" w:hAnsi="Arial" w:cs="Arial"/>
                <w:sz w:val="24"/>
                <w:szCs w:val="24"/>
              </w:rPr>
              <w:t>/</w:t>
            </w:r>
            <w:proofErr w:type="gramStart"/>
            <w:r w:rsidRPr="004831E7">
              <w:rPr>
                <w:rFonts w:ascii="Arial" w:hAnsi="Arial" w:cs="Arial"/>
                <w:sz w:val="24"/>
                <w:szCs w:val="24"/>
              </w:rPr>
              <w:t>п</w:t>
            </w:r>
            <w:proofErr w:type="gramEnd"/>
          </w:p>
        </w:tc>
        <w:tc>
          <w:tcPr>
            <w:tcW w:w="4133" w:type="dxa"/>
            <w:gridSpan w:val="2"/>
            <w:vMerge w:val="restart"/>
          </w:tcPr>
          <w:p w:rsidR="00293B65" w:rsidRPr="004831E7" w:rsidRDefault="00293B65" w:rsidP="005A177F">
            <w:pPr>
              <w:spacing w:after="0" w:line="240" w:lineRule="auto"/>
              <w:contextualSpacing/>
              <w:jc w:val="center"/>
              <w:rPr>
                <w:rFonts w:ascii="Arial" w:hAnsi="Arial" w:cs="Arial"/>
                <w:sz w:val="24"/>
                <w:szCs w:val="24"/>
              </w:rPr>
            </w:pPr>
            <w:r w:rsidRPr="004831E7">
              <w:rPr>
                <w:rFonts w:ascii="Arial" w:hAnsi="Arial" w:cs="Arial"/>
                <w:sz w:val="24"/>
                <w:szCs w:val="24"/>
              </w:rPr>
              <w:t>Наименование результата, мероприятия, контрольной точки федерального проекта «Здоровые дети – здоровое поколение»</w:t>
            </w:r>
          </w:p>
        </w:tc>
        <w:tc>
          <w:tcPr>
            <w:tcW w:w="4536" w:type="dxa"/>
            <w:vMerge w:val="restart"/>
          </w:tcPr>
          <w:p w:rsidR="00293B65" w:rsidRPr="004831E7" w:rsidRDefault="00293B65" w:rsidP="005A177F">
            <w:pPr>
              <w:spacing w:after="0" w:line="240" w:lineRule="auto"/>
              <w:contextualSpacing/>
              <w:jc w:val="center"/>
              <w:rPr>
                <w:rFonts w:ascii="Arial" w:hAnsi="Arial" w:cs="Arial"/>
                <w:sz w:val="24"/>
                <w:szCs w:val="24"/>
              </w:rPr>
            </w:pPr>
            <w:r w:rsidRPr="004831E7">
              <w:rPr>
                <w:rFonts w:ascii="Arial" w:hAnsi="Arial" w:cs="Arial"/>
                <w:sz w:val="24"/>
                <w:szCs w:val="24"/>
              </w:rPr>
              <w:t>Наименование результата, мероприятия, контрольной точки федеральных проектов национальных проектов «Демография», «Здравоохранение», «Образование»</w:t>
            </w:r>
          </w:p>
        </w:tc>
      </w:tr>
      <w:tr w:rsidR="00293B65" w:rsidRPr="004831E7" w:rsidTr="005A177F">
        <w:trPr>
          <w:trHeight w:val="469"/>
        </w:trPr>
        <w:tc>
          <w:tcPr>
            <w:tcW w:w="795" w:type="dxa"/>
            <w:vMerge/>
            <w:shd w:val="clear" w:color="auto" w:fill="auto"/>
          </w:tcPr>
          <w:p w:rsidR="00293B65" w:rsidRPr="004831E7" w:rsidRDefault="00293B65" w:rsidP="005A177F">
            <w:pPr>
              <w:pBdr>
                <w:top w:val="nil"/>
                <w:left w:val="nil"/>
                <w:bottom w:val="nil"/>
                <w:right w:val="nil"/>
                <w:between w:val="nil"/>
              </w:pBdr>
              <w:spacing w:after="0" w:line="240" w:lineRule="auto"/>
              <w:ind w:firstLine="720"/>
              <w:contextualSpacing/>
              <w:jc w:val="both"/>
              <w:rPr>
                <w:rFonts w:ascii="Arial" w:hAnsi="Arial" w:cs="Arial"/>
                <w:sz w:val="24"/>
                <w:szCs w:val="24"/>
              </w:rPr>
            </w:pPr>
          </w:p>
        </w:tc>
        <w:tc>
          <w:tcPr>
            <w:tcW w:w="4133" w:type="dxa"/>
            <w:gridSpan w:val="2"/>
            <w:vMerge/>
          </w:tcPr>
          <w:p w:rsidR="00293B65" w:rsidRPr="004831E7" w:rsidRDefault="00293B65" w:rsidP="005A177F">
            <w:pPr>
              <w:pBdr>
                <w:top w:val="nil"/>
                <w:left w:val="nil"/>
                <w:bottom w:val="nil"/>
                <w:right w:val="nil"/>
                <w:between w:val="nil"/>
              </w:pBdr>
              <w:spacing w:after="0" w:line="240" w:lineRule="auto"/>
              <w:ind w:firstLine="720"/>
              <w:contextualSpacing/>
              <w:jc w:val="both"/>
              <w:rPr>
                <w:rFonts w:ascii="Arial" w:hAnsi="Arial" w:cs="Arial"/>
                <w:sz w:val="24"/>
                <w:szCs w:val="24"/>
              </w:rPr>
            </w:pPr>
          </w:p>
        </w:tc>
        <w:tc>
          <w:tcPr>
            <w:tcW w:w="4536" w:type="dxa"/>
            <w:vMerge/>
          </w:tcPr>
          <w:p w:rsidR="00293B65" w:rsidRPr="004831E7" w:rsidRDefault="00293B65" w:rsidP="005A177F">
            <w:pPr>
              <w:pBdr>
                <w:top w:val="nil"/>
                <w:left w:val="nil"/>
                <w:bottom w:val="nil"/>
                <w:right w:val="nil"/>
                <w:between w:val="nil"/>
              </w:pBdr>
              <w:spacing w:after="0" w:line="240" w:lineRule="auto"/>
              <w:ind w:firstLine="720"/>
              <w:contextualSpacing/>
              <w:jc w:val="both"/>
              <w:rPr>
                <w:rFonts w:ascii="Arial" w:hAnsi="Arial" w:cs="Arial"/>
                <w:sz w:val="24"/>
                <w:szCs w:val="24"/>
              </w:rPr>
            </w:pPr>
          </w:p>
        </w:tc>
      </w:tr>
      <w:tr w:rsidR="00293B65" w:rsidRPr="004831E7" w:rsidTr="005A177F">
        <w:trPr>
          <w:trHeight w:val="420"/>
        </w:trPr>
        <w:tc>
          <w:tcPr>
            <w:tcW w:w="9464" w:type="dxa"/>
            <w:gridSpan w:val="4"/>
            <w:shd w:val="clear" w:color="auto" w:fill="auto"/>
          </w:tcPr>
          <w:p w:rsidR="00293B65" w:rsidRPr="004831E7" w:rsidRDefault="00293B65" w:rsidP="00293B65">
            <w:pPr>
              <w:pStyle w:val="a5"/>
              <w:numPr>
                <w:ilvl w:val="0"/>
                <w:numId w:val="5"/>
              </w:numPr>
              <w:spacing w:after="0" w:line="240" w:lineRule="auto"/>
              <w:jc w:val="center"/>
              <w:rPr>
                <w:rFonts w:ascii="Arial" w:hAnsi="Arial" w:cs="Arial"/>
                <w:sz w:val="24"/>
                <w:szCs w:val="24"/>
              </w:rPr>
            </w:pPr>
            <w:r w:rsidRPr="004831E7">
              <w:rPr>
                <w:rFonts w:ascii="Arial" w:hAnsi="Arial" w:cs="Arial"/>
                <w:sz w:val="24"/>
                <w:szCs w:val="24"/>
              </w:rPr>
              <w:t>Повышение двигательной активности детей</w:t>
            </w:r>
          </w:p>
        </w:tc>
      </w:tr>
      <w:tr w:rsidR="00293B65" w:rsidRPr="004831E7" w:rsidTr="005A177F">
        <w:trPr>
          <w:trHeight w:val="420"/>
        </w:trPr>
        <w:tc>
          <w:tcPr>
            <w:tcW w:w="795" w:type="dxa"/>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t>11.1</w:t>
            </w:r>
          </w:p>
        </w:tc>
        <w:tc>
          <w:tcPr>
            <w:tcW w:w="4133" w:type="dxa"/>
            <w:gridSpan w:val="2"/>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В 85 субъектах РФ  увеличена эффективность использования спортивных площадок при школах и СПО на 20%</w:t>
            </w:r>
          </w:p>
        </w:tc>
        <w:tc>
          <w:tcPr>
            <w:tcW w:w="4536" w:type="dxa"/>
          </w:tcPr>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«Успех каждого ребенка</w:t>
            </w:r>
            <w:hyperlink r:id="rId11">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Для 935 тыс. детей не менее чем в 7000 образовательных организаций, расположенных в сельской местности, обновлена материально-техническая база для занятий физической культурой и спортом.</w:t>
            </w:r>
          </w:p>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«Спорт - норма жизни</w:t>
            </w:r>
            <w:hyperlink r:id="rId12">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Подготовлены новые кадры для ведения спортивно-массовой работы с населением и спортивной подготовки, включая инструкторов по спорту, в том числе с квалификацией специалистов центров тестирования Всероссийского физкультурно-спортивного комплекса «Готов к труду и обороне» (ГТО), и тренеров организаций спортивной подготовки.</w:t>
            </w:r>
          </w:p>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«Спорт - норма жизни</w:t>
            </w:r>
            <w:hyperlink r:id="rId13">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 xml:space="preserve">Проведено не менее 100 физкультурных и комплексных физкультурных мероприятий среди лиц средней и старшей возрастных групп, включая новый всероссийский </w:t>
            </w:r>
            <w:r w:rsidRPr="004831E7">
              <w:rPr>
                <w:rFonts w:ascii="Arial" w:hAnsi="Arial" w:cs="Arial"/>
                <w:sz w:val="24"/>
                <w:szCs w:val="24"/>
              </w:rPr>
              <w:lastRenderedPageBreak/>
              <w:t>фестиваль корпоративного спорта</w:t>
            </w:r>
          </w:p>
        </w:tc>
      </w:tr>
      <w:tr w:rsidR="00293B65" w:rsidRPr="004831E7" w:rsidTr="005A177F">
        <w:trPr>
          <w:trHeight w:val="420"/>
        </w:trPr>
        <w:tc>
          <w:tcPr>
            <w:tcW w:w="795" w:type="dxa"/>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lastRenderedPageBreak/>
              <w:t>11.2</w:t>
            </w:r>
          </w:p>
        </w:tc>
        <w:tc>
          <w:tcPr>
            <w:tcW w:w="4133" w:type="dxa"/>
            <w:gridSpan w:val="2"/>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Реализована информационная кампания по продвижению двигательной активности и правильного пищевого поведения</w:t>
            </w:r>
          </w:p>
        </w:tc>
        <w:tc>
          <w:tcPr>
            <w:tcW w:w="4536" w:type="dxa"/>
            <w:vMerge w:val="restart"/>
          </w:tcPr>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«Укрепление общественного здоровья</w:t>
            </w:r>
            <w:hyperlink r:id="rId14">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За 2024 год коммуникационной кампанией охвачено не менее 75% аудитории граждан старше 12 лет по основным каналам: телевидение, радио и в информационно-телекоммуникационной сети «Интернет</w:t>
            </w:r>
            <w:hyperlink r:id="rId15">
              <w:r w:rsidRPr="004831E7">
                <w:rPr>
                  <w:rFonts w:ascii="Arial" w:hAnsi="Arial" w:cs="Arial"/>
                  <w:sz w:val="24"/>
                  <w:szCs w:val="24"/>
                </w:rPr>
                <w:t>»</w:t>
              </w:r>
            </w:hyperlink>
            <w:r w:rsidRPr="004831E7">
              <w:rPr>
                <w:rFonts w:ascii="Arial" w:hAnsi="Arial" w:cs="Arial"/>
                <w:sz w:val="24"/>
                <w:szCs w:val="24"/>
              </w:rPr>
              <w:t>; проведены мероприятия и форумы для специалистов по общественному здоровью и населения.</w:t>
            </w:r>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За 2024 год обеспечено не менее 5,9 миллионов демонстраций (передач) рекламно-информационных материалов по телевидению, радио и в информационно-телекоммуникационной сети «Интернет</w:t>
            </w:r>
            <w:hyperlink r:id="rId16">
              <w:r w:rsidRPr="004831E7">
                <w:rPr>
                  <w:rFonts w:ascii="Arial" w:hAnsi="Arial" w:cs="Arial"/>
                  <w:sz w:val="24"/>
                  <w:szCs w:val="24"/>
                </w:rPr>
                <w:t>»</w:t>
              </w:r>
            </w:hyperlink>
            <w:r w:rsidRPr="004831E7">
              <w:rPr>
                <w:rFonts w:ascii="Arial" w:hAnsi="Arial" w:cs="Arial"/>
                <w:sz w:val="24"/>
                <w:szCs w:val="24"/>
              </w:rPr>
              <w:t xml:space="preserve"> не менее 21 рекламно-информационных материалов по вопросам здорового питания.</w:t>
            </w:r>
          </w:p>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«Развитие детского здравоохранения, включая создание современной инфраструктуры оказания медицинской помощи детям</w:t>
            </w:r>
            <w:hyperlink r:id="rId17">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Проведено за IV квартал не менее 150 информационно-коммуникационных мероприятий, направленных на формирование и поддержание здорового образа жизни среди детей и их родителей/законных представителей.</w:t>
            </w:r>
          </w:p>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«Спорт - норма жизни</w:t>
            </w:r>
            <w:hyperlink r:id="rId18">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Проведение мероприятий по пропаганде систематических занятий физической культурой и спортом (с учетом имеющихся наработок), апробация мероприятий (спецпроектов) информационно-коммуникационной кампании (не более 10 субъектов Российской Федерации)</w:t>
            </w:r>
          </w:p>
        </w:tc>
      </w:tr>
      <w:tr w:rsidR="00293B65" w:rsidRPr="004831E7" w:rsidTr="005A177F">
        <w:trPr>
          <w:trHeight w:val="420"/>
        </w:trPr>
        <w:tc>
          <w:tcPr>
            <w:tcW w:w="795" w:type="dxa"/>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t>11.3</w:t>
            </w:r>
          </w:p>
        </w:tc>
        <w:tc>
          <w:tcPr>
            <w:tcW w:w="4133" w:type="dxa"/>
            <w:gridSpan w:val="2"/>
            <w:tcMar>
              <w:top w:w="100" w:type="dxa"/>
              <w:left w:w="20" w:type="dxa"/>
              <w:bottom w:w="100" w:type="dxa"/>
              <w:right w:w="20" w:type="dxa"/>
            </w:tcMar>
          </w:tcPr>
          <w:p w:rsidR="00293B65" w:rsidRPr="004831E7" w:rsidRDefault="00293B65" w:rsidP="005A177F">
            <w:pPr>
              <w:spacing w:after="0" w:line="240" w:lineRule="auto"/>
              <w:ind w:left="144" w:right="121"/>
              <w:contextualSpacing/>
              <w:jc w:val="both"/>
              <w:rPr>
                <w:rFonts w:ascii="Arial" w:hAnsi="Arial" w:cs="Arial"/>
                <w:sz w:val="24"/>
                <w:szCs w:val="24"/>
              </w:rPr>
            </w:pPr>
            <w:r w:rsidRPr="004831E7">
              <w:rPr>
                <w:rFonts w:ascii="Arial" w:hAnsi="Arial" w:cs="Arial"/>
                <w:sz w:val="24"/>
                <w:szCs w:val="24"/>
              </w:rPr>
              <w:t>Организация съемки тематических видеороликов, направленных на пропаганду здорового образа жизни</w:t>
            </w:r>
          </w:p>
        </w:tc>
        <w:tc>
          <w:tcPr>
            <w:tcW w:w="4536" w:type="dxa"/>
            <w:vMerge/>
          </w:tcPr>
          <w:p w:rsidR="00293B65" w:rsidRPr="004831E7" w:rsidRDefault="00293B65" w:rsidP="005A177F">
            <w:pPr>
              <w:pBdr>
                <w:top w:val="nil"/>
                <w:left w:val="nil"/>
                <w:bottom w:val="nil"/>
                <w:right w:val="nil"/>
                <w:between w:val="nil"/>
              </w:pBdr>
              <w:spacing w:after="0" w:line="240" w:lineRule="auto"/>
              <w:ind w:firstLine="720"/>
              <w:contextualSpacing/>
              <w:jc w:val="both"/>
              <w:rPr>
                <w:rFonts w:ascii="Arial" w:hAnsi="Arial" w:cs="Arial"/>
                <w:sz w:val="24"/>
                <w:szCs w:val="24"/>
              </w:rPr>
            </w:pPr>
          </w:p>
        </w:tc>
      </w:tr>
      <w:tr w:rsidR="00293B65" w:rsidRPr="004831E7" w:rsidTr="005A177F">
        <w:trPr>
          <w:trHeight w:val="420"/>
        </w:trPr>
        <w:tc>
          <w:tcPr>
            <w:tcW w:w="795" w:type="dxa"/>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t>11.4</w:t>
            </w:r>
          </w:p>
        </w:tc>
        <w:tc>
          <w:tcPr>
            <w:tcW w:w="4133" w:type="dxa"/>
            <w:gridSpan w:val="2"/>
            <w:tcMar>
              <w:top w:w="100" w:type="dxa"/>
              <w:left w:w="20" w:type="dxa"/>
              <w:bottom w:w="100" w:type="dxa"/>
              <w:right w:w="20" w:type="dxa"/>
            </w:tcMar>
          </w:tcPr>
          <w:p w:rsidR="00293B65" w:rsidRPr="004831E7" w:rsidRDefault="00293B65" w:rsidP="005A177F">
            <w:pPr>
              <w:spacing w:after="0" w:line="240" w:lineRule="auto"/>
              <w:ind w:left="144" w:right="121"/>
              <w:contextualSpacing/>
              <w:jc w:val="both"/>
              <w:rPr>
                <w:rFonts w:ascii="Arial" w:hAnsi="Arial" w:cs="Arial"/>
                <w:sz w:val="24"/>
                <w:szCs w:val="24"/>
              </w:rPr>
            </w:pPr>
            <w:r w:rsidRPr="004831E7">
              <w:rPr>
                <w:rFonts w:ascii="Arial" w:hAnsi="Arial" w:cs="Arial"/>
                <w:sz w:val="24"/>
                <w:szCs w:val="24"/>
              </w:rPr>
              <w:t>Организация съемки серии познавательных мультфильмов для детей, направленных на пропаганду здорового образа жизни</w:t>
            </w:r>
          </w:p>
        </w:tc>
        <w:tc>
          <w:tcPr>
            <w:tcW w:w="4536" w:type="dxa"/>
            <w:vMerge/>
          </w:tcPr>
          <w:p w:rsidR="00293B65" w:rsidRPr="004831E7" w:rsidRDefault="00293B65" w:rsidP="005A177F">
            <w:pPr>
              <w:pBdr>
                <w:top w:val="nil"/>
                <w:left w:val="nil"/>
                <w:bottom w:val="nil"/>
                <w:right w:val="nil"/>
                <w:between w:val="nil"/>
              </w:pBdr>
              <w:spacing w:after="0" w:line="240" w:lineRule="auto"/>
              <w:ind w:firstLine="720"/>
              <w:contextualSpacing/>
              <w:jc w:val="both"/>
              <w:rPr>
                <w:rFonts w:ascii="Arial" w:hAnsi="Arial" w:cs="Arial"/>
                <w:sz w:val="24"/>
                <w:szCs w:val="24"/>
              </w:rPr>
            </w:pPr>
          </w:p>
        </w:tc>
      </w:tr>
      <w:tr w:rsidR="00293B65" w:rsidRPr="004831E7" w:rsidTr="005A177F">
        <w:trPr>
          <w:trHeight w:val="420"/>
        </w:trPr>
        <w:tc>
          <w:tcPr>
            <w:tcW w:w="795" w:type="dxa"/>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t>11.5</w:t>
            </w:r>
          </w:p>
        </w:tc>
        <w:tc>
          <w:tcPr>
            <w:tcW w:w="4133" w:type="dxa"/>
            <w:gridSpan w:val="2"/>
            <w:tcMar>
              <w:top w:w="100" w:type="dxa"/>
              <w:left w:w="20" w:type="dxa"/>
              <w:bottom w:w="100" w:type="dxa"/>
              <w:right w:w="20" w:type="dxa"/>
            </w:tcMar>
          </w:tcPr>
          <w:p w:rsidR="00293B65" w:rsidRPr="004831E7" w:rsidRDefault="00293B65" w:rsidP="005A177F">
            <w:pPr>
              <w:spacing w:after="0" w:line="240" w:lineRule="auto"/>
              <w:ind w:left="144" w:right="121"/>
              <w:contextualSpacing/>
              <w:jc w:val="both"/>
              <w:rPr>
                <w:rFonts w:ascii="Arial" w:hAnsi="Arial" w:cs="Arial"/>
                <w:sz w:val="24"/>
                <w:szCs w:val="24"/>
              </w:rPr>
            </w:pPr>
            <w:r w:rsidRPr="004831E7">
              <w:rPr>
                <w:rFonts w:ascii="Arial" w:hAnsi="Arial" w:cs="Arial"/>
                <w:sz w:val="24"/>
                <w:szCs w:val="24"/>
              </w:rPr>
              <w:t xml:space="preserve">Съемка видеоролика, где </w:t>
            </w:r>
            <w:proofErr w:type="spellStart"/>
            <w:r w:rsidRPr="004831E7">
              <w:rPr>
                <w:rFonts w:ascii="Arial" w:hAnsi="Arial" w:cs="Arial"/>
                <w:sz w:val="24"/>
                <w:szCs w:val="24"/>
              </w:rPr>
              <w:t>блогеры</w:t>
            </w:r>
            <w:proofErr w:type="spellEnd"/>
            <w:r w:rsidRPr="004831E7">
              <w:rPr>
                <w:rFonts w:ascii="Arial" w:hAnsi="Arial" w:cs="Arial"/>
                <w:sz w:val="24"/>
                <w:szCs w:val="24"/>
              </w:rPr>
              <w:t xml:space="preserve"> с целевой аудиторией от 6 до 17 лет делятся своим мнением, дают оценку услугам и процедурам в сфере ЗОЖ</w:t>
            </w:r>
          </w:p>
        </w:tc>
        <w:tc>
          <w:tcPr>
            <w:tcW w:w="4536" w:type="dxa"/>
            <w:vMerge/>
          </w:tcPr>
          <w:p w:rsidR="00293B65" w:rsidRPr="004831E7" w:rsidRDefault="00293B65" w:rsidP="005A177F">
            <w:pPr>
              <w:pBdr>
                <w:top w:val="nil"/>
                <w:left w:val="nil"/>
                <w:bottom w:val="nil"/>
                <w:right w:val="nil"/>
                <w:between w:val="nil"/>
              </w:pBdr>
              <w:spacing w:after="0" w:line="240" w:lineRule="auto"/>
              <w:ind w:firstLine="720"/>
              <w:contextualSpacing/>
              <w:jc w:val="both"/>
              <w:rPr>
                <w:rFonts w:ascii="Arial" w:hAnsi="Arial" w:cs="Arial"/>
                <w:sz w:val="24"/>
                <w:szCs w:val="24"/>
              </w:rPr>
            </w:pPr>
          </w:p>
        </w:tc>
      </w:tr>
      <w:tr w:rsidR="00293B65" w:rsidRPr="004831E7" w:rsidTr="005A177F">
        <w:trPr>
          <w:trHeight w:val="420"/>
        </w:trPr>
        <w:tc>
          <w:tcPr>
            <w:tcW w:w="9464" w:type="dxa"/>
            <w:gridSpan w:val="4"/>
            <w:shd w:val="clear" w:color="auto" w:fill="auto"/>
          </w:tcPr>
          <w:p w:rsidR="00293B65" w:rsidRPr="004831E7" w:rsidRDefault="00293B65" w:rsidP="00293B65">
            <w:pPr>
              <w:pStyle w:val="a5"/>
              <w:numPr>
                <w:ilvl w:val="0"/>
                <w:numId w:val="5"/>
              </w:numPr>
              <w:spacing w:after="0" w:line="240" w:lineRule="auto"/>
              <w:jc w:val="center"/>
              <w:rPr>
                <w:rFonts w:ascii="Arial" w:hAnsi="Arial" w:cs="Arial"/>
                <w:sz w:val="24"/>
                <w:szCs w:val="24"/>
              </w:rPr>
            </w:pPr>
            <w:r w:rsidRPr="004831E7">
              <w:rPr>
                <w:rFonts w:ascii="Arial" w:hAnsi="Arial" w:cs="Arial"/>
                <w:sz w:val="24"/>
                <w:szCs w:val="24"/>
              </w:rPr>
              <w:t xml:space="preserve">Внедрение общеобразовательных, просветительских и других стандартов и программ в сфере </w:t>
            </w:r>
            <w:proofErr w:type="spellStart"/>
            <w:r w:rsidRPr="004831E7">
              <w:rPr>
                <w:rFonts w:ascii="Arial" w:hAnsi="Arial" w:cs="Arial"/>
                <w:sz w:val="24"/>
                <w:szCs w:val="24"/>
              </w:rPr>
              <w:t>здоровьесбережения</w:t>
            </w:r>
            <w:proofErr w:type="spellEnd"/>
          </w:p>
        </w:tc>
      </w:tr>
      <w:tr w:rsidR="00293B65" w:rsidRPr="004831E7" w:rsidTr="005A177F">
        <w:trPr>
          <w:trHeight w:val="2160"/>
        </w:trPr>
        <w:tc>
          <w:tcPr>
            <w:tcW w:w="795" w:type="dxa"/>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lastRenderedPageBreak/>
              <w:t>22.1</w:t>
            </w:r>
          </w:p>
        </w:tc>
        <w:tc>
          <w:tcPr>
            <w:tcW w:w="4133" w:type="dxa"/>
            <w:gridSpan w:val="2"/>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 xml:space="preserve">В 2021 году включена в учебный план программа по обучению двигательной активности, правильному питанию, репродуктивному здоровью и профилактике наркомании, алкоголизма и </w:t>
            </w:r>
            <w:proofErr w:type="spellStart"/>
            <w:r w:rsidRPr="004831E7">
              <w:rPr>
                <w:rFonts w:ascii="Arial" w:hAnsi="Arial" w:cs="Arial"/>
                <w:sz w:val="24"/>
                <w:szCs w:val="24"/>
              </w:rPr>
              <w:t>табакокурения</w:t>
            </w:r>
            <w:proofErr w:type="spellEnd"/>
          </w:p>
        </w:tc>
        <w:tc>
          <w:tcPr>
            <w:tcW w:w="4536" w:type="dxa"/>
          </w:tcPr>
          <w:p w:rsidR="00293B65" w:rsidRPr="004831E7" w:rsidRDefault="00293B65" w:rsidP="005A177F">
            <w:pPr>
              <w:pBdr>
                <w:top w:val="nil"/>
                <w:left w:val="nil"/>
                <w:bottom w:val="nil"/>
                <w:right w:val="nil"/>
                <w:between w:val="nil"/>
              </w:pBdr>
              <w:spacing w:after="0" w:line="240" w:lineRule="auto"/>
              <w:contextualSpacing/>
              <w:jc w:val="both"/>
              <w:rPr>
                <w:rFonts w:ascii="Arial" w:hAnsi="Arial" w:cs="Arial"/>
                <w:b/>
                <w:i/>
                <w:sz w:val="24"/>
                <w:szCs w:val="24"/>
              </w:rPr>
            </w:pPr>
            <w:r w:rsidRPr="004831E7">
              <w:rPr>
                <w:rFonts w:ascii="Arial" w:hAnsi="Arial" w:cs="Arial"/>
                <w:b/>
                <w:i/>
                <w:sz w:val="24"/>
                <w:szCs w:val="24"/>
              </w:rPr>
              <w:t>ФП «Укрепление общественного здоровья</w:t>
            </w:r>
            <w:hyperlink r:id="rId19">
              <w:r w:rsidRPr="004831E7">
                <w:rPr>
                  <w:rFonts w:ascii="Arial" w:hAnsi="Arial" w:cs="Arial"/>
                  <w:b/>
                  <w:i/>
                  <w:sz w:val="24"/>
                  <w:szCs w:val="24"/>
                </w:rPr>
                <w:t>»</w:t>
              </w:r>
            </w:hyperlink>
          </w:p>
          <w:p w:rsidR="00293B65" w:rsidRPr="004831E7" w:rsidRDefault="00293B65" w:rsidP="005A177F">
            <w:pPr>
              <w:pBdr>
                <w:top w:val="nil"/>
                <w:left w:val="nil"/>
                <w:bottom w:val="nil"/>
                <w:right w:val="nil"/>
                <w:between w:val="nil"/>
              </w:pBdr>
              <w:spacing w:after="0" w:line="240" w:lineRule="auto"/>
              <w:contextualSpacing/>
              <w:jc w:val="both"/>
              <w:rPr>
                <w:rFonts w:ascii="Arial" w:hAnsi="Arial" w:cs="Arial"/>
                <w:sz w:val="24"/>
                <w:szCs w:val="24"/>
              </w:rPr>
            </w:pPr>
            <w:r w:rsidRPr="004831E7">
              <w:rPr>
                <w:rFonts w:ascii="Arial" w:hAnsi="Arial" w:cs="Arial"/>
                <w:sz w:val="24"/>
                <w:szCs w:val="24"/>
              </w:rPr>
              <w:t xml:space="preserve">На базе 5 научно-методических и образовательных центров </w:t>
            </w:r>
            <w:proofErr w:type="gramStart"/>
            <w:r w:rsidRPr="004831E7">
              <w:rPr>
                <w:rFonts w:ascii="Arial" w:hAnsi="Arial" w:cs="Arial"/>
                <w:sz w:val="24"/>
                <w:szCs w:val="24"/>
              </w:rPr>
              <w:t>по вопросам здорового питания с учетом региональных особенностей во взаимосвязи со структурой питания для различных возрастных групп</w:t>
            </w:r>
            <w:proofErr w:type="gramEnd"/>
            <w:r w:rsidRPr="004831E7">
              <w:rPr>
                <w:rFonts w:ascii="Arial" w:hAnsi="Arial" w:cs="Arial"/>
                <w:sz w:val="24"/>
                <w:szCs w:val="24"/>
              </w:rPr>
              <w:t xml:space="preserve"> организованного населения, разработаны рекомендации в целях профилактики возникновения алиментарно зависимых заболеваний</w:t>
            </w:r>
          </w:p>
        </w:tc>
      </w:tr>
      <w:tr w:rsidR="00293B65" w:rsidRPr="004831E7" w:rsidTr="005A177F">
        <w:trPr>
          <w:trHeight w:val="420"/>
        </w:trPr>
        <w:tc>
          <w:tcPr>
            <w:tcW w:w="9464" w:type="dxa"/>
            <w:gridSpan w:val="4"/>
            <w:shd w:val="clear" w:color="auto" w:fill="auto"/>
          </w:tcPr>
          <w:p w:rsidR="00293B65" w:rsidRPr="004831E7" w:rsidRDefault="00293B65" w:rsidP="00293B65">
            <w:pPr>
              <w:pStyle w:val="a5"/>
              <w:numPr>
                <w:ilvl w:val="0"/>
                <w:numId w:val="5"/>
              </w:numPr>
              <w:spacing w:after="0" w:line="240" w:lineRule="auto"/>
              <w:jc w:val="center"/>
              <w:rPr>
                <w:rFonts w:ascii="Arial" w:hAnsi="Arial" w:cs="Arial"/>
                <w:sz w:val="24"/>
                <w:szCs w:val="24"/>
              </w:rPr>
            </w:pPr>
            <w:r w:rsidRPr="004831E7">
              <w:rPr>
                <w:rFonts w:ascii="Arial" w:hAnsi="Arial" w:cs="Arial"/>
                <w:sz w:val="24"/>
                <w:szCs w:val="24"/>
              </w:rPr>
              <w:t>Увеличение количества детей, приверженных здоровому образу жизни и правильному питанию</w:t>
            </w:r>
          </w:p>
        </w:tc>
      </w:tr>
      <w:tr w:rsidR="00293B65" w:rsidRPr="004831E7" w:rsidTr="005A177F">
        <w:trPr>
          <w:trHeight w:val="420"/>
        </w:trPr>
        <w:tc>
          <w:tcPr>
            <w:tcW w:w="817" w:type="dxa"/>
            <w:gridSpan w:val="2"/>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t>33.1</w:t>
            </w:r>
          </w:p>
        </w:tc>
        <w:tc>
          <w:tcPr>
            <w:tcW w:w="4111" w:type="dxa"/>
          </w:tcPr>
          <w:p w:rsidR="00293B65" w:rsidRPr="004831E7" w:rsidRDefault="00293B65" w:rsidP="005A177F">
            <w:pPr>
              <w:spacing w:after="0" w:line="240" w:lineRule="auto"/>
              <w:ind w:firstLine="34"/>
              <w:contextualSpacing/>
              <w:jc w:val="both"/>
              <w:rPr>
                <w:rFonts w:ascii="Arial" w:hAnsi="Arial" w:cs="Arial"/>
                <w:sz w:val="24"/>
                <w:szCs w:val="24"/>
              </w:rPr>
            </w:pPr>
            <w:r w:rsidRPr="004831E7">
              <w:rPr>
                <w:rFonts w:ascii="Arial" w:hAnsi="Arial" w:cs="Arial"/>
                <w:sz w:val="24"/>
                <w:szCs w:val="24"/>
              </w:rPr>
              <w:t xml:space="preserve">Разрешена установка в школах и в 100 метрах от школ («магазины у дома») </w:t>
            </w:r>
            <w:proofErr w:type="spellStart"/>
            <w:r w:rsidRPr="004831E7">
              <w:rPr>
                <w:rFonts w:ascii="Arial" w:hAnsi="Arial" w:cs="Arial"/>
                <w:sz w:val="24"/>
                <w:szCs w:val="24"/>
              </w:rPr>
              <w:t>вендинговых</w:t>
            </w:r>
            <w:proofErr w:type="spellEnd"/>
            <w:r w:rsidRPr="004831E7">
              <w:rPr>
                <w:rFonts w:ascii="Arial" w:hAnsi="Arial" w:cs="Arial"/>
                <w:sz w:val="24"/>
                <w:szCs w:val="24"/>
              </w:rPr>
              <w:t xml:space="preserve"> аппаратов только со здоровой пищей</w:t>
            </w:r>
          </w:p>
        </w:tc>
        <w:tc>
          <w:tcPr>
            <w:tcW w:w="4536" w:type="dxa"/>
            <w:vMerge w:val="restart"/>
          </w:tcPr>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«Укрепление общественного здоровья</w:t>
            </w:r>
            <w:hyperlink r:id="rId20">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 xml:space="preserve">Разработаны и приняты законы, другие нормативные правовые акты и методические документы по вопросам здорового питания, включая закрепление понятия здорового, спортивного и иных видов питания, основанные на научных данных и рекомендациях Всемирной организации здравоохранения, Комиссии ФАО/ВОЗ по пищевым стандартам «Кодекс </w:t>
            </w:r>
            <w:proofErr w:type="spellStart"/>
            <w:r w:rsidRPr="004831E7">
              <w:rPr>
                <w:rFonts w:ascii="Arial" w:hAnsi="Arial" w:cs="Arial"/>
                <w:sz w:val="24"/>
                <w:szCs w:val="24"/>
              </w:rPr>
              <w:t>Алиментариус</w:t>
            </w:r>
            <w:proofErr w:type="spellEnd"/>
            <w:r w:rsidR="0000459F">
              <w:fldChar w:fldCharType="begin"/>
            </w:r>
            <w:r w:rsidR="002D08B9">
              <w:instrText>HYPERLINK "http://gov.garant.ru/document?id=70543480&amp;byPara=1&amp;sub=10" \h</w:instrText>
            </w:r>
            <w:r w:rsidR="0000459F">
              <w:fldChar w:fldCharType="separate"/>
            </w:r>
            <w:r w:rsidRPr="004831E7">
              <w:rPr>
                <w:rFonts w:ascii="Arial" w:hAnsi="Arial" w:cs="Arial"/>
                <w:sz w:val="24"/>
                <w:szCs w:val="24"/>
              </w:rPr>
              <w:t>»</w:t>
            </w:r>
            <w:r w:rsidR="0000459F">
              <w:fldChar w:fldCharType="end"/>
            </w:r>
            <w:r w:rsidRPr="004831E7">
              <w:rPr>
                <w:rFonts w:ascii="Arial" w:hAnsi="Arial" w:cs="Arial"/>
                <w:sz w:val="24"/>
                <w:szCs w:val="24"/>
              </w:rPr>
              <w:t>.</w:t>
            </w:r>
          </w:p>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«Укрепление общественного здоровья</w:t>
            </w:r>
            <w:hyperlink r:id="rId21">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Разработаны и приняты санитарные правила, СанПиН, направленные на совершенствование государственного регулирования в области качества пищевой продукции, и стимулирования производства пищевой продукции, отвечающей критериям качества и принципам здорового питания</w:t>
            </w:r>
          </w:p>
        </w:tc>
      </w:tr>
      <w:tr w:rsidR="00293B65" w:rsidRPr="004831E7" w:rsidTr="005A177F">
        <w:trPr>
          <w:trHeight w:val="420"/>
        </w:trPr>
        <w:tc>
          <w:tcPr>
            <w:tcW w:w="817" w:type="dxa"/>
            <w:gridSpan w:val="2"/>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t>33.2</w:t>
            </w:r>
          </w:p>
        </w:tc>
        <w:tc>
          <w:tcPr>
            <w:tcW w:w="4111" w:type="dxa"/>
          </w:tcPr>
          <w:p w:rsidR="00293B65" w:rsidRPr="004831E7" w:rsidRDefault="00293B65" w:rsidP="005A177F">
            <w:pPr>
              <w:spacing w:after="0" w:line="240" w:lineRule="auto"/>
              <w:ind w:firstLine="34"/>
              <w:contextualSpacing/>
              <w:jc w:val="both"/>
              <w:rPr>
                <w:rFonts w:ascii="Arial" w:hAnsi="Arial" w:cs="Arial"/>
                <w:sz w:val="24"/>
                <w:szCs w:val="24"/>
              </w:rPr>
            </w:pPr>
            <w:r w:rsidRPr="004831E7">
              <w:rPr>
                <w:rFonts w:ascii="Arial" w:hAnsi="Arial" w:cs="Arial"/>
                <w:sz w:val="24"/>
                <w:szCs w:val="24"/>
              </w:rPr>
              <w:t>Разработано и внедрено в практику приложение для мобильных устройств,  считывающее шаги и считывающее чеки, дающее бонусы за 10 тысяч шагов и покупку здоровых продуктов</w:t>
            </w:r>
          </w:p>
        </w:tc>
        <w:tc>
          <w:tcPr>
            <w:tcW w:w="4536" w:type="dxa"/>
            <w:vMerge/>
          </w:tcPr>
          <w:p w:rsidR="00293B65" w:rsidRPr="004831E7" w:rsidRDefault="00293B65" w:rsidP="005A177F">
            <w:pPr>
              <w:pBdr>
                <w:top w:val="nil"/>
                <w:left w:val="nil"/>
                <w:bottom w:val="nil"/>
                <w:right w:val="nil"/>
                <w:between w:val="nil"/>
              </w:pBdr>
              <w:spacing w:after="0" w:line="240" w:lineRule="auto"/>
              <w:ind w:firstLine="720"/>
              <w:contextualSpacing/>
              <w:jc w:val="both"/>
              <w:rPr>
                <w:rFonts w:ascii="Arial" w:hAnsi="Arial" w:cs="Arial"/>
                <w:sz w:val="24"/>
                <w:szCs w:val="24"/>
              </w:rPr>
            </w:pPr>
          </w:p>
        </w:tc>
      </w:tr>
      <w:tr w:rsidR="00293B65" w:rsidRPr="004831E7" w:rsidTr="005A177F">
        <w:trPr>
          <w:trHeight w:val="420"/>
        </w:trPr>
        <w:tc>
          <w:tcPr>
            <w:tcW w:w="817" w:type="dxa"/>
            <w:gridSpan w:val="2"/>
            <w:shd w:val="clear" w:color="auto" w:fill="auto"/>
          </w:tcPr>
          <w:p w:rsidR="00293B65" w:rsidRPr="004831E7" w:rsidRDefault="00293B65" w:rsidP="005A177F">
            <w:pPr>
              <w:spacing w:after="0" w:line="240" w:lineRule="auto"/>
              <w:ind w:firstLine="720"/>
              <w:contextualSpacing/>
              <w:jc w:val="center"/>
              <w:rPr>
                <w:rFonts w:ascii="Arial" w:hAnsi="Arial" w:cs="Arial"/>
                <w:sz w:val="24"/>
                <w:szCs w:val="24"/>
              </w:rPr>
            </w:pPr>
            <w:r w:rsidRPr="004831E7">
              <w:rPr>
                <w:rFonts w:ascii="Arial" w:hAnsi="Arial" w:cs="Arial"/>
                <w:sz w:val="24"/>
                <w:szCs w:val="24"/>
              </w:rPr>
              <w:t>33.3</w:t>
            </w:r>
          </w:p>
        </w:tc>
        <w:tc>
          <w:tcPr>
            <w:tcW w:w="4111" w:type="dxa"/>
          </w:tcPr>
          <w:p w:rsidR="00293B65" w:rsidRPr="004831E7" w:rsidRDefault="00293B65" w:rsidP="005A177F">
            <w:pPr>
              <w:spacing w:after="0" w:line="240" w:lineRule="auto"/>
              <w:ind w:firstLine="34"/>
              <w:contextualSpacing/>
              <w:jc w:val="both"/>
              <w:rPr>
                <w:rFonts w:ascii="Arial" w:hAnsi="Arial" w:cs="Arial"/>
                <w:sz w:val="24"/>
                <w:szCs w:val="24"/>
              </w:rPr>
            </w:pPr>
            <w:r w:rsidRPr="004831E7">
              <w:rPr>
                <w:rFonts w:ascii="Arial" w:hAnsi="Arial" w:cs="Arial"/>
                <w:sz w:val="24"/>
                <w:szCs w:val="24"/>
              </w:rPr>
              <w:t>Заменены технические условия по пищевым продуктам ГОСТ</w:t>
            </w:r>
          </w:p>
        </w:tc>
        <w:tc>
          <w:tcPr>
            <w:tcW w:w="4536" w:type="dxa"/>
            <w:vMerge/>
          </w:tcPr>
          <w:p w:rsidR="00293B65" w:rsidRPr="004831E7" w:rsidRDefault="00293B65" w:rsidP="005A177F">
            <w:pPr>
              <w:pBdr>
                <w:top w:val="nil"/>
                <w:left w:val="nil"/>
                <w:bottom w:val="nil"/>
                <w:right w:val="nil"/>
                <w:between w:val="nil"/>
              </w:pBdr>
              <w:spacing w:after="0" w:line="240" w:lineRule="auto"/>
              <w:ind w:firstLine="720"/>
              <w:contextualSpacing/>
              <w:jc w:val="both"/>
              <w:rPr>
                <w:rFonts w:ascii="Arial" w:hAnsi="Arial" w:cs="Arial"/>
                <w:sz w:val="24"/>
                <w:szCs w:val="24"/>
              </w:rPr>
            </w:pPr>
          </w:p>
        </w:tc>
      </w:tr>
      <w:tr w:rsidR="00293B65" w:rsidRPr="004831E7" w:rsidTr="005A177F">
        <w:trPr>
          <w:trHeight w:val="420"/>
        </w:trPr>
        <w:tc>
          <w:tcPr>
            <w:tcW w:w="817" w:type="dxa"/>
            <w:gridSpan w:val="2"/>
            <w:shd w:val="clear" w:color="auto" w:fill="auto"/>
          </w:tcPr>
          <w:p w:rsidR="00293B65" w:rsidRPr="004831E7" w:rsidRDefault="00293B65" w:rsidP="005A177F">
            <w:pPr>
              <w:spacing w:after="0" w:line="240" w:lineRule="auto"/>
              <w:ind w:left="-735" w:firstLine="720"/>
              <w:contextualSpacing/>
              <w:jc w:val="center"/>
              <w:rPr>
                <w:rFonts w:ascii="Arial" w:hAnsi="Arial" w:cs="Arial"/>
                <w:sz w:val="24"/>
                <w:szCs w:val="24"/>
              </w:rPr>
            </w:pPr>
            <w:r w:rsidRPr="004831E7">
              <w:rPr>
                <w:rFonts w:ascii="Arial" w:hAnsi="Arial" w:cs="Arial"/>
                <w:sz w:val="24"/>
                <w:szCs w:val="24"/>
              </w:rPr>
              <w:t xml:space="preserve"> 3.4</w:t>
            </w:r>
          </w:p>
        </w:tc>
        <w:tc>
          <w:tcPr>
            <w:tcW w:w="4111" w:type="dxa"/>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Внесены изменения в нормативно-правовые акты по установлению ограничения розничной продажи алкогольной продукции и табака до 21 года</w:t>
            </w:r>
          </w:p>
        </w:tc>
        <w:tc>
          <w:tcPr>
            <w:tcW w:w="4536" w:type="dxa"/>
          </w:tcPr>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«Укрепление общественного здоровья</w:t>
            </w:r>
            <w:hyperlink r:id="rId22">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Подготовка внесений предложений по приведению в соответствии с нормативными правовыми актами Российской Федерации региональных нормативных правовых актов и методических документов, направленных на защиту от табачного дыма и последствий потребления табака.</w:t>
            </w:r>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lastRenderedPageBreak/>
              <w:t>Подготовка внесений предложений по приведению в соответствии с нормативными правовыми актами Российской Федерации региональных нормативных правовых актов и методических документов, направленных на снижение потребления алкоголя, а также на снижение распространенности самогоноварения.</w:t>
            </w:r>
          </w:p>
          <w:p w:rsidR="00293B65" w:rsidRPr="004831E7" w:rsidRDefault="00293B65" w:rsidP="005A177F">
            <w:pPr>
              <w:spacing w:after="0" w:line="240" w:lineRule="auto"/>
              <w:contextualSpacing/>
              <w:jc w:val="both"/>
              <w:rPr>
                <w:rFonts w:ascii="Arial" w:hAnsi="Arial" w:cs="Arial"/>
                <w:b/>
                <w:i/>
                <w:sz w:val="24"/>
                <w:szCs w:val="24"/>
              </w:rPr>
            </w:pPr>
            <w:r w:rsidRPr="004831E7">
              <w:rPr>
                <w:rFonts w:ascii="Arial" w:hAnsi="Arial" w:cs="Arial"/>
                <w:b/>
                <w:i/>
                <w:sz w:val="24"/>
                <w:szCs w:val="24"/>
              </w:rPr>
              <w:t>ФП «Укрепление общественного здоровья</w:t>
            </w:r>
            <w:hyperlink r:id="rId23">
              <w:r w:rsidRPr="004831E7">
                <w:rPr>
                  <w:rFonts w:ascii="Arial" w:hAnsi="Arial" w:cs="Arial"/>
                  <w:b/>
                  <w:i/>
                  <w:sz w:val="24"/>
                  <w:szCs w:val="24"/>
                </w:rPr>
                <w:t>»</w:t>
              </w:r>
            </w:hyperlink>
          </w:p>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Разработаны и приняты нормативные правовые акты и методические документы по вопросам ведения гражданами здорового образа жизни, основанные на рекомендациях Всемирной организации здравоохранения</w:t>
            </w:r>
          </w:p>
        </w:tc>
      </w:tr>
    </w:tbl>
    <w:p w:rsidR="00293B65" w:rsidRDefault="00293B65" w:rsidP="00293B65">
      <w:pPr>
        <w:pStyle w:val="a6"/>
        <w:spacing w:before="0" w:beforeAutospacing="0" w:after="0" w:afterAutospacing="0" w:line="360" w:lineRule="auto"/>
        <w:ind w:firstLine="720"/>
        <w:jc w:val="center"/>
        <w:rPr>
          <w:rFonts w:ascii="Arial" w:eastAsia="Arial" w:hAnsi="Arial" w:cs="Arial"/>
          <w:b/>
        </w:rPr>
      </w:pPr>
    </w:p>
    <w:p w:rsidR="00293B65" w:rsidRPr="004831E7" w:rsidRDefault="00293B65" w:rsidP="00293B65">
      <w:pPr>
        <w:pStyle w:val="a6"/>
        <w:spacing w:before="0" w:beforeAutospacing="0" w:after="0" w:afterAutospacing="0" w:line="360" w:lineRule="auto"/>
        <w:ind w:firstLine="720"/>
        <w:jc w:val="center"/>
        <w:rPr>
          <w:rFonts w:ascii="Arial" w:eastAsia="Arial" w:hAnsi="Arial" w:cs="Arial"/>
          <w:b/>
        </w:rPr>
      </w:pPr>
      <w:r w:rsidRPr="004831E7">
        <w:rPr>
          <w:rFonts w:ascii="Arial" w:eastAsia="Arial" w:hAnsi="Arial" w:cs="Arial"/>
          <w:b/>
        </w:rPr>
        <w:t>Модель функционирования результатов проекта</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proofErr w:type="gramStart"/>
      <w:r w:rsidRPr="004831E7">
        <w:rPr>
          <w:rFonts w:ascii="Arial" w:eastAsia="Arial" w:hAnsi="Arial" w:cs="Arial"/>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 предусматривает обеспечение устойчивого естественного роста численности населения Российской Федерации, снижение показателей смертности населения трудоспособного возраста (до 350 случаев на 100 тыс. населения), повышение ожидаемой продолжительности жизни до 78 лет (к 2030 году – до 80 лет), увеличение</w:t>
      </w:r>
      <w:proofErr w:type="gramEnd"/>
      <w:r w:rsidRPr="004831E7">
        <w:rPr>
          <w:rFonts w:ascii="Arial" w:eastAsia="Arial" w:hAnsi="Arial" w:cs="Arial"/>
        </w:rPr>
        <w:t xml:space="preserve"> ожидаемой продолжительности здоровой жизни до 67 лет, увеличение доли граждан, ведущих здоровый образ жизни, а также увеличение до 55 процентов доли граждан, систематически занимающихся физической культурой и спортом.</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xml:space="preserve">Достижение указанных целей возможно при массовом вовлечении граждан в практику здорового образа жизни. Массовое вовлечение граждан </w:t>
      </w:r>
      <w:proofErr w:type="gramStart"/>
      <w:r w:rsidRPr="004831E7">
        <w:rPr>
          <w:rFonts w:ascii="Arial" w:eastAsia="Arial" w:hAnsi="Arial" w:cs="Arial"/>
        </w:rPr>
        <w:t>в</w:t>
      </w:r>
      <w:proofErr w:type="gramEnd"/>
      <w:r w:rsidRPr="004831E7">
        <w:rPr>
          <w:rFonts w:ascii="Arial" w:eastAsia="Arial" w:hAnsi="Arial" w:cs="Arial"/>
        </w:rPr>
        <w:t xml:space="preserve"> введение здорового образа жизни возможно за счет формирования у детей и подростков потребности в сознательном участии в сохранении и укреплении здоровья, в здоровом образе жизни.</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xml:space="preserve">Социальная значимость здоровья детей и подростков обусловлена тем, что они представляют собой репродуктивный, интеллектуальный, экономический, социальный, политический и культурный резерв общества. Поэтому очень важно </w:t>
      </w:r>
      <w:r w:rsidRPr="004831E7">
        <w:rPr>
          <w:rFonts w:ascii="Arial" w:eastAsia="Arial" w:hAnsi="Arial" w:cs="Arial"/>
        </w:rPr>
        <w:lastRenderedPageBreak/>
        <w:t>сформировать у детей базу данных и практических навыков здорового образа жизни, воспитать у детей мотивации на здоровье, ориентации их жизненных интересов на здоровый образ жизни.</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proofErr w:type="gramStart"/>
      <w:r w:rsidRPr="004831E7">
        <w:rPr>
          <w:rFonts w:ascii="Arial" w:eastAsia="Arial" w:hAnsi="Arial" w:cs="Arial"/>
        </w:rPr>
        <w:t xml:space="preserve">Увеличение доли детей в возрасте 15-17 лет, имеющих 1 группу здоровья, будет достигнуто за счет внедрение в субъектах Российской Федерации комплекса мероприятий, направленного на повышение двигательной активности детей, создание в оздоровительных лагерях профильных смен, обучающих здоровому образу жизни, открытие в каждом </w:t>
      </w:r>
      <w:r w:rsidR="00150FF6">
        <w:rPr>
          <w:rFonts w:ascii="Arial" w:eastAsia="Arial" w:hAnsi="Arial" w:cs="Arial"/>
        </w:rPr>
        <w:t>субъекте Российской Федерации</w:t>
      </w:r>
      <w:r w:rsidRPr="004831E7">
        <w:rPr>
          <w:rFonts w:ascii="Arial" w:eastAsia="Arial" w:hAnsi="Arial" w:cs="Arial"/>
        </w:rPr>
        <w:t xml:space="preserve"> центров досуга детей и их родителей, деятельность которых направлена на организацию просветительской работы и комплексное консультирование</w:t>
      </w:r>
      <w:proofErr w:type="gramEnd"/>
      <w:r w:rsidRPr="004831E7">
        <w:rPr>
          <w:rFonts w:ascii="Arial" w:eastAsia="Arial" w:hAnsi="Arial" w:cs="Arial"/>
        </w:rPr>
        <w:t xml:space="preserve"> по вопросам воспитания и развития детей, основным вопросам ЗОЖ с привлечением квалифицированных специалистов.</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Вместе с тем, проект не предусматривает создание новой инфраструктуры, так как во всех субъектах функционируют оздоровительные лагеря, на базе которых будут внедрены профильные смены. Открытие центров досуга детей и их родителей возможно на базе существующих учреждений дополнительного образования детей и подростков.</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Проведение масштабной адресной информационной кампании, нацеленной именно на детей и подростков, позволит воздействовать на них с помощью пропаганды здорового образа жизни. А использование современных ресурсов распространения информации (интернет, блоги, спам-реклама, информационные ролики перед просмотром фильмов в кинотеатрах и онлайн-кинотеатрах), особенно популярных среди детей и подростков, сформируют ценностную ориентацию молодого поколения, правильное поведение и видение в вопросах формирования здорового образа жизни.</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xml:space="preserve">Для внедрения общеобразовательных, просветительских и других стандартов и программ в сфере </w:t>
      </w:r>
      <w:proofErr w:type="spellStart"/>
      <w:r w:rsidRPr="004831E7">
        <w:rPr>
          <w:rFonts w:ascii="Arial" w:eastAsia="Arial" w:hAnsi="Arial" w:cs="Arial"/>
        </w:rPr>
        <w:t>здоровьесбережения</w:t>
      </w:r>
      <w:proofErr w:type="spellEnd"/>
      <w:r w:rsidRPr="004831E7">
        <w:rPr>
          <w:rFonts w:ascii="Arial" w:eastAsia="Arial" w:hAnsi="Arial" w:cs="Arial"/>
        </w:rPr>
        <w:t xml:space="preserve"> в учебный план будет включена программа по обучению двигательной активности, правильному питанию, по репродуктивному здоровью и профилактике наркомании, алкоголизма и </w:t>
      </w:r>
      <w:proofErr w:type="spellStart"/>
      <w:r w:rsidRPr="004831E7">
        <w:rPr>
          <w:rFonts w:ascii="Arial" w:eastAsia="Arial" w:hAnsi="Arial" w:cs="Arial"/>
        </w:rPr>
        <w:t>табакокурения</w:t>
      </w:r>
      <w:proofErr w:type="spellEnd"/>
      <w:r w:rsidRPr="004831E7">
        <w:rPr>
          <w:rFonts w:ascii="Arial" w:eastAsia="Arial" w:hAnsi="Arial" w:cs="Arial"/>
        </w:rPr>
        <w:t xml:space="preserve">. Программа </w:t>
      </w:r>
      <w:proofErr w:type="gramStart"/>
      <w:r w:rsidRPr="004831E7">
        <w:rPr>
          <w:rFonts w:ascii="Arial" w:eastAsia="Arial" w:hAnsi="Arial" w:cs="Arial"/>
        </w:rPr>
        <w:t>представляет из себя</w:t>
      </w:r>
      <w:proofErr w:type="gramEnd"/>
      <w:r w:rsidRPr="004831E7">
        <w:rPr>
          <w:rFonts w:ascii="Arial" w:eastAsia="Arial" w:hAnsi="Arial" w:cs="Arial"/>
        </w:rPr>
        <w:t xml:space="preserve"> практические занятия, направленные на профилактику и воспитание культуры поведения с самого раннего возраста. Школьников на понятных примерах и играх будут учить профилактике болезней, будут учить готовить правильный ужин и считать скрытые калории</w:t>
      </w:r>
      <w:r>
        <w:rPr>
          <w:rFonts w:ascii="Arial" w:eastAsia="Arial" w:hAnsi="Arial" w:cs="Arial"/>
        </w:rPr>
        <w:t>.</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proofErr w:type="gramStart"/>
      <w:r w:rsidRPr="004831E7">
        <w:rPr>
          <w:rFonts w:ascii="Arial" w:eastAsia="Arial" w:hAnsi="Arial" w:cs="Arial"/>
        </w:rPr>
        <w:lastRenderedPageBreak/>
        <w:t xml:space="preserve">Создание условий для установки в школах и СПО </w:t>
      </w:r>
      <w:proofErr w:type="spellStart"/>
      <w:r w:rsidRPr="004831E7">
        <w:rPr>
          <w:rFonts w:ascii="Arial" w:eastAsia="Arial" w:hAnsi="Arial" w:cs="Arial"/>
        </w:rPr>
        <w:t>вендинговых</w:t>
      </w:r>
      <w:proofErr w:type="spellEnd"/>
      <w:r w:rsidRPr="004831E7">
        <w:rPr>
          <w:rFonts w:ascii="Arial" w:eastAsia="Arial" w:hAnsi="Arial" w:cs="Arial"/>
        </w:rPr>
        <w:t xml:space="preserve"> аппаратов, способствующих организации здорового питания, внедрение приложения для мобильных устройств, дающее бонусы за 10 тысяч шагов на приобретение здоровых продуктов в </w:t>
      </w:r>
      <w:proofErr w:type="spellStart"/>
      <w:r w:rsidRPr="004831E7">
        <w:rPr>
          <w:rFonts w:ascii="Arial" w:eastAsia="Arial" w:hAnsi="Arial" w:cs="Arial"/>
        </w:rPr>
        <w:t>вендинговых</w:t>
      </w:r>
      <w:proofErr w:type="spellEnd"/>
      <w:r w:rsidRPr="004831E7">
        <w:rPr>
          <w:rFonts w:ascii="Arial" w:eastAsia="Arial" w:hAnsi="Arial" w:cs="Arial"/>
        </w:rPr>
        <w:t xml:space="preserve"> аппаратах, замена технических условий по пищевым продуктам государственными стандартами, ограничение продажи алкоголя и табака гражданам до 21 года увеличит количество детей, приверженных здоровому образу жизни и правильному питанию.</w:t>
      </w:r>
      <w:proofErr w:type="gramEnd"/>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Проект обладает долгосрочным потенциалом, так как позволит поддерживать сформированную проектом среду, мотивирующую к здоровому образу жизни на несколько поколений вперед.</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Преимущества данного проекта:</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преобладание интерактивных методов доведения информации, при котором роль детей не ограничивается пассивным восприятием готовой информации, школьники являются активными участниками процесса,</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формируемые приёмы и навыки актуальны для конкретной возрастной группы детей, востребованы в их повседневной жизни,</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повышение культурного уровня социума.</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Ожидаемые эффекты проекта: </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формирование устойчивой потребности у подрастающего поколения вести здоровый образ жизни; </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подготовка обучающихся к сдаче норм ГТО; </w:t>
      </w:r>
    </w:p>
    <w:p w:rsidR="00293B65" w:rsidRPr="004831E7"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формирование модели семьи, ведущей здоровый образ жизни; </w:t>
      </w:r>
    </w:p>
    <w:p w:rsidR="00293B65" w:rsidRDefault="00293B65" w:rsidP="00293B65">
      <w:pPr>
        <w:pStyle w:val="a6"/>
        <w:spacing w:before="0" w:beforeAutospacing="0" w:after="0" w:afterAutospacing="0" w:line="360" w:lineRule="auto"/>
        <w:ind w:firstLine="720"/>
        <w:jc w:val="both"/>
        <w:rPr>
          <w:rFonts w:ascii="Arial" w:eastAsia="Arial" w:hAnsi="Arial" w:cs="Arial"/>
        </w:rPr>
      </w:pPr>
      <w:r w:rsidRPr="004831E7">
        <w:rPr>
          <w:rFonts w:ascii="Arial" w:eastAsia="Arial" w:hAnsi="Arial" w:cs="Arial"/>
        </w:rPr>
        <w:t>- вовлечение родителей учащихся в формирование здорового образа жизни.</w:t>
      </w:r>
    </w:p>
    <w:p w:rsidR="009E2221" w:rsidRPr="004831E7" w:rsidRDefault="009E2221" w:rsidP="00293B65">
      <w:pPr>
        <w:pStyle w:val="a6"/>
        <w:spacing w:before="0" w:beforeAutospacing="0" w:after="0" w:afterAutospacing="0" w:line="360" w:lineRule="auto"/>
        <w:ind w:firstLine="720"/>
        <w:jc w:val="both"/>
        <w:rPr>
          <w:rFonts w:ascii="Arial" w:eastAsia="Arial" w:hAnsi="Arial" w:cs="Arial"/>
        </w:rPr>
      </w:pPr>
    </w:p>
    <w:p w:rsidR="00293B65" w:rsidRPr="004831E7" w:rsidRDefault="00293B65" w:rsidP="00293B65">
      <w:pPr>
        <w:spacing w:after="0" w:line="360" w:lineRule="auto"/>
        <w:jc w:val="center"/>
        <w:rPr>
          <w:rFonts w:ascii="Arial" w:hAnsi="Arial" w:cs="Arial"/>
          <w:b/>
          <w:sz w:val="24"/>
          <w:szCs w:val="24"/>
        </w:rPr>
      </w:pPr>
      <w:r w:rsidRPr="004831E7">
        <w:rPr>
          <w:rFonts w:ascii="Arial" w:hAnsi="Arial" w:cs="Arial"/>
          <w:b/>
          <w:sz w:val="24"/>
          <w:szCs w:val="24"/>
        </w:rPr>
        <w:t>Методика расчета показателей проекта</w:t>
      </w:r>
    </w:p>
    <w:p w:rsidR="00293B65" w:rsidRPr="004831E7" w:rsidRDefault="00293B65" w:rsidP="00293B65">
      <w:pPr>
        <w:spacing w:after="0" w:line="360" w:lineRule="auto"/>
        <w:ind w:firstLine="708"/>
        <w:jc w:val="both"/>
        <w:rPr>
          <w:rFonts w:ascii="Arial" w:hAnsi="Arial" w:cs="Arial"/>
          <w:i/>
          <w:sz w:val="24"/>
          <w:szCs w:val="24"/>
        </w:rPr>
      </w:pPr>
      <w:r w:rsidRPr="004831E7">
        <w:rPr>
          <w:rFonts w:ascii="Arial" w:hAnsi="Arial" w:cs="Arial"/>
          <w:i/>
          <w:sz w:val="24"/>
          <w:szCs w:val="24"/>
        </w:rPr>
        <w:t>Методика расчета показателей федерального проекта в настоящее время Росстатом не предусмотрена.</w:t>
      </w:r>
    </w:p>
    <w:p w:rsidR="00293B65" w:rsidRPr="004831E7" w:rsidRDefault="00293B65" w:rsidP="00293B65">
      <w:pPr>
        <w:spacing w:after="0" w:line="360" w:lineRule="auto"/>
        <w:ind w:firstLine="708"/>
        <w:jc w:val="both"/>
        <w:rPr>
          <w:rFonts w:ascii="Arial" w:hAnsi="Arial" w:cs="Arial"/>
          <w:sz w:val="24"/>
          <w:szCs w:val="24"/>
        </w:rPr>
      </w:pPr>
      <w:r w:rsidRPr="004831E7">
        <w:rPr>
          <w:rFonts w:ascii="Arial" w:hAnsi="Arial" w:cs="Arial"/>
          <w:i/>
          <w:sz w:val="24"/>
          <w:szCs w:val="24"/>
        </w:rPr>
        <w:t>Показатель:</w:t>
      </w:r>
      <w:r w:rsidRPr="004831E7">
        <w:rPr>
          <w:rFonts w:ascii="Arial" w:hAnsi="Arial" w:cs="Arial"/>
          <w:sz w:val="24"/>
          <w:szCs w:val="24"/>
        </w:rPr>
        <w:t xml:space="preserve"> увеличение доли детей, сдавших нормы ГТО, от общего количества детей принявших участие в ВФСК «ГТО», %</w:t>
      </w:r>
      <w:r>
        <w:rPr>
          <w:rFonts w:ascii="Arial" w:hAnsi="Arial" w:cs="Arial"/>
          <w:sz w:val="24"/>
          <w:szCs w:val="24"/>
        </w:rPr>
        <w:t>.</w:t>
      </w:r>
    </w:p>
    <w:p w:rsidR="00293B65" w:rsidRPr="00433E2C" w:rsidRDefault="00293B65" w:rsidP="00293B65">
      <w:pPr>
        <w:spacing w:after="0" w:line="360" w:lineRule="auto"/>
        <w:ind w:firstLine="708"/>
        <w:jc w:val="both"/>
        <w:rPr>
          <w:rFonts w:ascii="Arial" w:hAnsi="Arial" w:cs="Arial"/>
          <w:i/>
          <w:sz w:val="24"/>
          <w:szCs w:val="24"/>
        </w:rPr>
      </w:pPr>
      <w:r w:rsidRPr="004831E7">
        <w:rPr>
          <w:rFonts w:ascii="Arial" w:hAnsi="Arial" w:cs="Arial"/>
          <w:i/>
          <w:sz w:val="24"/>
          <w:szCs w:val="24"/>
        </w:rPr>
        <w:t xml:space="preserve">Базовые показатели: </w:t>
      </w:r>
      <w:r>
        <w:rPr>
          <w:rFonts w:ascii="Arial" w:hAnsi="Arial" w:cs="Arial"/>
          <w:i/>
          <w:sz w:val="24"/>
          <w:szCs w:val="24"/>
        </w:rPr>
        <w:t>ч</w:t>
      </w:r>
      <w:r w:rsidRPr="004831E7">
        <w:rPr>
          <w:rFonts w:ascii="Arial" w:hAnsi="Arial" w:cs="Arial"/>
          <w:sz w:val="24"/>
          <w:szCs w:val="24"/>
        </w:rPr>
        <w:t>исленность детей принявших участие в ВФСК «ГТО»</w:t>
      </w:r>
      <w:r>
        <w:rPr>
          <w:rFonts w:ascii="Arial" w:hAnsi="Arial" w:cs="Arial"/>
          <w:sz w:val="24"/>
          <w:szCs w:val="24"/>
        </w:rPr>
        <w:t>, ч</w:t>
      </w:r>
      <w:r w:rsidRPr="004831E7">
        <w:rPr>
          <w:rFonts w:ascii="Arial" w:hAnsi="Arial" w:cs="Arial"/>
          <w:sz w:val="24"/>
          <w:szCs w:val="24"/>
        </w:rPr>
        <w:t>исленность детей, сдавших нормы ГТО</w:t>
      </w:r>
      <w:r>
        <w:rPr>
          <w:rFonts w:ascii="Arial" w:hAnsi="Arial" w:cs="Arial"/>
          <w:sz w:val="24"/>
          <w:szCs w:val="24"/>
        </w:rPr>
        <w:t>.</w:t>
      </w:r>
    </w:p>
    <w:p w:rsidR="00293B65" w:rsidRPr="004831E7" w:rsidRDefault="00293B65" w:rsidP="00293B65">
      <w:pPr>
        <w:spacing w:after="0" w:line="360" w:lineRule="auto"/>
        <w:ind w:firstLine="708"/>
        <w:jc w:val="both"/>
        <w:rPr>
          <w:rFonts w:ascii="Arial" w:hAnsi="Arial" w:cs="Arial"/>
          <w:b/>
          <w:sz w:val="24"/>
          <w:szCs w:val="24"/>
        </w:rPr>
      </w:pPr>
      <w:r w:rsidRPr="004831E7">
        <w:rPr>
          <w:rFonts w:ascii="Arial" w:hAnsi="Arial" w:cs="Arial"/>
          <w:i/>
          <w:sz w:val="24"/>
          <w:szCs w:val="24"/>
        </w:rPr>
        <w:t>Источник данных:</w:t>
      </w:r>
      <w:r w:rsidRPr="004831E7">
        <w:rPr>
          <w:rFonts w:ascii="Arial" w:hAnsi="Arial" w:cs="Arial"/>
          <w:b/>
          <w:sz w:val="24"/>
          <w:szCs w:val="24"/>
        </w:rPr>
        <w:t xml:space="preserve"> </w:t>
      </w:r>
      <w:r w:rsidRPr="004831E7">
        <w:rPr>
          <w:rFonts w:ascii="Arial" w:hAnsi="Arial" w:cs="Arial"/>
          <w:sz w:val="24"/>
          <w:szCs w:val="24"/>
        </w:rPr>
        <w:t xml:space="preserve">сбор отчетов, предоставляемых образовательными организациями общего, профессионального и дополнительного образования </w:t>
      </w:r>
      <w:r w:rsidRPr="004831E7">
        <w:rPr>
          <w:rFonts w:ascii="Arial" w:hAnsi="Arial" w:cs="Arial"/>
          <w:sz w:val="24"/>
          <w:szCs w:val="24"/>
        </w:rPr>
        <w:lastRenderedPageBreak/>
        <w:t>детей, организациями, осуществляющими спортивную подготовку органам местного самоуправления в области физической культуры и спорта, и включение информации о базовых показателях в форму № 1-ФК "Сведения о физической культуре и спорте" (</w:t>
      </w:r>
      <w:hyperlink r:id="rId24" w:anchor="dst0" w:history="1">
        <w:r w:rsidRPr="004831E7">
          <w:rPr>
            <w:rFonts w:ascii="Arial" w:hAnsi="Arial" w:cs="Arial"/>
            <w:sz w:val="24"/>
            <w:szCs w:val="24"/>
          </w:rPr>
          <w:t>Приказ</w:t>
        </w:r>
      </w:hyperlink>
      <w:r>
        <w:rPr>
          <w:rFonts w:ascii="Arial" w:hAnsi="Arial" w:cs="Arial"/>
          <w:sz w:val="24"/>
          <w:szCs w:val="24"/>
        </w:rPr>
        <w:t xml:space="preserve"> </w:t>
      </w:r>
      <w:r w:rsidRPr="004831E7">
        <w:rPr>
          <w:rFonts w:ascii="Arial" w:hAnsi="Arial" w:cs="Arial"/>
          <w:sz w:val="24"/>
          <w:szCs w:val="24"/>
        </w:rPr>
        <w:t>Росстата от 27.03.2019 № 172, Административная информация Росстата)</w:t>
      </w:r>
      <w:r>
        <w:rPr>
          <w:rFonts w:ascii="Arial" w:hAnsi="Arial" w:cs="Arial"/>
          <w:sz w:val="24"/>
          <w:szCs w:val="24"/>
        </w:rPr>
        <w:t>.</w:t>
      </w:r>
    </w:p>
    <w:p w:rsidR="00293B65" w:rsidRPr="004831E7" w:rsidRDefault="00293B65" w:rsidP="00293B65">
      <w:pPr>
        <w:spacing w:after="0" w:line="360" w:lineRule="auto"/>
        <w:ind w:firstLine="708"/>
        <w:jc w:val="both"/>
        <w:rPr>
          <w:rFonts w:ascii="Arial" w:hAnsi="Arial" w:cs="Arial"/>
          <w:sz w:val="24"/>
          <w:szCs w:val="24"/>
        </w:rPr>
      </w:pPr>
      <w:proofErr w:type="gramStart"/>
      <w:r w:rsidRPr="004831E7">
        <w:rPr>
          <w:rFonts w:ascii="Arial" w:hAnsi="Arial" w:cs="Arial"/>
          <w:i/>
          <w:sz w:val="24"/>
          <w:szCs w:val="24"/>
        </w:rPr>
        <w:t>Ответственный за сбор данных:</w:t>
      </w:r>
      <w:proofErr w:type="gramEnd"/>
      <w:r w:rsidRPr="004831E7">
        <w:rPr>
          <w:rFonts w:ascii="Arial" w:hAnsi="Arial" w:cs="Arial"/>
          <w:sz w:val="24"/>
          <w:szCs w:val="24"/>
        </w:rPr>
        <w:t xml:space="preserve"> Министерство спорта Российской Федерации</w:t>
      </w:r>
      <w:r>
        <w:rPr>
          <w:rFonts w:ascii="Arial" w:hAnsi="Arial" w:cs="Arial"/>
          <w:sz w:val="24"/>
          <w:szCs w:val="24"/>
        </w:rPr>
        <w:t>.</w:t>
      </w:r>
    </w:p>
    <w:p w:rsidR="00293B65" w:rsidRPr="004831E7" w:rsidRDefault="00293B65" w:rsidP="00293B65">
      <w:pPr>
        <w:spacing w:after="0" w:line="360" w:lineRule="auto"/>
        <w:ind w:firstLine="708"/>
        <w:jc w:val="both"/>
        <w:rPr>
          <w:rFonts w:ascii="Arial" w:hAnsi="Arial" w:cs="Arial"/>
          <w:sz w:val="24"/>
          <w:szCs w:val="24"/>
        </w:rPr>
      </w:pPr>
      <w:r w:rsidRPr="004831E7">
        <w:rPr>
          <w:rFonts w:ascii="Arial" w:hAnsi="Arial" w:cs="Arial"/>
          <w:i/>
          <w:sz w:val="24"/>
          <w:szCs w:val="24"/>
        </w:rPr>
        <w:t>Временные характеристики:</w:t>
      </w:r>
      <w:r w:rsidRPr="004831E7">
        <w:rPr>
          <w:rFonts w:ascii="Arial" w:hAnsi="Arial" w:cs="Arial"/>
          <w:sz w:val="24"/>
          <w:szCs w:val="24"/>
        </w:rPr>
        <w:t xml:space="preserve"> </w:t>
      </w:r>
      <w:proofErr w:type="gramStart"/>
      <w:r w:rsidRPr="004831E7">
        <w:rPr>
          <w:rFonts w:ascii="Arial" w:hAnsi="Arial" w:cs="Arial"/>
          <w:sz w:val="24"/>
          <w:szCs w:val="24"/>
        </w:rPr>
        <w:t>годовая</w:t>
      </w:r>
      <w:proofErr w:type="gramEnd"/>
      <w:r w:rsidRPr="004831E7">
        <w:rPr>
          <w:rFonts w:ascii="Arial" w:hAnsi="Arial" w:cs="Arial"/>
          <w:sz w:val="24"/>
          <w:szCs w:val="24"/>
        </w:rPr>
        <w:t>.</w:t>
      </w:r>
    </w:p>
    <w:p w:rsidR="00293B65" w:rsidRPr="004831E7" w:rsidRDefault="00293B65" w:rsidP="00293B65">
      <w:pPr>
        <w:spacing w:after="0" w:line="360" w:lineRule="auto"/>
        <w:ind w:firstLine="708"/>
        <w:jc w:val="both"/>
        <w:rPr>
          <w:rFonts w:ascii="Arial" w:hAnsi="Arial" w:cs="Arial"/>
          <w:sz w:val="24"/>
          <w:szCs w:val="24"/>
        </w:rPr>
      </w:pPr>
      <w:r w:rsidRPr="004831E7">
        <w:rPr>
          <w:rFonts w:ascii="Arial" w:hAnsi="Arial" w:cs="Arial"/>
          <w:i/>
          <w:sz w:val="24"/>
          <w:szCs w:val="24"/>
        </w:rPr>
        <w:t>Показатель:</w:t>
      </w:r>
      <w:r w:rsidRPr="004831E7">
        <w:rPr>
          <w:rFonts w:ascii="Arial" w:hAnsi="Arial" w:cs="Arial"/>
          <w:sz w:val="24"/>
          <w:szCs w:val="24"/>
        </w:rPr>
        <w:t xml:space="preserve"> увеличение доли детей в возрасте 15-17 лет, имеющих 1 группу здоровья, %</w:t>
      </w:r>
      <w:r>
        <w:rPr>
          <w:rFonts w:ascii="Arial" w:hAnsi="Arial" w:cs="Arial"/>
          <w:sz w:val="24"/>
          <w:szCs w:val="24"/>
        </w:rPr>
        <w:t>.</w:t>
      </w:r>
    </w:p>
    <w:p w:rsidR="00293B65" w:rsidRPr="004831E7" w:rsidRDefault="00293B65" w:rsidP="00293B65">
      <w:pPr>
        <w:spacing w:after="0" w:line="360" w:lineRule="auto"/>
        <w:ind w:firstLine="708"/>
        <w:jc w:val="both"/>
        <w:rPr>
          <w:rFonts w:ascii="Arial" w:hAnsi="Arial" w:cs="Arial"/>
          <w:sz w:val="24"/>
          <w:szCs w:val="24"/>
        </w:rPr>
      </w:pPr>
      <w:r w:rsidRPr="004831E7">
        <w:rPr>
          <w:rFonts w:ascii="Arial" w:hAnsi="Arial" w:cs="Arial"/>
          <w:i/>
          <w:sz w:val="24"/>
          <w:szCs w:val="24"/>
        </w:rPr>
        <w:t xml:space="preserve">Базовые показатели: </w:t>
      </w:r>
      <w:r w:rsidRPr="004831E7">
        <w:rPr>
          <w:rFonts w:ascii="Arial" w:hAnsi="Arial" w:cs="Arial"/>
          <w:sz w:val="24"/>
          <w:szCs w:val="24"/>
        </w:rPr>
        <w:t>численность детей в возрасте 15-17 лет</w:t>
      </w:r>
      <w:r>
        <w:rPr>
          <w:rFonts w:ascii="Arial" w:hAnsi="Arial" w:cs="Arial"/>
          <w:sz w:val="24"/>
          <w:szCs w:val="24"/>
        </w:rPr>
        <w:t xml:space="preserve">, </w:t>
      </w:r>
      <w:r w:rsidRPr="004831E7">
        <w:rPr>
          <w:rFonts w:ascii="Arial" w:hAnsi="Arial" w:cs="Arial"/>
          <w:sz w:val="24"/>
          <w:szCs w:val="24"/>
        </w:rPr>
        <w:t>численность детей в возрасте 15-17 лет, имеющих 1 группу здоровья</w:t>
      </w:r>
      <w:r>
        <w:rPr>
          <w:rFonts w:ascii="Arial" w:hAnsi="Arial" w:cs="Arial"/>
          <w:sz w:val="24"/>
          <w:szCs w:val="24"/>
        </w:rPr>
        <w:t>.</w:t>
      </w:r>
    </w:p>
    <w:p w:rsidR="00293B65" w:rsidRPr="004831E7" w:rsidRDefault="00293B65" w:rsidP="00293B65">
      <w:pPr>
        <w:spacing w:after="0" w:line="360" w:lineRule="auto"/>
        <w:ind w:firstLine="708"/>
        <w:jc w:val="both"/>
        <w:rPr>
          <w:rFonts w:ascii="Arial" w:hAnsi="Arial" w:cs="Arial"/>
          <w:sz w:val="24"/>
          <w:szCs w:val="24"/>
        </w:rPr>
      </w:pPr>
      <w:r w:rsidRPr="004831E7">
        <w:rPr>
          <w:rFonts w:ascii="Arial" w:hAnsi="Arial" w:cs="Arial"/>
          <w:i/>
          <w:sz w:val="24"/>
          <w:szCs w:val="24"/>
        </w:rPr>
        <w:t>Источник данных:</w:t>
      </w:r>
      <w:r w:rsidRPr="004831E7">
        <w:rPr>
          <w:rFonts w:ascii="Arial" w:hAnsi="Arial" w:cs="Arial"/>
          <w:sz w:val="24"/>
          <w:szCs w:val="24"/>
        </w:rPr>
        <w:t xml:space="preserve"> сбор отчетов, предоставляемых медицинскими организациями органам местного самоуправления в сфере охраны здоровья и включение информации о базовых показателях в формы статистической отчетности</w:t>
      </w:r>
      <w:r>
        <w:rPr>
          <w:rFonts w:ascii="Arial" w:hAnsi="Arial" w:cs="Arial"/>
          <w:sz w:val="24"/>
          <w:szCs w:val="24"/>
        </w:rPr>
        <w:t>.</w:t>
      </w:r>
    </w:p>
    <w:p w:rsidR="00293B65" w:rsidRPr="004831E7" w:rsidRDefault="00293B65" w:rsidP="00293B65">
      <w:pPr>
        <w:spacing w:after="0" w:line="360" w:lineRule="auto"/>
        <w:ind w:firstLine="708"/>
        <w:jc w:val="both"/>
        <w:rPr>
          <w:rFonts w:ascii="Arial" w:hAnsi="Arial" w:cs="Arial"/>
          <w:sz w:val="24"/>
          <w:szCs w:val="24"/>
        </w:rPr>
      </w:pPr>
      <w:proofErr w:type="gramStart"/>
      <w:r w:rsidRPr="004831E7">
        <w:rPr>
          <w:rFonts w:ascii="Arial" w:hAnsi="Arial" w:cs="Arial"/>
          <w:i/>
          <w:sz w:val="24"/>
          <w:szCs w:val="24"/>
        </w:rPr>
        <w:t>Ответственный за сбор данных:</w:t>
      </w:r>
      <w:proofErr w:type="gramEnd"/>
      <w:r w:rsidRPr="004831E7">
        <w:rPr>
          <w:rFonts w:ascii="Arial" w:hAnsi="Arial" w:cs="Arial"/>
          <w:sz w:val="24"/>
          <w:szCs w:val="24"/>
        </w:rPr>
        <w:t xml:space="preserve"> Министерство здравоохранения Российской Федерации</w:t>
      </w:r>
      <w:r>
        <w:rPr>
          <w:rFonts w:ascii="Arial" w:hAnsi="Arial" w:cs="Arial"/>
          <w:sz w:val="24"/>
          <w:szCs w:val="24"/>
        </w:rPr>
        <w:t>.</w:t>
      </w:r>
    </w:p>
    <w:p w:rsidR="00293B65" w:rsidRDefault="00293B65" w:rsidP="00293B65">
      <w:pPr>
        <w:spacing w:after="0" w:line="360" w:lineRule="auto"/>
        <w:ind w:firstLine="708"/>
        <w:jc w:val="both"/>
        <w:rPr>
          <w:rFonts w:ascii="Arial" w:hAnsi="Arial" w:cs="Arial"/>
          <w:sz w:val="24"/>
          <w:szCs w:val="24"/>
        </w:rPr>
      </w:pPr>
      <w:r w:rsidRPr="004831E7">
        <w:rPr>
          <w:rFonts w:ascii="Arial" w:hAnsi="Arial" w:cs="Arial"/>
          <w:i/>
          <w:sz w:val="24"/>
          <w:szCs w:val="24"/>
        </w:rPr>
        <w:t>Временные характеристики:</w:t>
      </w:r>
      <w:r w:rsidRPr="004831E7">
        <w:rPr>
          <w:rFonts w:ascii="Arial" w:hAnsi="Arial" w:cs="Arial"/>
          <w:sz w:val="24"/>
          <w:szCs w:val="24"/>
        </w:rPr>
        <w:t xml:space="preserve"> </w:t>
      </w:r>
      <w:proofErr w:type="gramStart"/>
      <w:r w:rsidRPr="004831E7">
        <w:rPr>
          <w:rFonts w:ascii="Arial" w:hAnsi="Arial" w:cs="Arial"/>
          <w:sz w:val="24"/>
          <w:szCs w:val="24"/>
        </w:rPr>
        <w:t>годовая</w:t>
      </w:r>
      <w:proofErr w:type="gramEnd"/>
      <w:r>
        <w:rPr>
          <w:rFonts w:ascii="Arial" w:hAnsi="Arial" w:cs="Arial"/>
          <w:sz w:val="24"/>
          <w:szCs w:val="24"/>
        </w:rPr>
        <w:t>.</w:t>
      </w:r>
    </w:p>
    <w:p w:rsidR="00293B65" w:rsidRDefault="00293B65" w:rsidP="00293B65">
      <w:pPr>
        <w:spacing w:after="0" w:line="360" w:lineRule="auto"/>
        <w:jc w:val="both"/>
        <w:rPr>
          <w:rFonts w:ascii="Arial" w:hAnsi="Arial" w:cs="Arial"/>
          <w:sz w:val="24"/>
          <w:szCs w:val="24"/>
        </w:rPr>
      </w:pPr>
      <w:r>
        <w:rPr>
          <w:rFonts w:ascii="Arial" w:hAnsi="Arial" w:cs="Arial"/>
          <w:sz w:val="24"/>
          <w:szCs w:val="24"/>
        </w:rPr>
        <w:tab/>
      </w:r>
    </w:p>
    <w:p w:rsidR="009E2221" w:rsidRPr="007F383F" w:rsidRDefault="009E2221" w:rsidP="009E2221">
      <w:pPr>
        <w:spacing w:after="0" w:line="360" w:lineRule="auto"/>
        <w:contextualSpacing/>
        <w:jc w:val="center"/>
        <w:rPr>
          <w:rFonts w:ascii="Arial" w:hAnsi="Arial" w:cs="Arial"/>
          <w:b/>
          <w:sz w:val="24"/>
          <w:szCs w:val="24"/>
        </w:rPr>
      </w:pPr>
      <w:r>
        <w:rPr>
          <w:rFonts w:ascii="Arial" w:hAnsi="Arial" w:cs="Arial"/>
          <w:b/>
          <w:sz w:val="24"/>
          <w:szCs w:val="24"/>
        </w:rPr>
        <w:t>Жизнеспособность проекта в регионах</w:t>
      </w:r>
    </w:p>
    <w:p w:rsidR="009E2221" w:rsidRDefault="009E2221" w:rsidP="009E2221">
      <w:pPr>
        <w:spacing w:after="0" w:line="360" w:lineRule="auto"/>
        <w:ind w:firstLine="709"/>
        <w:jc w:val="both"/>
        <w:rPr>
          <w:rFonts w:ascii="Arial" w:hAnsi="Arial" w:cs="Arial"/>
          <w:sz w:val="24"/>
          <w:szCs w:val="24"/>
        </w:rPr>
      </w:pPr>
      <w:r>
        <w:rPr>
          <w:rFonts w:ascii="Arial" w:hAnsi="Arial" w:cs="Arial"/>
          <w:sz w:val="24"/>
          <w:szCs w:val="24"/>
        </w:rPr>
        <w:t>Для получения ожидаемого эффекта от реализации проекта н</w:t>
      </w:r>
      <w:r w:rsidRPr="0005232B">
        <w:rPr>
          <w:rFonts w:ascii="Arial" w:hAnsi="Arial" w:cs="Arial"/>
          <w:sz w:val="24"/>
          <w:szCs w:val="24"/>
        </w:rPr>
        <w:t xml:space="preserve">а региональном и местном уровнях необходимо комплексное решение, участие большого числа заинтересованных сторон </w:t>
      </w:r>
      <w:r>
        <w:rPr>
          <w:rFonts w:ascii="Arial" w:hAnsi="Arial" w:cs="Arial"/>
          <w:sz w:val="24"/>
          <w:szCs w:val="24"/>
        </w:rPr>
        <w:t xml:space="preserve">и </w:t>
      </w:r>
      <w:r w:rsidRPr="0005232B">
        <w:rPr>
          <w:rFonts w:ascii="Arial" w:hAnsi="Arial" w:cs="Arial"/>
          <w:sz w:val="24"/>
          <w:szCs w:val="24"/>
        </w:rPr>
        <w:t>широкое привлечение общественности</w:t>
      </w:r>
      <w:r>
        <w:rPr>
          <w:rFonts w:ascii="Arial" w:hAnsi="Arial" w:cs="Arial"/>
          <w:sz w:val="24"/>
          <w:szCs w:val="24"/>
        </w:rPr>
        <w:t>,</w:t>
      </w:r>
      <w:r w:rsidRPr="0005232B">
        <w:rPr>
          <w:rFonts w:ascii="Arial" w:hAnsi="Arial" w:cs="Arial"/>
          <w:sz w:val="24"/>
          <w:szCs w:val="24"/>
        </w:rPr>
        <w:t xml:space="preserve"> </w:t>
      </w:r>
      <w:r>
        <w:rPr>
          <w:rFonts w:ascii="Arial" w:hAnsi="Arial" w:cs="Arial"/>
          <w:sz w:val="24"/>
          <w:szCs w:val="24"/>
        </w:rPr>
        <w:t>в том числе негосударственных организаций.</w:t>
      </w:r>
    </w:p>
    <w:p w:rsidR="009E2221" w:rsidRDefault="009E2221" w:rsidP="009E2221">
      <w:pPr>
        <w:spacing w:after="0" w:line="360" w:lineRule="auto"/>
        <w:ind w:firstLine="709"/>
        <w:jc w:val="both"/>
        <w:rPr>
          <w:rFonts w:ascii="Arial" w:hAnsi="Arial" w:cs="Arial"/>
          <w:sz w:val="24"/>
          <w:szCs w:val="24"/>
        </w:rPr>
      </w:pPr>
      <w:r>
        <w:rPr>
          <w:rFonts w:ascii="Arial" w:hAnsi="Arial" w:cs="Arial"/>
          <w:sz w:val="24"/>
          <w:szCs w:val="24"/>
        </w:rPr>
        <w:t xml:space="preserve">Для увеличения результативности мероприятий на уровне региональной и местной власти необходимо отработать механизмы вовлечения жителей в  </w:t>
      </w:r>
      <w:r w:rsidRPr="0005232B">
        <w:rPr>
          <w:rFonts w:ascii="Arial" w:hAnsi="Arial" w:cs="Arial"/>
          <w:sz w:val="24"/>
          <w:szCs w:val="24"/>
        </w:rPr>
        <w:t>мероприятия по воспитанию культуры здоровья и про</w:t>
      </w:r>
      <w:r>
        <w:rPr>
          <w:rFonts w:ascii="Arial" w:hAnsi="Arial" w:cs="Arial"/>
          <w:sz w:val="24"/>
          <w:szCs w:val="24"/>
        </w:rPr>
        <w:t xml:space="preserve">паганде здорового образа жизни – проведение конкурсов, акций, семинаров, тренингов, </w:t>
      </w:r>
      <w:proofErr w:type="spellStart"/>
      <w:r>
        <w:rPr>
          <w:rFonts w:ascii="Arial" w:hAnsi="Arial" w:cs="Arial"/>
          <w:sz w:val="24"/>
          <w:szCs w:val="24"/>
        </w:rPr>
        <w:t>флешмобов</w:t>
      </w:r>
      <w:proofErr w:type="spellEnd"/>
      <w:r>
        <w:rPr>
          <w:rFonts w:ascii="Arial" w:hAnsi="Arial" w:cs="Arial"/>
          <w:sz w:val="24"/>
          <w:szCs w:val="24"/>
        </w:rPr>
        <w:t>.</w:t>
      </w:r>
    </w:p>
    <w:p w:rsidR="009E2221" w:rsidRDefault="009E2221" w:rsidP="009E2221">
      <w:pPr>
        <w:spacing w:after="0" w:line="360" w:lineRule="auto"/>
        <w:ind w:firstLine="709"/>
        <w:jc w:val="both"/>
        <w:rPr>
          <w:rFonts w:ascii="Arial" w:hAnsi="Arial" w:cs="Arial"/>
          <w:sz w:val="24"/>
          <w:szCs w:val="24"/>
        </w:rPr>
      </w:pPr>
      <w:r w:rsidRPr="00C54556">
        <w:rPr>
          <w:rFonts w:ascii="Arial" w:hAnsi="Arial" w:cs="Arial"/>
          <w:sz w:val="24"/>
          <w:szCs w:val="24"/>
        </w:rPr>
        <w:t>Возможн</w:t>
      </w:r>
      <w:r>
        <w:rPr>
          <w:rFonts w:ascii="Arial" w:hAnsi="Arial" w:cs="Arial"/>
          <w:sz w:val="24"/>
          <w:szCs w:val="24"/>
        </w:rPr>
        <w:t>а</w:t>
      </w:r>
      <w:r w:rsidRPr="00C54556">
        <w:rPr>
          <w:rFonts w:ascii="Arial" w:hAnsi="Arial" w:cs="Arial"/>
          <w:sz w:val="24"/>
          <w:szCs w:val="24"/>
        </w:rPr>
        <w:t xml:space="preserve"> успешная реализация программ в пределах отдельных учебных заведений, организаций, предприятий, то есть на уровне коллективов.</w:t>
      </w:r>
      <w:r>
        <w:rPr>
          <w:rFonts w:ascii="Arial" w:hAnsi="Arial" w:cs="Arial"/>
          <w:sz w:val="24"/>
          <w:szCs w:val="24"/>
        </w:rPr>
        <w:t xml:space="preserve"> Одним из примеров может быть внедрение принципа «начни с себя» в органах власти. </w:t>
      </w:r>
    </w:p>
    <w:p w:rsidR="009E2221" w:rsidRDefault="009E2221" w:rsidP="009E2221">
      <w:pPr>
        <w:spacing w:after="0" w:line="360" w:lineRule="auto"/>
        <w:ind w:firstLine="709"/>
        <w:jc w:val="both"/>
        <w:rPr>
          <w:rFonts w:ascii="Arial" w:hAnsi="Arial" w:cs="Arial"/>
          <w:sz w:val="24"/>
          <w:szCs w:val="24"/>
        </w:rPr>
      </w:pPr>
      <w:r>
        <w:rPr>
          <w:rFonts w:ascii="Arial" w:hAnsi="Arial" w:cs="Arial"/>
          <w:sz w:val="24"/>
          <w:szCs w:val="24"/>
        </w:rPr>
        <w:t>В регионах, в том числе для поддержки местных производителей продуктов, внедрить э</w:t>
      </w:r>
      <w:r w:rsidRPr="00B83AEF">
        <w:rPr>
          <w:rFonts w:ascii="Arial" w:hAnsi="Arial" w:cs="Arial"/>
          <w:sz w:val="24"/>
          <w:szCs w:val="24"/>
        </w:rPr>
        <w:t>тикетк</w:t>
      </w:r>
      <w:r>
        <w:rPr>
          <w:rFonts w:ascii="Arial" w:hAnsi="Arial" w:cs="Arial"/>
          <w:sz w:val="24"/>
          <w:szCs w:val="24"/>
        </w:rPr>
        <w:t>у</w:t>
      </w:r>
      <w:r w:rsidRPr="00B83AEF">
        <w:rPr>
          <w:rFonts w:ascii="Arial" w:hAnsi="Arial" w:cs="Arial"/>
          <w:sz w:val="24"/>
          <w:szCs w:val="24"/>
        </w:rPr>
        <w:t xml:space="preserve"> дополненной реальности с рецептами блюд из правильных </w:t>
      </w:r>
      <w:r w:rsidRPr="00B83AEF">
        <w:rPr>
          <w:rFonts w:ascii="Arial" w:hAnsi="Arial" w:cs="Arial"/>
          <w:sz w:val="24"/>
          <w:szCs w:val="24"/>
        </w:rPr>
        <w:lastRenderedPageBreak/>
        <w:t>продуктов питания, характерных для конкретного региона (в регионе можно создать рецепты на 5-10 продуктов, но так можно создать целую базу рецептов путем обмена между регионами)</w:t>
      </w:r>
      <w:r>
        <w:rPr>
          <w:rFonts w:ascii="Arial" w:hAnsi="Arial" w:cs="Arial"/>
          <w:sz w:val="24"/>
          <w:szCs w:val="24"/>
        </w:rPr>
        <w:t>.</w:t>
      </w:r>
    </w:p>
    <w:p w:rsidR="009E2221" w:rsidRDefault="009E2221" w:rsidP="009E2221">
      <w:pPr>
        <w:spacing w:after="0" w:line="360" w:lineRule="auto"/>
        <w:ind w:firstLine="709"/>
        <w:jc w:val="both"/>
        <w:rPr>
          <w:rFonts w:ascii="Arial" w:hAnsi="Arial" w:cs="Arial"/>
          <w:sz w:val="24"/>
          <w:szCs w:val="24"/>
        </w:rPr>
      </w:pPr>
    </w:p>
    <w:p w:rsidR="00184432" w:rsidRPr="007F383F" w:rsidRDefault="00184432" w:rsidP="00184432">
      <w:pPr>
        <w:spacing w:after="0" w:line="360" w:lineRule="auto"/>
        <w:contextualSpacing/>
        <w:jc w:val="center"/>
        <w:rPr>
          <w:rFonts w:ascii="Arial" w:hAnsi="Arial" w:cs="Arial"/>
          <w:b/>
          <w:sz w:val="24"/>
          <w:szCs w:val="24"/>
        </w:rPr>
      </w:pPr>
      <w:r>
        <w:rPr>
          <w:rFonts w:ascii="Arial" w:hAnsi="Arial" w:cs="Arial"/>
          <w:b/>
          <w:sz w:val="24"/>
          <w:szCs w:val="24"/>
        </w:rPr>
        <w:t xml:space="preserve">Методика расчета </w:t>
      </w:r>
      <w:proofErr w:type="spellStart"/>
      <w:r>
        <w:rPr>
          <w:rFonts w:ascii="Arial" w:hAnsi="Arial" w:cs="Arial"/>
          <w:b/>
          <w:sz w:val="24"/>
          <w:szCs w:val="24"/>
        </w:rPr>
        <w:t>каскадируемых</w:t>
      </w:r>
      <w:proofErr w:type="spellEnd"/>
      <w:r>
        <w:rPr>
          <w:rFonts w:ascii="Arial" w:hAnsi="Arial" w:cs="Arial"/>
          <w:b/>
          <w:sz w:val="24"/>
          <w:szCs w:val="24"/>
        </w:rPr>
        <w:t xml:space="preserve"> на субъект целевых показателей федерального проекта</w:t>
      </w:r>
    </w:p>
    <w:p w:rsidR="00184432" w:rsidRDefault="00F6344A" w:rsidP="009E2221">
      <w:pPr>
        <w:spacing w:after="0" w:line="360" w:lineRule="auto"/>
        <w:ind w:firstLine="709"/>
        <w:jc w:val="both"/>
        <w:rPr>
          <w:rFonts w:ascii="Arial" w:hAnsi="Arial" w:cs="Arial"/>
          <w:sz w:val="24"/>
          <w:szCs w:val="24"/>
        </w:rPr>
      </w:pPr>
      <w:r>
        <w:rPr>
          <w:rFonts w:ascii="Arial" w:hAnsi="Arial" w:cs="Arial"/>
          <w:sz w:val="24"/>
          <w:szCs w:val="24"/>
        </w:rPr>
        <w:t>К</w:t>
      </w:r>
      <w:r w:rsidRPr="00F6344A">
        <w:rPr>
          <w:rFonts w:ascii="Arial" w:hAnsi="Arial" w:cs="Arial"/>
          <w:sz w:val="24"/>
          <w:szCs w:val="24"/>
        </w:rPr>
        <w:t>аскадирование показателя происходит путем дублирования показателя федерального уровня на региональный уровень с ежегодным применением соответствующего значения коэффициента</w:t>
      </w:r>
      <w:r>
        <w:rPr>
          <w:rFonts w:ascii="Arial" w:hAnsi="Arial" w:cs="Arial"/>
          <w:sz w:val="24"/>
          <w:szCs w:val="24"/>
        </w:rPr>
        <w:t>. Б</w:t>
      </w:r>
      <w:r w:rsidRPr="00F6344A">
        <w:rPr>
          <w:rFonts w:ascii="Arial" w:hAnsi="Arial" w:cs="Arial"/>
          <w:sz w:val="24"/>
          <w:szCs w:val="24"/>
        </w:rPr>
        <w:t>азовый показатель в 2019 году в целом по Р</w:t>
      </w:r>
      <w:r>
        <w:rPr>
          <w:rFonts w:ascii="Arial" w:hAnsi="Arial" w:cs="Arial"/>
          <w:sz w:val="24"/>
          <w:szCs w:val="24"/>
        </w:rPr>
        <w:t xml:space="preserve">оссийской </w:t>
      </w:r>
      <w:r w:rsidRPr="00F6344A">
        <w:rPr>
          <w:rFonts w:ascii="Arial" w:hAnsi="Arial" w:cs="Arial"/>
          <w:sz w:val="24"/>
          <w:szCs w:val="24"/>
        </w:rPr>
        <w:t>Ф</w:t>
      </w:r>
      <w:r>
        <w:rPr>
          <w:rFonts w:ascii="Arial" w:hAnsi="Arial" w:cs="Arial"/>
          <w:sz w:val="24"/>
          <w:szCs w:val="24"/>
        </w:rPr>
        <w:t>едерации</w:t>
      </w:r>
      <w:r w:rsidRPr="00F6344A">
        <w:rPr>
          <w:rFonts w:ascii="Arial" w:hAnsi="Arial" w:cs="Arial"/>
          <w:sz w:val="24"/>
          <w:szCs w:val="24"/>
        </w:rPr>
        <w:t xml:space="preserve"> рассчитывается как среднее арифметическое соответствующего показателя по каждому региону в стране. Путем ежегодного расчета показателя (в целом по стране - среднего арифметического и по каждому региону) с применением коэффициента мы получим каскадирование показателя на каждый год и на год завершения проекта</w:t>
      </w:r>
      <w:r>
        <w:rPr>
          <w:rFonts w:ascii="Arial" w:hAnsi="Arial" w:cs="Arial"/>
          <w:sz w:val="24"/>
          <w:szCs w:val="24"/>
        </w:rPr>
        <w:t>.</w:t>
      </w:r>
    </w:p>
    <w:tbl>
      <w:tblPr>
        <w:tblW w:w="94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165"/>
        <w:gridCol w:w="1276"/>
        <w:gridCol w:w="992"/>
        <w:gridCol w:w="992"/>
        <w:gridCol w:w="992"/>
        <w:gridCol w:w="1418"/>
      </w:tblGrid>
      <w:tr w:rsidR="00F6344A" w:rsidRPr="00F6344A" w:rsidTr="00F6344A">
        <w:trPr>
          <w:trHeight w:val="300"/>
        </w:trPr>
        <w:tc>
          <w:tcPr>
            <w:tcW w:w="2567" w:type="dxa"/>
            <w:vMerge w:val="restart"/>
            <w:shd w:val="clear" w:color="auto" w:fill="auto"/>
            <w:noWrap/>
            <w:vAlign w:val="center"/>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коэффициент</w:t>
            </w:r>
          </w:p>
        </w:tc>
        <w:tc>
          <w:tcPr>
            <w:tcW w:w="1165"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2019</w:t>
            </w:r>
          </w:p>
        </w:tc>
        <w:tc>
          <w:tcPr>
            <w:tcW w:w="1276"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2020</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2021</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2022</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2023</w:t>
            </w:r>
          </w:p>
        </w:tc>
        <w:tc>
          <w:tcPr>
            <w:tcW w:w="1418"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2024</w:t>
            </w:r>
          </w:p>
        </w:tc>
      </w:tr>
      <w:tr w:rsidR="00F6344A" w:rsidRPr="00F6344A" w:rsidTr="00F6344A">
        <w:trPr>
          <w:trHeight w:val="300"/>
        </w:trPr>
        <w:tc>
          <w:tcPr>
            <w:tcW w:w="2567" w:type="dxa"/>
            <w:vMerge/>
            <w:shd w:val="clear" w:color="auto" w:fill="auto"/>
            <w:noWrap/>
            <w:vAlign w:val="bottom"/>
            <w:hideMark/>
          </w:tcPr>
          <w:p w:rsidR="00F6344A" w:rsidRPr="00F6344A" w:rsidRDefault="00F6344A" w:rsidP="00F6344A">
            <w:pPr>
              <w:spacing w:after="0" w:line="360" w:lineRule="auto"/>
              <w:jc w:val="center"/>
              <w:rPr>
                <w:rFonts w:ascii="Arial" w:eastAsia="Times New Roman" w:hAnsi="Arial" w:cs="Arial"/>
                <w:sz w:val="24"/>
                <w:szCs w:val="24"/>
              </w:rPr>
            </w:pPr>
          </w:p>
        </w:tc>
        <w:tc>
          <w:tcPr>
            <w:tcW w:w="1165" w:type="dxa"/>
            <w:shd w:val="clear" w:color="auto" w:fill="auto"/>
            <w:noWrap/>
            <w:vAlign w:val="bottom"/>
            <w:hideMark/>
          </w:tcPr>
          <w:p w:rsidR="00F6344A" w:rsidRPr="00F6344A" w:rsidRDefault="00F6344A" w:rsidP="00F6344A">
            <w:pPr>
              <w:spacing w:after="0" w:line="360" w:lineRule="auto"/>
              <w:rPr>
                <w:rFonts w:ascii="Arial" w:eastAsia="Times New Roman" w:hAnsi="Arial" w:cs="Arial"/>
                <w:sz w:val="24"/>
                <w:szCs w:val="24"/>
              </w:rPr>
            </w:pPr>
            <w:r w:rsidRPr="00F6344A">
              <w:rPr>
                <w:rFonts w:ascii="Arial" w:eastAsia="Times New Roman" w:hAnsi="Arial" w:cs="Arial"/>
                <w:sz w:val="24"/>
                <w:szCs w:val="24"/>
              </w:rPr>
              <w:t>базовый</w:t>
            </w:r>
          </w:p>
        </w:tc>
        <w:tc>
          <w:tcPr>
            <w:tcW w:w="1276" w:type="dxa"/>
            <w:shd w:val="clear" w:color="auto" w:fill="auto"/>
            <w:noWrap/>
            <w:vAlign w:val="bottom"/>
            <w:hideMark/>
          </w:tcPr>
          <w:p w:rsidR="00F6344A" w:rsidRPr="00F6344A" w:rsidRDefault="00F6344A" w:rsidP="00F6344A">
            <w:pPr>
              <w:spacing w:after="0" w:line="360" w:lineRule="auto"/>
              <w:rPr>
                <w:rFonts w:ascii="Arial" w:eastAsia="Times New Roman" w:hAnsi="Arial" w:cs="Arial"/>
                <w:sz w:val="24"/>
                <w:szCs w:val="24"/>
              </w:rPr>
            </w:pPr>
          </w:p>
        </w:tc>
        <w:tc>
          <w:tcPr>
            <w:tcW w:w="992" w:type="dxa"/>
            <w:shd w:val="clear" w:color="auto" w:fill="auto"/>
            <w:noWrap/>
            <w:vAlign w:val="bottom"/>
            <w:hideMark/>
          </w:tcPr>
          <w:p w:rsidR="00F6344A" w:rsidRPr="00F6344A" w:rsidRDefault="00F6344A" w:rsidP="00F6344A">
            <w:pPr>
              <w:spacing w:after="0" w:line="360" w:lineRule="auto"/>
              <w:rPr>
                <w:rFonts w:ascii="Arial" w:eastAsia="Times New Roman" w:hAnsi="Arial" w:cs="Arial"/>
                <w:sz w:val="24"/>
                <w:szCs w:val="24"/>
              </w:rPr>
            </w:pPr>
          </w:p>
        </w:tc>
        <w:tc>
          <w:tcPr>
            <w:tcW w:w="992" w:type="dxa"/>
            <w:shd w:val="clear" w:color="auto" w:fill="auto"/>
            <w:noWrap/>
            <w:vAlign w:val="bottom"/>
            <w:hideMark/>
          </w:tcPr>
          <w:p w:rsidR="00F6344A" w:rsidRPr="00F6344A" w:rsidRDefault="00F6344A" w:rsidP="00F6344A">
            <w:pPr>
              <w:spacing w:after="0" w:line="360" w:lineRule="auto"/>
              <w:rPr>
                <w:rFonts w:ascii="Arial" w:eastAsia="Times New Roman" w:hAnsi="Arial" w:cs="Arial"/>
                <w:sz w:val="24"/>
                <w:szCs w:val="24"/>
              </w:rPr>
            </w:pPr>
          </w:p>
        </w:tc>
        <w:tc>
          <w:tcPr>
            <w:tcW w:w="992" w:type="dxa"/>
            <w:shd w:val="clear" w:color="auto" w:fill="auto"/>
            <w:noWrap/>
            <w:vAlign w:val="bottom"/>
            <w:hideMark/>
          </w:tcPr>
          <w:p w:rsidR="00F6344A" w:rsidRPr="00F6344A" w:rsidRDefault="00F6344A" w:rsidP="00F6344A">
            <w:pPr>
              <w:spacing w:after="0" w:line="360" w:lineRule="auto"/>
              <w:rPr>
                <w:rFonts w:ascii="Arial" w:eastAsia="Times New Roman" w:hAnsi="Arial" w:cs="Arial"/>
                <w:sz w:val="24"/>
                <w:szCs w:val="24"/>
              </w:rPr>
            </w:pPr>
          </w:p>
        </w:tc>
        <w:tc>
          <w:tcPr>
            <w:tcW w:w="1418" w:type="dxa"/>
            <w:shd w:val="clear" w:color="auto" w:fill="auto"/>
            <w:noWrap/>
            <w:vAlign w:val="bottom"/>
            <w:hideMark/>
          </w:tcPr>
          <w:p w:rsidR="00F6344A" w:rsidRPr="00F6344A" w:rsidRDefault="00F6344A" w:rsidP="00F6344A">
            <w:pPr>
              <w:spacing w:after="0" w:line="360" w:lineRule="auto"/>
              <w:rPr>
                <w:rFonts w:ascii="Arial" w:eastAsia="Times New Roman" w:hAnsi="Arial" w:cs="Arial"/>
                <w:sz w:val="24"/>
                <w:szCs w:val="24"/>
              </w:rPr>
            </w:pPr>
            <w:r w:rsidRPr="00F6344A">
              <w:rPr>
                <w:rFonts w:ascii="Arial" w:eastAsia="Times New Roman" w:hAnsi="Arial" w:cs="Arial"/>
                <w:sz w:val="24"/>
                <w:szCs w:val="24"/>
              </w:rPr>
              <w:t>итоговый</w:t>
            </w:r>
          </w:p>
        </w:tc>
      </w:tr>
      <w:tr w:rsidR="00F6344A" w:rsidRPr="00F6344A" w:rsidTr="00F6344A">
        <w:trPr>
          <w:trHeight w:val="330"/>
        </w:trPr>
        <w:tc>
          <w:tcPr>
            <w:tcW w:w="2567" w:type="dxa"/>
            <w:vMerge/>
            <w:shd w:val="clear" w:color="auto" w:fill="auto"/>
            <w:vAlign w:val="center"/>
            <w:hideMark/>
          </w:tcPr>
          <w:p w:rsidR="00F6344A" w:rsidRPr="00F6344A" w:rsidRDefault="00F6344A" w:rsidP="00F6344A">
            <w:pPr>
              <w:spacing w:after="0" w:line="360" w:lineRule="auto"/>
              <w:jc w:val="center"/>
              <w:rPr>
                <w:rFonts w:ascii="Arial" w:eastAsia="Times New Roman" w:hAnsi="Arial" w:cs="Arial"/>
                <w:sz w:val="24"/>
                <w:szCs w:val="24"/>
              </w:rPr>
            </w:pPr>
          </w:p>
        </w:tc>
        <w:tc>
          <w:tcPr>
            <w:tcW w:w="1165"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1</w:t>
            </w:r>
          </w:p>
        </w:tc>
        <w:tc>
          <w:tcPr>
            <w:tcW w:w="1276" w:type="dxa"/>
            <w:shd w:val="clear" w:color="auto" w:fill="auto"/>
            <w:noWrap/>
            <w:vAlign w:val="bottom"/>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1,1139</w:t>
            </w:r>
          </w:p>
        </w:tc>
        <w:tc>
          <w:tcPr>
            <w:tcW w:w="992" w:type="dxa"/>
            <w:shd w:val="clear" w:color="auto" w:fill="auto"/>
            <w:noWrap/>
            <w:vAlign w:val="bottom"/>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1,2278</w:t>
            </w:r>
          </w:p>
        </w:tc>
        <w:tc>
          <w:tcPr>
            <w:tcW w:w="992" w:type="dxa"/>
            <w:shd w:val="clear" w:color="auto" w:fill="auto"/>
            <w:noWrap/>
            <w:vAlign w:val="bottom"/>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1,3417</w:t>
            </w:r>
          </w:p>
        </w:tc>
        <w:tc>
          <w:tcPr>
            <w:tcW w:w="992" w:type="dxa"/>
            <w:shd w:val="clear" w:color="auto" w:fill="auto"/>
            <w:noWrap/>
            <w:vAlign w:val="bottom"/>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1,4556</w:t>
            </w:r>
          </w:p>
        </w:tc>
        <w:tc>
          <w:tcPr>
            <w:tcW w:w="1418" w:type="dxa"/>
            <w:shd w:val="clear" w:color="auto" w:fill="auto"/>
            <w:noWrap/>
            <w:vAlign w:val="bottom"/>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1,5695</w:t>
            </w:r>
          </w:p>
        </w:tc>
      </w:tr>
      <w:tr w:rsidR="00F6344A" w:rsidRPr="00F6344A" w:rsidTr="00F6344A">
        <w:trPr>
          <w:trHeight w:val="330"/>
        </w:trPr>
        <w:tc>
          <w:tcPr>
            <w:tcW w:w="2567" w:type="dxa"/>
            <w:shd w:val="clear" w:color="auto" w:fill="auto"/>
            <w:vAlign w:val="center"/>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регион 1</w:t>
            </w:r>
          </w:p>
        </w:tc>
        <w:tc>
          <w:tcPr>
            <w:tcW w:w="1165"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19,100</w:t>
            </w:r>
          </w:p>
        </w:tc>
        <w:tc>
          <w:tcPr>
            <w:tcW w:w="1276"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21,276</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23,451</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25,627</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27,802</w:t>
            </w:r>
          </w:p>
        </w:tc>
        <w:tc>
          <w:tcPr>
            <w:tcW w:w="1418"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29,978</w:t>
            </w:r>
          </w:p>
        </w:tc>
      </w:tr>
      <w:tr w:rsidR="00F6344A" w:rsidRPr="00F6344A" w:rsidTr="00F6344A">
        <w:trPr>
          <w:trHeight w:val="330"/>
        </w:trPr>
        <w:tc>
          <w:tcPr>
            <w:tcW w:w="2567" w:type="dxa"/>
            <w:shd w:val="clear" w:color="auto" w:fill="auto"/>
            <w:vAlign w:val="center"/>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регион 2</w:t>
            </w:r>
          </w:p>
        </w:tc>
        <w:tc>
          <w:tcPr>
            <w:tcW w:w="1165"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23,500</w:t>
            </w:r>
          </w:p>
        </w:tc>
        <w:tc>
          <w:tcPr>
            <w:tcW w:w="1276"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26,177</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28,853</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31,530</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34,207</w:t>
            </w:r>
          </w:p>
        </w:tc>
        <w:tc>
          <w:tcPr>
            <w:tcW w:w="1418"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36,883</w:t>
            </w:r>
          </w:p>
        </w:tc>
      </w:tr>
      <w:tr w:rsidR="00F6344A" w:rsidRPr="00F6344A" w:rsidTr="00F6344A">
        <w:trPr>
          <w:trHeight w:val="330"/>
        </w:trPr>
        <w:tc>
          <w:tcPr>
            <w:tcW w:w="2567" w:type="dxa"/>
            <w:shd w:val="clear" w:color="auto" w:fill="auto"/>
            <w:vAlign w:val="center"/>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регион n</w:t>
            </w:r>
          </w:p>
        </w:tc>
        <w:tc>
          <w:tcPr>
            <w:tcW w:w="1165"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22,500</w:t>
            </w:r>
          </w:p>
        </w:tc>
        <w:tc>
          <w:tcPr>
            <w:tcW w:w="1276"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25,063</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27,626</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30,188</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32,751</w:t>
            </w:r>
          </w:p>
        </w:tc>
        <w:tc>
          <w:tcPr>
            <w:tcW w:w="1418"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35,314</w:t>
            </w:r>
          </w:p>
        </w:tc>
      </w:tr>
      <w:tr w:rsidR="00F6344A" w:rsidRPr="00F6344A" w:rsidTr="00F6344A">
        <w:trPr>
          <w:trHeight w:val="330"/>
        </w:trPr>
        <w:tc>
          <w:tcPr>
            <w:tcW w:w="2567" w:type="dxa"/>
            <w:shd w:val="clear" w:color="auto" w:fill="auto"/>
            <w:vAlign w:val="center"/>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регион 85</w:t>
            </w:r>
          </w:p>
        </w:tc>
        <w:tc>
          <w:tcPr>
            <w:tcW w:w="1165"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24,100</w:t>
            </w:r>
          </w:p>
        </w:tc>
        <w:tc>
          <w:tcPr>
            <w:tcW w:w="1276"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26,845</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29,590</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32,335</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35,080</w:t>
            </w:r>
          </w:p>
        </w:tc>
        <w:tc>
          <w:tcPr>
            <w:tcW w:w="1418"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37,825</w:t>
            </w:r>
          </w:p>
        </w:tc>
      </w:tr>
      <w:tr w:rsidR="00F6344A" w:rsidRPr="00F6344A" w:rsidTr="00F6344A">
        <w:trPr>
          <w:trHeight w:val="660"/>
        </w:trPr>
        <w:tc>
          <w:tcPr>
            <w:tcW w:w="2567" w:type="dxa"/>
            <w:shd w:val="clear" w:color="auto" w:fill="auto"/>
            <w:vAlign w:val="center"/>
            <w:hideMark/>
          </w:tcPr>
          <w:p w:rsidR="00F6344A" w:rsidRPr="00F6344A" w:rsidRDefault="00F6344A" w:rsidP="00F6344A">
            <w:pPr>
              <w:spacing w:after="0" w:line="360" w:lineRule="auto"/>
              <w:jc w:val="center"/>
              <w:rPr>
                <w:rFonts w:ascii="Arial" w:eastAsia="Times New Roman" w:hAnsi="Arial" w:cs="Arial"/>
                <w:sz w:val="24"/>
                <w:szCs w:val="24"/>
              </w:rPr>
            </w:pPr>
            <w:r w:rsidRPr="00F6344A">
              <w:rPr>
                <w:rFonts w:ascii="Arial" w:eastAsia="Times New Roman" w:hAnsi="Arial" w:cs="Arial"/>
                <w:sz w:val="24"/>
                <w:szCs w:val="24"/>
              </w:rPr>
              <w:t>общий показатель по РФ</w:t>
            </w:r>
          </w:p>
        </w:tc>
        <w:tc>
          <w:tcPr>
            <w:tcW w:w="1165"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22,3</w:t>
            </w:r>
          </w:p>
        </w:tc>
        <w:tc>
          <w:tcPr>
            <w:tcW w:w="1276"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24,84</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27,38</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29,92</w:t>
            </w:r>
          </w:p>
        </w:tc>
        <w:tc>
          <w:tcPr>
            <w:tcW w:w="992"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32,46</w:t>
            </w:r>
          </w:p>
        </w:tc>
        <w:tc>
          <w:tcPr>
            <w:tcW w:w="1418" w:type="dxa"/>
            <w:shd w:val="clear" w:color="auto" w:fill="auto"/>
            <w:noWrap/>
            <w:vAlign w:val="bottom"/>
            <w:hideMark/>
          </w:tcPr>
          <w:p w:rsidR="00F6344A" w:rsidRPr="00F6344A" w:rsidRDefault="00F6344A" w:rsidP="00F6344A">
            <w:pPr>
              <w:spacing w:after="0" w:line="360" w:lineRule="auto"/>
              <w:jc w:val="right"/>
              <w:rPr>
                <w:rFonts w:ascii="Arial" w:eastAsia="Times New Roman" w:hAnsi="Arial" w:cs="Arial"/>
                <w:sz w:val="24"/>
                <w:szCs w:val="24"/>
              </w:rPr>
            </w:pPr>
            <w:r w:rsidRPr="00F6344A">
              <w:rPr>
                <w:rFonts w:ascii="Arial" w:eastAsia="Times New Roman" w:hAnsi="Arial" w:cs="Arial"/>
                <w:sz w:val="24"/>
                <w:szCs w:val="24"/>
              </w:rPr>
              <w:t>35</w:t>
            </w:r>
          </w:p>
        </w:tc>
      </w:tr>
    </w:tbl>
    <w:p w:rsidR="009E2221" w:rsidRPr="004831E7" w:rsidRDefault="009E2221" w:rsidP="00293B65">
      <w:pPr>
        <w:spacing w:after="0" w:line="360" w:lineRule="auto"/>
        <w:jc w:val="both"/>
        <w:rPr>
          <w:rFonts w:ascii="Arial" w:hAnsi="Arial" w:cs="Arial"/>
          <w:sz w:val="24"/>
          <w:szCs w:val="24"/>
        </w:rPr>
      </w:pPr>
    </w:p>
    <w:p w:rsidR="00293B65" w:rsidRPr="004831E7" w:rsidRDefault="00293B65" w:rsidP="00293B65">
      <w:pPr>
        <w:spacing w:after="0" w:line="360" w:lineRule="auto"/>
        <w:jc w:val="center"/>
        <w:rPr>
          <w:rFonts w:ascii="Arial" w:hAnsi="Arial" w:cs="Arial"/>
          <w:b/>
          <w:sz w:val="24"/>
          <w:szCs w:val="24"/>
        </w:rPr>
      </w:pPr>
      <w:r w:rsidRPr="004831E7">
        <w:rPr>
          <w:rFonts w:ascii="Arial" w:hAnsi="Arial" w:cs="Arial"/>
          <w:b/>
          <w:sz w:val="24"/>
          <w:szCs w:val="24"/>
        </w:rPr>
        <w:t xml:space="preserve">Анализ </w:t>
      </w:r>
      <w:proofErr w:type="gramStart"/>
      <w:r w:rsidRPr="004831E7">
        <w:rPr>
          <w:rFonts w:ascii="Arial" w:hAnsi="Arial" w:cs="Arial"/>
          <w:b/>
          <w:sz w:val="24"/>
          <w:szCs w:val="24"/>
        </w:rPr>
        <w:t>положений ключевых документов органов государственного управления Российской Федерации</w:t>
      </w:r>
      <w:proofErr w:type="gramEnd"/>
      <w:r w:rsidRPr="004831E7">
        <w:rPr>
          <w:rFonts w:ascii="Arial" w:hAnsi="Arial" w:cs="Arial"/>
          <w:b/>
          <w:sz w:val="24"/>
          <w:szCs w:val="24"/>
        </w:rPr>
        <w:t xml:space="preserve"> в части темы проекта</w:t>
      </w:r>
    </w:p>
    <w:p w:rsidR="00293B65" w:rsidRPr="004831E7" w:rsidRDefault="00293B65" w:rsidP="00293B65">
      <w:pPr>
        <w:pStyle w:val="a6"/>
        <w:shd w:val="clear" w:color="auto" w:fill="FFFFFF"/>
        <w:spacing w:before="0" w:beforeAutospacing="0" w:after="0" w:afterAutospacing="0" w:line="360" w:lineRule="auto"/>
        <w:ind w:firstLine="709"/>
        <w:jc w:val="both"/>
        <w:rPr>
          <w:rFonts w:ascii="Arial" w:hAnsi="Arial" w:cs="Arial"/>
          <w:i/>
          <w:highlight w:val="white"/>
        </w:rPr>
      </w:pPr>
      <w:r w:rsidRPr="004831E7">
        <w:rPr>
          <w:rFonts w:ascii="Arial" w:hAnsi="Arial" w:cs="Arial"/>
          <w:i/>
          <w:highlight w:val="white"/>
        </w:rPr>
        <w:t xml:space="preserve">Государственная программа Российской Федерации «Развитие здравоохранения», утвержденная постановлением Правительства Российской Федерации от 26.12.2017 № 1640. </w:t>
      </w:r>
    </w:p>
    <w:p w:rsidR="00293B65" w:rsidRPr="004831E7" w:rsidRDefault="00293B65" w:rsidP="00293B65">
      <w:pPr>
        <w:pStyle w:val="a6"/>
        <w:shd w:val="clear" w:color="auto" w:fill="FFFFFF"/>
        <w:spacing w:before="0" w:beforeAutospacing="0" w:after="0" w:afterAutospacing="0" w:line="360" w:lineRule="auto"/>
        <w:ind w:firstLine="709"/>
        <w:jc w:val="both"/>
        <w:rPr>
          <w:rFonts w:ascii="Arial" w:hAnsi="Arial" w:cs="Arial"/>
          <w:i/>
          <w:highlight w:val="white"/>
        </w:rPr>
      </w:pPr>
      <w:r w:rsidRPr="004831E7">
        <w:rPr>
          <w:rFonts w:ascii="Arial" w:hAnsi="Arial" w:cs="Arial"/>
          <w:i/>
          <w:highlight w:val="white"/>
        </w:rPr>
        <w:t xml:space="preserve">Цели Госпрограммы: </w:t>
      </w:r>
    </w:p>
    <w:p w:rsidR="00293B65" w:rsidRPr="004831E7" w:rsidRDefault="00293B65" w:rsidP="00293B65">
      <w:pPr>
        <w:pStyle w:val="a6"/>
        <w:shd w:val="clear" w:color="auto" w:fill="FFFFFF"/>
        <w:spacing w:before="0" w:beforeAutospacing="0" w:after="0" w:afterAutospacing="0" w:line="360" w:lineRule="auto"/>
        <w:ind w:firstLine="709"/>
        <w:jc w:val="both"/>
        <w:rPr>
          <w:rFonts w:ascii="Arial" w:hAnsi="Arial" w:cs="Arial"/>
          <w:highlight w:val="white"/>
        </w:rPr>
      </w:pPr>
      <w:r w:rsidRPr="004831E7">
        <w:rPr>
          <w:rFonts w:ascii="Arial" w:hAnsi="Arial" w:cs="Arial"/>
          <w:highlight w:val="white"/>
        </w:rPr>
        <w:t xml:space="preserve">снижение к 2024 году смертности населения трудоспособного возраста до 350 случаев на 100 тыс. населения; </w:t>
      </w:r>
    </w:p>
    <w:p w:rsidR="00293B65" w:rsidRPr="004831E7" w:rsidRDefault="00293B65" w:rsidP="00293B65">
      <w:pPr>
        <w:pStyle w:val="a6"/>
        <w:shd w:val="clear" w:color="auto" w:fill="FFFFFF"/>
        <w:spacing w:before="0" w:beforeAutospacing="0" w:after="0" w:afterAutospacing="0" w:line="360" w:lineRule="auto"/>
        <w:ind w:firstLine="709"/>
        <w:jc w:val="both"/>
        <w:rPr>
          <w:rFonts w:ascii="Arial" w:hAnsi="Arial" w:cs="Arial"/>
          <w:highlight w:val="white"/>
        </w:rPr>
      </w:pPr>
      <w:r w:rsidRPr="004831E7">
        <w:rPr>
          <w:rFonts w:ascii="Arial" w:hAnsi="Arial" w:cs="Arial"/>
          <w:highlight w:val="white"/>
        </w:rPr>
        <w:t xml:space="preserve">снижение к 2024 году смертности от болезней системы кровообращения до 450 случаев на 100 тыс. населения; снижение к 2024 году смертности от </w:t>
      </w:r>
      <w:r w:rsidRPr="004831E7">
        <w:rPr>
          <w:rFonts w:ascii="Arial" w:hAnsi="Arial" w:cs="Arial"/>
          <w:highlight w:val="white"/>
        </w:rPr>
        <w:lastRenderedPageBreak/>
        <w:t xml:space="preserve">новообразований, в том числе от злокачественных, до 185 случаев на 100 тыс. населения; </w:t>
      </w:r>
    </w:p>
    <w:p w:rsidR="00293B65" w:rsidRPr="004831E7" w:rsidRDefault="00293B65" w:rsidP="00293B65">
      <w:pPr>
        <w:pStyle w:val="a6"/>
        <w:shd w:val="clear" w:color="auto" w:fill="FFFFFF"/>
        <w:spacing w:before="0" w:beforeAutospacing="0" w:after="0" w:afterAutospacing="0" w:line="360" w:lineRule="auto"/>
        <w:ind w:firstLine="709"/>
        <w:jc w:val="both"/>
        <w:rPr>
          <w:rFonts w:ascii="Arial" w:hAnsi="Arial" w:cs="Arial"/>
        </w:rPr>
      </w:pPr>
      <w:r w:rsidRPr="004831E7">
        <w:rPr>
          <w:rFonts w:ascii="Arial" w:hAnsi="Arial" w:cs="Arial"/>
          <w:highlight w:val="white"/>
        </w:rPr>
        <w:t xml:space="preserve">снижение к 2024 году младенческой смертности до 4,5 случая на 1 тыс. </w:t>
      </w:r>
      <w:proofErr w:type="gramStart"/>
      <w:r w:rsidRPr="004831E7">
        <w:rPr>
          <w:rFonts w:ascii="Arial" w:hAnsi="Arial" w:cs="Arial"/>
          <w:highlight w:val="white"/>
        </w:rPr>
        <w:t>родившихся</w:t>
      </w:r>
      <w:proofErr w:type="gramEnd"/>
      <w:r w:rsidRPr="004831E7">
        <w:rPr>
          <w:rFonts w:ascii="Arial" w:hAnsi="Arial" w:cs="Arial"/>
          <w:highlight w:val="white"/>
        </w:rPr>
        <w:t xml:space="preserve"> живыми.</w:t>
      </w:r>
    </w:p>
    <w:p w:rsidR="00293B65" w:rsidRPr="004831E7" w:rsidRDefault="00293B65" w:rsidP="00293B65">
      <w:pPr>
        <w:spacing w:after="0" w:line="360" w:lineRule="auto"/>
        <w:ind w:firstLine="708"/>
        <w:jc w:val="both"/>
        <w:rPr>
          <w:rFonts w:ascii="Arial" w:hAnsi="Arial" w:cs="Arial"/>
          <w:i/>
          <w:sz w:val="24"/>
          <w:szCs w:val="24"/>
        </w:rPr>
      </w:pPr>
      <w:r w:rsidRPr="004831E7">
        <w:rPr>
          <w:rFonts w:ascii="Arial" w:hAnsi="Arial" w:cs="Arial"/>
          <w:i/>
          <w:sz w:val="24"/>
          <w:szCs w:val="24"/>
          <w:highlight w:val="white"/>
        </w:rPr>
        <w:t>Государственная программа Российской Федерации «Развитие физической культуры и спорта», утвержденная постановлением Правительства Российской Федерации</w:t>
      </w:r>
      <w:r w:rsidRPr="004831E7">
        <w:rPr>
          <w:rFonts w:ascii="Arial" w:hAnsi="Arial" w:cs="Arial"/>
          <w:i/>
          <w:sz w:val="24"/>
          <w:szCs w:val="24"/>
        </w:rPr>
        <w:t xml:space="preserve"> от 15.04.2014 № 302.</w:t>
      </w:r>
    </w:p>
    <w:p w:rsidR="00293B65" w:rsidRPr="004831E7" w:rsidRDefault="00293B65" w:rsidP="00293B65">
      <w:pPr>
        <w:spacing w:after="0" w:line="360" w:lineRule="auto"/>
        <w:ind w:firstLine="708"/>
        <w:jc w:val="both"/>
        <w:rPr>
          <w:rFonts w:ascii="Arial" w:hAnsi="Arial" w:cs="Arial"/>
          <w:sz w:val="24"/>
          <w:szCs w:val="24"/>
          <w:highlight w:val="white"/>
        </w:rPr>
      </w:pPr>
      <w:r w:rsidRPr="004831E7">
        <w:rPr>
          <w:rFonts w:ascii="Arial" w:hAnsi="Arial" w:cs="Arial"/>
          <w:i/>
          <w:sz w:val="24"/>
          <w:szCs w:val="24"/>
          <w:highlight w:val="white"/>
        </w:rPr>
        <w:t>Цель программы:</w:t>
      </w:r>
      <w:r w:rsidRPr="004831E7">
        <w:rPr>
          <w:rFonts w:ascii="Arial" w:hAnsi="Arial" w:cs="Arial"/>
          <w:sz w:val="24"/>
          <w:szCs w:val="24"/>
          <w:highlight w:val="white"/>
        </w:rPr>
        <w:t xml:space="preserve"> повышение мотивации  граждан к регулярным занятиям физической культурой и спортом и ведению здорового образа жизни.</w:t>
      </w:r>
    </w:p>
    <w:p w:rsidR="00293B65" w:rsidRPr="004831E7" w:rsidRDefault="00293B65" w:rsidP="00293B65">
      <w:pPr>
        <w:spacing w:after="0" w:line="360" w:lineRule="auto"/>
        <w:ind w:firstLine="708"/>
        <w:jc w:val="both"/>
        <w:rPr>
          <w:rFonts w:ascii="Arial" w:hAnsi="Arial" w:cs="Arial"/>
          <w:i/>
          <w:sz w:val="24"/>
          <w:szCs w:val="24"/>
          <w:highlight w:val="white"/>
        </w:rPr>
      </w:pPr>
      <w:r w:rsidRPr="004831E7">
        <w:rPr>
          <w:rFonts w:ascii="Arial" w:hAnsi="Arial" w:cs="Arial"/>
          <w:i/>
          <w:sz w:val="24"/>
          <w:szCs w:val="24"/>
          <w:highlight w:val="white"/>
        </w:rPr>
        <w:t xml:space="preserve">Задачи программы: </w:t>
      </w:r>
    </w:p>
    <w:p w:rsidR="00293B65" w:rsidRPr="004831E7" w:rsidRDefault="00293B65" w:rsidP="00293B65">
      <w:pPr>
        <w:spacing w:after="0" w:line="360" w:lineRule="auto"/>
        <w:ind w:firstLine="708"/>
        <w:jc w:val="both"/>
        <w:rPr>
          <w:rFonts w:ascii="Arial" w:hAnsi="Arial" w:cs="Arial"/>
          <w:sz w:val="24"/>
          <w:szCs w:val="24"/>
          <w:highlight w:val="white"/>
        </w:rPr>
      </w:pPr>
      <w:r w:rsidRPr="004831E7">
        <w:rPr>
          <w:rFonts w:ascii="Arial" w:hAnsi="Arial" w:cs="Arial"/>
          <w:sz w:val="24"/>
          <w:szCs w:val="24"/>
          <w:highlight w:val="white"/>
        </w:rPr>
        <w:t xml:space="preserve">совершенствование системы физического воспитания различных категорий и групп населения, в том числе в сельской местности и образовательных организациях; </w:t>
      </w:r>
    </w:p>
    <w:p w:rsidR="00293B65" w:rsidRPr="004831E7" w:rsidRDefault="00293B65" w:rsidP="00293B65">
      <w:pPr>
        <w:spacing w:after="0" w:line="360" w:lineRule="auto"/>
        <w:ind w:firstLine="708"/>
        <w:jc w:val="both"/>
        <w:rPr>
          <w:rFonts w:ascii="Arial" w:hAnsi="Arial" w:cs="Arial"/>
          <w:sz w:val="24"/>
          <w:szCs w:val="24"/>
          <w:highlight w:val="white"/>
        </w:rPr>
      </w:pPr>
      <w:r w:rsidRPr="004831E7">
        <w:rPr>
          <w:rFonts w:ascii="Arial" w:hAnsi="Arial" w:cs="Arial"/>
          <w:sz w:val="24"/>
          <w:szCs w:val="24"/>
          <w:highlight w:val="white"/>
        </w:rPr>
        <w:t>создание спортивной инфраструктуры для массового спорта, в том числе для лиц с ограниченными возможностями здоровья и инвалидов; поэтапное внедрение Всероссийского физкультурно-спортивного комплекса «Г</w:t>
      </w:r>
      <w:r>
        <w:rPr>
          <w:rFonts w:ascii="Arial" w:hAnsi="Arial" w:cs="Arial"/>
          <w:sz w:val="24"/>
          <w:szCs w:val="24"/>
          <w:highlight w:val="white"/>
        </w:rPr>
        <w:t>отов к труду и обороне» (ГТО);</w:t>
      </w:r>
    </w:p>
    <w:p w:rsidR="00293B65" w:rsidRPr="004831E7" w:rsidRDefault="00293B65" w:rsidP="00293B65">
      <w:pPr>
        <w:spacing w:after="0" w:line="360" w:lineRule="auto"/>
        <w:ind w:firstLine="708"/>
        <w:jc w:val="both"/>
        <w:rPr>
          <w:rFonts w:ascii="Arial" w:hAnsi="Arial" w:cs="Arial"/>
          <w:sz w:val="24"/>
          <w:szCs w:val="24"/>
          <w:highlight w:val="white"/>
        </w:rPr>
      </w:pPr>
      <w:r w:rsidRPr="004831E7">
        <w:rPr>
          <w:rFonts w:ascii="Arial" w:hAnsi="Arial" w:cs="Arial"/>
          <w:sz w:val="24"/>
          <w:szCs w:val="24"/>
          <w:highlight w:val="white"/>
        </w:rPr>
        <w:t xml:space="preserve">развитие студенческого спорта на базе профессиональных образовательных организаций и образовательных организаций высшего образования; </w:t>
      </w:r>
    </w:p>
    <w:p w:rsidR="00293B65" w:rsidRPr="004831E7" w:rsidRDefault="00293B65" w:rsidP="00293B65">
      <w:pPr>
        <w:spacing w:after="0" w:line="360" w:lineRule="auto"/>
        <w:ind w:firstLine="708"/>
        <w:jc w:val="both"/>
        <w:rPr>
          <w:rFonts w:ascii="Arial" w:hAnsi="Arial" w:cs="Arial"/>
          <w:sz w:val="24"/>
          <w:szCs w:val="24"/>
          <w:highlight w:val="white"/>
        </w:rPr>
      </w:pPr>
      <w:r w:rsidRPr="004831E7">
        <w:rPr>
          <w:rFonts w:ascii="Arial" w:hAnsi="Arial" w:cs="Arial"/>
          <w:sz w:val="24"/>
          <w:szCs w:val="24"/>
          <w:highlight w:val="white"/>
        </w:rPr>
        <w:t>повышение эффективности участия социально ориентированных некоммерческих организаций в р</w:t>
      </w:r>
      <w:r>
        <w:rPr>
          <w:rFonts w:ascii="Arial" w:hAnsi="Arial" w:cs="Arial"/>
          <w:sz w:val="24"/>
          <w:szCs w:val="24"/>
          <w:highlight w:val="white"/>
        </w:rPr>
        <w:t>еализации мероприятий в области</w:t>
      </w:r>
      <w:r w:rsidRPr="004831E7">
        <w:rPr>
          <w:rFonts w:ascii="Arial" w:hAnsi="Arial" w:cs="Arial"/>
          <w:sz w:val="24"/>
          <w:szCs w:val="24"/>
          <w:highlight w:val="white"/>
        </w:rPr>
        <w:t xml:space="preserve"> физической культуры и спорта.</w:t>
      </w:r>
    </w:p>
    <w:p w:rsidR="00293B65" w:rsidRPr="004831E7" w:rsidRDefault="00293B65" w:rsidP="00293B65">
      <w:pPr>
        <w:spacing w:after="0" w:line="360" w:lineRule="auto"/>
        <w:ind w:firstLine="708"/>
        <w:jc w:val="both"/>
        <w:rPr>
          <w:rFonts w:ascii="Arial" w:hAnsi="Arial" w:cs="Arial"/>
          <w:sz w:val="24"/>
          <w:szCs w:val="24"/>
          <w:highlight w:val="white"/>
        </w:rPr>
      </w:pPr>
      <w:r w:rsidRPr="004831E7">
        <w:rPr>
          <w:rFonts w:ascii="Arial" w:hAnsi="Arial" w:cs="Arial"/>
          <w:i/>
          <w:sz w:val="24"/>
          <w:szCs w:val="24"/>
          <w:highlight w:val="white"/>
        </w:rPr>
        <w:t>Федеральный закон от 21.11.2011 № 323-ФЗ «Об основах охраны здоровья граждан в Российской Федерации»</w:t>
      </w:r>
      <w:r w:rsidRPr="004831E7">
        <w:rPr>
          <w:rFonts w:ascii="Arial" w:hAnsi="Arial" w:cs="Arial"/>
          <w:sz w:val="24"/>
          <w:szCs w:val="24"/>
          <w:highlight w:val="white"/>
        </w:rPr>
        <w:t xml:space="preserve"> регулирует отношения, возникающие в сфере охраны здоровья граждан в Российской Федерации.</w:t>
      </w:r>
    </w:p>
    <w:p w:rsidR="00293B65" w:rsidRPr="004831E7" w:rsidRDefault="00293B65" w:rsidP="00366DA3">
      <w:pPr>
        <w:spacing w:after="0" w:line="360" w:lineRule="auto"/>
        <w:ind w:firstLine="708"/>
        <w:jc w:val="both"/>
        <w:rPr>
          <w:rFonts w:ascii="Arial" w:hAnsi="Arial" w:cs="Arial"/>
          <w:sz w:val="24"/>
          <w:szCs w:val="24"/>
        </w:rPr>
      </w:pPr>
      <w:r w:rsidRPr="004831E7">
        <w:rPr>
          <w:rFonts w:ascii="Arial" w:hAnsi="Arial" w:cs="Arial"/>
          <w:i/>
          <w:sz w:val="24"/>
          <w:szCs w:val="24"/>
        </w:rPr>
        <w:t xml:space="preserve">Федеральный закон от 23.02.2013 № 15-ФЗ «Об охране здоровья граждан от </w:t>
      </w:r>
      <w:r w:rsidRPr="004831E7">
        <w:rPr>
          <w:rFonts w:ascii="Arial" w:hAnsi="Arial" w:cs="Arial"/>
          <w:i/>
          <w:sz w:val="24"/>
          <w:szCs w:val="24"/>
          <w:highlight w:val="white"/>
        </w:rPr>
        <w:t>воздействия окружающего табачного дыма и последствий потребления табака»</w:t>
      </w:r>
      <w:r w:rsidRPr="004831E7">
        <w:rPr>
          <w:rFonts w:ascii="Arial" w:hAnsi="Arial" w:cs="Arial"/>
          <w:sz w:val="24"/>
          <w:szCs w:val="24"/>
          <w:highlight w:val="white"/>
        </w:rPr>
        <w:t xml:space="preserve">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293B65" w:rsidRPr="004831E7" w:rsidRDefault="00293B65" w:rsidP="00366DA3">
      <w:pPr>
        <w:spacing w:after="0" w:line="360" w:lineRule="auto"/>
        <w:jc w:val="both"/>
        <w:rPr>
          <w:rFonts w:ascii="Arial" w:hAnsi="Arial" w:cs="Arial"/>
          <w:sz w:val="24"/>
          <w:szCs w:val="24"/>
          <w:highlight w:val="white"/>
        </w:rPr>
      </w:pPr>
      <w:bookmarkStart w:id="19" w:name="_Toc27035552"/>
      <w:r w:rsidRPr="004831E7">
        <w:rPr>
          <w:rFonts w:ascii="Arial" w:hAnsi="Arial" w:cs="Arial"/>
          <w:i/>
          <w:sz w:val="24"/>
          <w:szCs w:val="24"/>
          <w:highlight w:val="white"/>
        </w:rPr>
        <w:t xml:space="preserve">«Концепция государственной политики по снижению масштабов злоупотребления алкоголем и профилактике алкоголизма среди населения </w:t>
      </w:r>
      <w:r w:rsidRPr="004831E7">
        <w:rPr>
          <w:rFonts w:ascii="Arial" w:hAnsi="Arial" w:cs="Arial"/>
          <w:i/>
          <w:sz w:val="24"/>
          <w:szCs w:val="24"/>
          <w:highlight w:val="white"/>
        </w:rPr>
        <w:lastRenderedPageBreak/>
        <w:t xml:space="preserve">Российской Федерации на период до 2020 года» </w:t>
      </w:r>
      <w:r w:rsidRPr="004831E7">
        <w:rPr>
          <w:rFonts w:ascii="Arial" w:hAnsi="Arial" w:cs="Arial"/>
          <w:sz w:val="24"/>
          <w:szCs w:val="24"/>
        </w:rPr>
        <w:t xml:space="preserve">одобрена распоряжением Правительства Российской Федерации от 30.12.2009 № 2128-р. Концепция </w:t>
      </w:r>
      <w:r w:rsidRPr="004831E7">
        <w:rPr>
          <w:rFonts w:ascii="Arial" w:hAnsi="Arial" w:cs="Arial"/>
          <w:sz w:val="24"/>
          <w:szCs w:val="24"/>
          <w:highlight w:val="white"/>
        </w:rPr>
        <w:t>определяет цели, задачи и механизмы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w:t>
      </w:r>
      <w:bookmarkEnd w:id="19"/>
    </w:p>
    <w:p w:rsidR="00293B65" w:rsidRPr="004831E7" w:rsidRDefault="00293B65" w:rsidP="00293B65">
      <w:pPr>
        <w:spacing w:after="0" w:line="360" w:lineRule="auto"/>
        <w:ind w:firstLine="708"/>
        <w:jc w:val="both"/>
        <w:rPr>
          <w:rFonts w:ascii="Arial" w:hAnsi="Arial" w:cs="Arial"/>
          <w:sz w:val="24"/>
          <w:szCs w:val="24"/>
        </w:rPr>
      </w:pPr>
      <w:r w:rsidRPr="004831E7">
        <w:rPr>
          <w:rFonts w:ascii="Arial" w:hAnsi="Arial" w:cs="Arial"/>
          <w:i/>
          <w:sz w:val="24"/>
          <w:szCs w:val="24"/>
        </w:rPr>
        <w:t>«Основы государственной политики Российской Федерации в области здорового питания населения на период до 2020 года»</w:t>
      </w:r>
      <w:r w:rsidRPr="004831E7">
        <w:rPr>
          <w:rFonts w:ascii="Arial" w:hAnsi="Arial" w:cs="Arial"/>
          <w:sz w:val="24"/>
          <w:szCs w:val="24"/>
        </w:rPr>
        <w:t xml:space="preserve"> утверждены распоряжением Правительства Российской Федерации от 25.10.2010 </w:t>
      </w:r>
      <w:r w:rsidRPr="004831E7">
        <w:rPr>
          <w:rFonts w:ascii="Arial" w:hAnsi="Arial" w:cs="Arial"/>
          <w:sz w:val="24"/>
          <w:szCs w:val="24"/>
          <w:highlight w:val="white"/>
        </w:rPr>
        <w:t xml:space="preserve">№ 1873-р. Под основами государственной политики </w:t>
      </w:r>
      <w:r w:rsidRPr="004831E7">
        <w:rPr>
          <w:rFonts w:ascii="Arial" w:hAnsi="Arial" w:cs="Arial"/>
          <w:sz w:val="24"/>
          <w:szCs w:val="24"/>
        </w:rPr>
        <w:t>РФ в области здорового питания населения</w:t>
      </w:r>
      <w:r w:rsidRPr="004831E7">
        <w:rPr>
          <w:rFonts w:ascii="Arial" w:hAnsi="Arial" w:cs="Arial"/>
          <w:sz w:val="24"/>
          <w:szCs w:val="24"/>
          <w:highlight w:val="white"/>
        </w:rPr>
        <w:t xml:space="preserve"> понимается комплекс мероприятий, направленных на создание условий, обеспечивающих удовлетворение в соответствии с требованиями медицинской науки потребностей различных групп населения в здоровом питании с учетом их </w:t>
      </w:r>
      <w:r w:rsidRPr="004831E7">
        <w:rPr>
          <w:rFonts w:ascii="Arial" w:hAnsi="Arial" w:cs="Arial"/>
          <w:sz w:val="24"/>
          <w:szCs w:val="24"/>
        </w:rPr>
        <w:t>традиций, привычек и экономического положения.</w:t>
      </w:r>
    </w:p>
    <w:p w:rsidR="00293B65" w:rsidRPr="004831E7" w:rsidRDefault="00293B65" w:rsidP="00293B65">
      <w:pPr>
        <w:spacing w:after="0" w:line="360" w:lineRule="auto"/>
        <w:ind w:firstLine="708"/>
        <w:jc w:val="both"/>
        <w:rPr>
          <w:rFonts w:ascii="Arial" w:hAnsi="Arial" w:cs="Arial"/>
          <w:sz w:val="24"/>
          <w:szCs w:val="24"/>
        </w:rPr>
      </w:pPr>
      <w:r w:rsidRPr="004831E7">
        <w:rPr>
          <w:rFonts w:ascii="Arial" w:hAnsi="Arial" w:cs="Arial"/>
          <w:i/>
          <w:sz w:val="24"/>
          <w:szCs w:val="24"/>
        </w:rPr>
        <w:t>«Информационно-коммуникационная стратегия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на период до 2020 года»</w:t>
      </w:r>
      <w:r w:rsidRPr="004831E7">
        <w:rPr>
          <w:rFonts w:ascii="Arial" w:hAnsi="Arial" w:cs="Arial"/>
          <w:sz w:val="24"/>
          <w:szCs w:val="24"/>
        </w:rPr>
        <w:t xml:space="preserve"> утверждена приказом Министерства здравоохранения Российской Федерации от 30.09.2013  № 677. Цель стратегии - снижение заболеваемости и смертности населения Российской Федерации за счет </w:t>
      </w:r>
      <w:proofErr w:type="gramStart"/>
      <w:r w:rsidRPr="004831E7">
        <w:rPr>
          <w:rFonts w:ascii="Arial" w:hAnsi="Arial" w:cs="Arial"/>
          <w:sz w:val="24"/>
          <w:szCs w:val="24"/>
        </w:rPr>
        <w:t>снижения распространенности основных факторов риска развития хронических неинфекционных заболеваний</w:t>
      </w:r>
      <w:proofErr w:type="gramEnd"/>
      <w:r w:rsidRPr="004831E7">
        <w:rPr>
          <w:rFonts w:ascii="Arial" w:hAnsi="Arial" w:cs="Arial"/>
          <w:sz w:val="24"/>
          <w:szCs w:val="24"/>
        </w:rPr>
        <w:t xml:space="preserve"> и формирования здорового образа жизни у населения.</w:t>
      </w:r>
    </w:p>
    <w:p w:rsidR="00293B65" w:rsidRPr="004831E7" w:rsidRDefault="00293B65" w:rsidP="00293B65">
      <w:pPr>
        <w:spacing w:after="0" w:line="360" w:lineRule="auto"/>
        <w:jc w:val="center"/>
        <w:rPr>
          <w:rFonts w:ascii="Arial" w:hAnsi="Arial" w:cs="Arial"/>
          <w:i/>
          <w:sz w:val="24"/>
          <w:szCs w:val="24"/>
        </w:rPr>
      </w:pPr>
      <w:r w:rsidRPr="004831E7">
        <w:rPr>
          <w:rFonts w:ascii="Arial" w:hAnsi="Arial" w:cs="Arial"/>
          <w:i/>
          <w:sz w:val="24"/>
          <w:szCs w:val="24"/>
        </w:rPr>
        <w:t>Федеральные проекты национальных проектов «Демография», «Здравоохранение», «Образование»:</w:t>
      </w:r>
    </w:p>
    <w:tbl>
      <w:tblPr>
        <w:tblW w:w="9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19"/>
        <w:gridCol w:w="6237"/>
      </w:tblGrid>
      <w:tr w:rsidR="00293B65" w:rsidRPr="004831E7" w:rsidTr="005A177F">
        <w:trPr>
          <w:trHeight w:val="445"/>
          <w:tblHeader/>
        </w:trPr>
        <w:tc>
          <w:tcPr>
            <w:tcW w:w="3219" w:type="dxa"/>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Федеральные проекты</w:t>
            </w:r>
          </w:p>
        </w:tc>
        <w:tc>
          <w:tcPr>
            <w:tcW w:w="6237" w:type="dxa"/>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Цели федеральных проектов</w:t>
            </w:r>
          </w:p>
        </w:tc>
      </w:tr>
      <w:tr w:rsidR="00293B65" w:rsidRPr="004831E7" w:rsidTr="005A177F">
        <w:trPr>
          <w:trHeight w:val="341"/>
        </w:trPr>
        <w:tc>
          <w:tcPr>
            <w:tcW w:w="9456" w:type="dxa"/>
            <w:gridSpan w:val="2"/>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Здравоохранение</w:t>
            </w:r>
          </w:p>
        </w:tc>
      </w:tr>
      <w:tr w:rsidR="00293B65" w:rsidRPr="004831E7" w:rsidTr="005A177F">
        <w:trPr>
          <w:trHeight w:val="647"/>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Борьба с онкологическими заболеваниями</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снижение смертности от новообразований, в том числе от злокачественных до 185 случаев</w:t>
            </w:r>
          </w:p>
        </w:tc>
      </w:tr>
      <w:tr w:rsidR="00293B65" w:rsidRPr="004831E7" w:rsidTr="005A177F">
        <w:trPr>
          <w:trHeight w:val="772"/>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 xml:space="preserve">Борьба с </w:t>
            </w:r>
            <w:proofErr w:type="gramStart"/>
            <w:r w:rsidRPr="004831E7">
              <w:rPr>
                <w:rFonts w:ascii="Arial" w:hAnsi="Arial" w:cs="Arial"/>
                <w:sz w:val="24"/>
                <w:szCs w:val="24"/>
              </w:rPr>
              <w:t>сердечно-сосудистыми</w:t>
            </w:r>
            <w:proofErr w:type="gramEnd"/>
            <w:r w:rsidRPr="004831E7">
              <w:rPr>
                <w:rFonts w:ascii="Arial" w:hAnsi="Arial" w:cs="Arial"/>
                <w:sz w:val="24"/>
                <w:szCs w:val="24"/>
              </w:rPr>
              <w:t xml:space="preserve"> заболеваниями</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снижение смертности от болезней системы кровообращения до 450 случаев на 100 тыс. населения к 2024 году</w:t>
            </w:r>
          </w:p>
        </w:tc>
      </w:tr>
      <w:tr w:rsidR="00293B65" w:rsidRPr="004831E7" w:rsidTr="005A177F">
        <w:trPr>
          <w:trHeight w:val="380"/>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 xml:space="preserve">Обеспечение медицинских организаций системы здравоохранения </w:t>
            </w:r>
            <w:r w:rsidRPr="004831E7">
              <w:rPr>
                <w:rFonts w:ascii="Arial" w:hAnsi="Arial" w:cs="Arial"/>
                <w:sz w:val="24"/>
                <w:szCs w:val="24"/>
              </w:rPr>
              <w:lastRenderedPageBreak/>
              <w:t>квалифицированными кадрами</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lastRenderedPageBreak/>
              <w:t>ликвидация  кадрового  дефицита  в  медицинских  организациях, оказывающих первичную медико-санитарную помощь</w:t>
            </w:r>
          </w:p>
        </w:tc>
      </w:tr>
      <w:tr w:rsidR="00293B65" w:rsidRPr="004831E7" w:rsidTr="005A177F">
        <w:trPr>
          <w:trHeight w:val="1046"/>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lastRenderedPageBreak/>
              <w:t>Развитие детского здравоохранения, включая создание современной инфраструктуры оказания медицинской помощи детям</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снижение младенческой смертности  (до 4,5 случая на 1 тыс. родившихся детей) к 2024 году</w:t>
            </w:r>
          </w:p>
        </w:tc>
      </w:tr>
      <w:tr w:rsidR="00293B65" w:rsidRPr="004831E7" w:rsidTr="005A177F">
        <w:trPr>
          <w:trHeight w:val="1078"/>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Развитие экспорта медицинских услуг</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увеличение объема экспорта медицинских услуг не менее чем в четыре раза по сравнению с 2017 годом  (до 1 млрд. долларов США в год) на период до 2024 года</w:t>
            </w:r>
          </w:p>
        </w:tc>
      </w:tr>
      <w:tr w:rsidR="00293B65" w:rsidRPr="004831E7" w:rsidTr="005A177F">
        <w:trPr>
          <w:trHeight w:val="32"/>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Развитие сети национальных медицинских исследовательских центров и внедрение инновационных медицинских технологий</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завершение формирования сети национальных медицинских исследовательских центров и внедрение инновационных медицинских технологий, включая систему ранней диагностики и дистанционный мониторинг состояния здоровья пациентов, для повышения качества оказания медицинской помощи населению Российской Федерации</w:t>
            </w:r>
          </w:p>
        </w:tc>
      </w:tr>
      <w:tr w:rsidR="00293B65" w:rsidRPr="004831E7" w:rsidTr="005A177F">
        <w:trPr>
          <w:trHeight w:val="3194"/>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Развитие системы оказания первичной медико-санитарной помощи</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обеспечение охвата всех граждан профилактическими медицинскими осмотрами не реже одного раза в год; 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 формирование системы защиты прав пациентов</w:t>
            </w:r>
          </w:p>
        </w:tc>
      </w:tr>
      <w:tr w:rsidR="00293B65" w:rsidRPr="004831E7" w:rsidTr="005A177F">
        <w:trPr>
          <w:trHeight w:val="2024"/>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w:t>
            </w:r>
          </w:p>
        </w:tc>
      </w:tr>
      <w:tr w:rsidR="00293B65" w:rsidRPr="004831E7" w:rsidTr="005A177F">
        <w:trPr>
          <w:trHeight w:val="355"/>
        </w:trPr>
        <w:tc>
          <w:tcPr>
            <w:tcW w:w="9456" w:type="dxa"/>
            <w:gridSpan w:val="2"/>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Образование</w:t>
            </w:r>
          </w:p>
        </w:tc>
      </w:tr>
      <w:tr w:rsidR="00293B65" w:rsidRPr="004831E7" w:rsidTr="005A177F">
        <w:trPr>
          <w:trHeight w:val="457"/>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lastRenderedPageBreak/>
              <w:t>Молодые профессионалы (Повышение конкурентоспособности профессионального образования)</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в 100% профессиональных образовательных организациях к 2024 году</w:t>
            </w:r>
          </w:p>
        </w:tc>
      </w:tr>
      <w:tr w:rsidR="00293B65" w:rsidRPr="004831E7" w:rsidTr="005A177F">
        <w:trPr>
          <w:trHeight w:val="1449"/>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«Новые возможности для каждого»</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tc>
      </w:tr>
      <w:tr w:rsidR="00293B65" w:rsidRPr="004831E7" w:rsidTr="005A177F">
        <w:trPr>
          <w:trHeight w:val="2349"/>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«Поддержка семей, имеющих детей</w:t>
            </w:r>
            <w:hyperlink r:id="rId25">
              <w:r w:rsidRPr="004831E7">
                <w:rPr>
                  <w:rFonts w:ascii="Arial" w:hAnsi="Arial" w:cs="Arial"/>
                  <w:sz w:val="24"/>
                  <w:szCs w:val="24"/>
                </w:rPr>
                <w:t>»</w:t>
              </w:r>
            </w:hyperlink>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proofErr w:type="gramStart"/>
            <w:r w:rsidRPr="004831E7">
              <w:rPr>
                <w:rFonts w:ascii="Arial" w:hAnsi="Arial" w:cs="Arial"/>
                <w:sz w:val="24"/>
                <w:szCs w:val="24"/>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в 2024 году не менее 20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roofErr w:type="gramEnd"/>
          </w:p>
        </w:tc>
      </w:tr>
      <w:tr w:rsidR="00293B65" w:rsidRPr="004831E7" w:rsidTr="005A177F">
        <w:trPr>
          <w:trHeight w:val="2613"/>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«Современная школа</w:t>
            </w:r>
            <w:hyperlink r:id="rId26">
              <w:r w:rsidRPr="004831E7">
                <w:rPr>
                  <w:rFonts w:ascii="Arial" w:hAnsi="Arial" w:cs="Arial"/>
                  <w:sz w:val="24"/>
                  <w:szCs w:val="24"/>
                </w:rPr>
                <w:t>»</w:t>
              </w:r>
            </w:hyperlink>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proofErr w:type="gramStart"/>
            <w:r w:rsidRPr="004831E7">
              <w:rPr>
                <w:rFonts w:ascii="Arial" w:hAnsi="Arial" w:cs="Arial"/>
                <w:sz w:val="24"/>
                <w:szCs w:val="24"/>
              </w:rPr>
              <w:t>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roofErr w:type="gramEnd"/>
          </w:p>
        </w:tc>
      </w:tr>
      <w:tr w:rsidR="00293B65" w:rsidRPr="004831E7" w:rsidTr="005A177F">
        <w:trPr>
          <w:trHeight w:val="924"/>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«Социальная активность»</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создание к 2024 году условий для развития наставничества, поддержки общественных инициатив и проектов, в том числе в сфере добровольчества (</w:t>
            </w:r>
            <w:proofErr w:type="spellStart"/>
            <w:r w:rsidRPr="004831E7">
              <w:rPr>
                <w:rFonts w:ascii="Arial" w:hAnsi="Arial" w:cs="Arial"/>
                <w:sz w:val="24"/>
                <w:szCs w:val="24"/>
              </w:rPr>
              <w:t>волонтерства</w:t>
            </w:r>
            <w:proofErr w:type="spellEnd"/>
            <w:r w:rsidRPr="004831E7">
              <w:rPr>
                <w:rFonts w:ascii="Arial" w:hAnsi="Arial" w:cs="Arial"/>
                <w:sz w:val="24"/>
                <w:szCs w:val="24"/>
              </w:rPr>
              <w:t>)</w:t>
            </w:r>
          </w:p>
        </w:tc>
      </w:tr>
      <w:tr w:rsidR="00293B65" w:rsidRPr="004831E7" w:rsidTr="005A177F">
        <w:trPr>
          <w:trHeight w:val="1040"/>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«Социальные лифты для каждого</w:t>
            </w:r>
            <w:hyperlink r:id="rId27">
              <w:r w:rsidRPr="004831E7">
                <w:rPr>
                  <w:rFonts w:ascii="Arial" w:hAnsi="Arial" w:cs="Arial"/>
                  <w:sz w:val="24"/>
                  <w:szCs w:val="24"/>
                </w:rPr>
                <w:t>»</w:t>
              </w:r>
            </w:hyperlink>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создание для не менее 1,7 млн. человек возможностей для профессионального и карьерного роста, путем формирования к 2024 году системы профессиональных конкурсов</w:t>
            </w:r>
          </w:p>
        </w:tc>
      </w:tr>
      <w:tr w:rsidR="00293B65" w:rsidRPr="004831E7" w:rsidTr="005A177F">
        <w:trPr>
          <w:trHeight w:val="2440"/>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lastRenderedPageBreak/>
              <w:t>«Успех каждого ребенка</w:t>
            </w:r>
            <w:hyperlink r:id="rId28">
              <w:r w:rsidRPr="004831E7">
                <w:rPr>
                  <w:rFonts w:ascii="Arial" w:hAnsi="Arial" w:cs="Arial"/>
                  <w:sz w:val="24"/>
                  <w:szCs w:val="24"/>
                </w:rPr>
                <w:t>»</w:t>
              </w:r>
            </w:hyperlink>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proofErr w:type="gramStart"/>
            <w:r w:rsidRPr="004831E7">
              <w:rPr>
                <w:rFonts w:ascii="Arial" w:hAnsi="Arial" w:cs="Arial"/>
                <w:sz w:val="24"/>
                <w:szCs w:val="24"/>
              </w:rPr>
              <w:t>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roofErr w:type="gramEnd"/>
          </w:p>
        </w:tc>
      </w:tr>
      <w:tr w:rsidR="00293B65" w:rsidRPr="004831E7" w:rsidTr="005A177F">
        <w:trPr>
          <w:trHeight w:val="1643"/>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«Учитель будущего</w:t>
            </w:r>
            <w:hyperlink r:id="rId29">
              <w:r w:rsidRPr="004831E7">
                <w:rPr>
                  <w:rFonts w:ascii="Arial" w:hAnsi="Arial" w:cs="Arial"/>
                  <w:sz w:val="24"/>
                  <w:szCs w:val="24"/>
                </w:rPr>
                <w:t>»</w:t>
              </w:r>
            </w:hyperlink>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293B65" w:rsidRPr="004831E7" w:rsidTr="005A177F">
        <w:trPr>
          <w:trHeight w:val="1769"/>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Современная цифровая образовательная среда в Российской Федерации</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создать к 2018 году условия для системного повышения качества и расширения возможностей непрерывного образования для всех категорий граждан за счет развития российского цифрового образовательного пространства и увеличения числа обучающихся образовательных организаций, освоивших онлайн-курсы до 11 млн. человек к концу 2025 года</w:t>
            </w:r>
          </w:p>
        </w:tc>
      </w:tr>
      <w:tr w:rsidR="00293B65" w:rsidRPr="004831E7" w:rsidTr="005A177F">
        <w:trPr>
          <w:trHeight w:val="197"/>
        </w:trPr>
        <w:tc>
          <w:tcPr>
            <w:tcW w:w="9456" w:type="dxa"/>
            <w:gridSpan w:val="2"/>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Демография</w:t>
            </w:r>
          </w:p>
        </w:tc>
      </w:tr>
      <w:tr w:rsidR="00293B65" w:rsidRPr="004831E7" w:rsidTr="005A177F">
        <w:trPr>
          <w:trHeight w:val="658"/>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Финансовая поддержка семей при рождении детей</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увеличение суммарного коэффициента рождаемости до 1,7 в 2024 году</w:t>
            </w:r>
          </w:p>
        </w:tc>
      </w:tr>
      <w:tr w:rsidR="00293B65" w:rsidRPr="004831E7" w:rsidTr="005A177F">
        <w:trPr>
          <w:trHeight w:val="1352"/>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Содействие занятости женщин - доступность дошкольного образования для детей</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обеспечить возможность женщинам, имеющих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w:t>
            </w:r>
          </w:p>
        </w:tc>
      </w:tr>
      <w:tr w:rsidR="00293B65" w:rsidRPr="004831E7" w:rsidTr="005A177F">
        <w:trPr>
          <w:trHeight w:val="598"/>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Старшее поколение</w:t>
            </w:r>
          </w:p>
          <w:p w:rsidR="00293B65" w:rsidRPr="004831E7" w:rsidRDefault="00293B65" w:rsidP="005A177F">
            <w:pPr>
              <w:spacing w:after="0" w:line="240" w:lineRule="auto"/>
              <w:contextualSpacing/>
              <w:jc w:val="both"/>
              <w:rPr>
                <w:rFonts w:ascii="Arial" w:hAnsi="Arial" w:cs="Arial"/>
                <w:sz w:val="24"/>
                <w:szCs w:val="24"/>
              </w:rPr>
            </w:pP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увеличение ожидаемой продолжительности здоровой жизни до 67 лет</w:t>
            </w:r>
          </w:p>
        </w:tc>
      </w:tr>
      <w:tr w:rsidR="00293B65" w:rsidRPr="004831E7" w:rsidTr="005A177F">
        <w:trPr>
          <w:trHeight w:val="738"/>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Укрепление общественного здоровья</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t>обеспечение к 2024 году увеличения доли граждан, ведущих здоровый образ жизни</w:t>
            </w:r>
          </w:p>
        </w:tc>
      </w:tr>
      <w:tr w:rsidR="00293B65" w:rsidRPr="004831E7" w:rsidTr="005A177F">
        <w:trPr>
          <w:trHeight w:val="2296"/>
        </w:trPr>
        <w:tc>
          <w:tcPr>
            <w:tcW w:w="3219"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r w:rsidRPr="004831E7">
              <w:rPr>
                <w:rFonts w:ascii="Arial" w:hAnsi="Arial" w:cs="Arial"/>
                <w:sz w:val="24"/>
                <w:szCs w:val="24"/>
              </w:rPr>
              <w:lastRenderedPageBreak/>
              <w:t>Спорт - норма жизни</w:t>
            </w:r>
          </w:p>
        </w:tc>
        <w:tc>
          <w:tcPr>
            <w:tcW w:w="6237" w:type="dxa"/>
            <w:shd w:val="clear" w:color="auto" w:fill="auto"/>
            <w:tcMar>
              <w:top w:w="100" w:type="dxa"/>
              <w:left w:w="100" w:type="dxa"/>
              <w:bottom w:w="100" w:type="dxa"/>
              <w:right w:w="100" w:type="dxa"/>
            </w:tcMar>
          </w:tcPr>
          <w:p w:rsidR="00293B65" w:rsidRPr="004831E7" w:rsidRDefault="00293B65" w:rsidP="005A177F">
            <w:pPr>
              <w:spacing w:after="0" w:line="240" w:lineRule="auto"/>
              <w:contextualSpacing/>
              <w:jc w:val="both"/>
              <w:rPr>
                <w:rFonts w:ascii="Arial" w:hAnsi="Arial" w:cs="Arial"/>
                <w:sz w:val="24"/>
                <w:szCs w:val="24"/>
              </w:rPr>
            </w:pPr>
            <w:proofErr w:type="gramStart"/>
            <w:r w:rsidRPr="004831E7">
              <w:rPr>
                <w:rFonts w:ascii="Arial" w:hAnsi="Arial" w:cs="Arial"/>
                <w:sz w:val="24"/>
                <w:szCs w:val="24"/>
              </w:rPr>
              <w:t>доведение к 2024 году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(ГТО), а также подготовки спортивного резерва и развития спортивной инфраструктуры.</w:t>
            </w:r>
            <w:proofErr w:type="gramEnd"/>
          </w:p>
        </w:tc>
      </w:tr>
    </w:tbl>
    <w:p w:rsidR="00293B65" w:rsidRPr="004831E7" w:rsidRDefault="00293B65" w:rsidP="00293B65">
      <w:pPr>
        <w:autoSpaceDE w:val="0"/>
        <w:autoSpaceDN w:val="0"/>
        <w:adjustRightInd w:val="0"/>
        <w:spacing w:after="0" w:line="360" w:lineRule="auto"/>
        <w:ind w:firstLine="708"/>
        <w:jc w:val="both"/>
        <w:rPr>
          <w:rFonts w:ascii="Arial" w:hAnsi="Arial" w:cs="Arial"/>
          <w:sz w:val="24"/>
          <w:szCs w:val="24"/>
        </w:rPr>
      </w:pPr>
    </w:p>
    <w:p w:rsidR="00293B65" w:rsidRPr="004831E7" w:rsidRDefault="00293B65" w:rsidP="00293B65">
      <w:pPr>
        <w:spacing w:after="0" w:line="360" w:lineRule="auto"/>
        <w:contextualSpacing/>
        <w:jc w:val="center"/>
        <w:rPr>
          <w:rFonts w:ascii="Arial" w:hAnsi="Arial" w:cs="Arial"/>
          <w:b/>
          <w:sz w:val="24"/>
          <w:szCs w:val="24"/>
        </w:rPr>
      </w:pPr>
      <w:r w:rsidRPr="004831E7">
        <w:rPr>
          <w:rFonts w:ascii="Arial" w:hAnsi="Arial" w:cs="Arial"/>
          <w:b/>
          <w:sz w:val="24"/>
          <w:szCs w:val="24"/>
        </w:rPr>
        <w:t>Лучшие практики решения проблем (российские и зарубежные)</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Сингапур – комплексный подход к здоровому образу жизни. Реализуются национальные кампании здорового образа жизни, которые состоят из различных мероприятий и действий. Например, «Программа здоровых обедов» - магазины и рестораны продают готовую еду с пониженным содержанием масел, соли и сахара со специальной этикеткой «Здоровый выбор». Реализуется более чем 40 программ: от просветительских акций до грантов, от подготовки медсестер и защиты зрения до поддержки здоровья молодежи. При этом ежегодно программой декларируется одно из приоритетных направлений. Например, профилактика детского ожирения, направленная на предотвращение ожирения в раннем возрасте. </w:t>
      </w:r>
      <w:proofErr w:type="gramStart"/>
      <w:r w:rsidRPr="004831E7">
        <w:rPr>
          <w:rFonts w:ascii="Arial" w:hAnsi="Arial" w:cs="Arial"/>
          <w:sz w:val="24"/>
          <w:szCs w:val="24"/>
        </w:rPr>
        <w:t>Проводятся широкоформатные мероприятия, ориентированные на детей, родителей, молодежь (семинары, выставки, тренинги, просветительские программы, в том числе интерактивные, создание специализированных интернет-сайтов).</w:t>
      </w:r>
      <w:proofErr w:type="gramEnd"/>
      <w:r w:rsidRPr="004831E7">
        <w:rPr>
          <w:rFonts w:ascii="Arial" w:hAnsi="Arial" w:cs="Arial"/>
          <w:sz w:val="24"/>
          <w:szCs w:val="24"/>
        </w:rPr>
        <w:t xml:space="preserve"> При этом социальная политика государства строго ограничивают курение и употребление алкоголя в общественных местах и в общественном транспорте.</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Филиппины – программа «Национальная кампания здорового образа жизни». Программа направлена на привитие гражданам осознанного отношения к своему здоровью, создание окружающей среды, стимулирующей здоровый образ жизни. Программа имеет ряд блоков-подпрограмм: </w:t>
      </w:r>
      <w:proofErr w:type="gramStart"/>
      <w:r w:rsidRPr="004831E7">
        <w:rPr>
          <w:rFonts w:ascii="Arial" w:hAnsi="Arial" w:cs="Arial"/>
          <w:sz w:val="24"/>
          <w:szCs w:val="24"/>
        </w:rPr>
        <w:t>контроль за</w:t>
      </w:r>
      <w:proofErr w:type="gramEnd"/>
      <w:r w:rsidRPr="004831E7">
        <w:rPr>
          <w:rFonts w:ascii="Arial" w:hAnsi="Arial" w:cs="Arial"/>
          <w:sz w:val="24"/>
          <w:szCs w:val="24"/>
        </w:rPr>
        <w:t xml:space="preserve"> потреблением табака и алкоголя; поддержка физической активности; программа здоровой диеты и контроля за массой тела; программа управления стрессами. </w:t>
      </w:r>
      <w:proofErr w:type="gramStart"/>
      <w:r w:rsidRPr="004831E7">
        <w:rPr>
          <w:rFonts w:ascii="Arial" w:hAnsi="Arial" w:cs="Arial"/>
          <w:sz w:val="24"/>
          <w:szCs w:val="24"/>
        </w:rPr>
        <w:t xml:space="preserve">В рамках программы проводятся различные мероприятия по стимулированию здорового образа жизни, осуществлено информационное сопровождение путем размещения соответствующих публикаций в средствах массовой информации и сети Интернет, подготовлены и распространены среди населения просветительские материалы </w:t>
      </w:r>
      <w:r w:rsidRPr="004831E7">
        <w:rPr>
          <w:rFonts w:ascii="Arial" w:hAnsi="Arial" w:cs="Arial"/>
          <w:sz w:val="24"/>
          <w:szCs w:val="24"/>
        </w:rPr>
        <w:lastRenderedPageBreak/>
        <w:t>по пропаганде здорового стиля жизни, разработаны и приняты соответствующие документы по продвижению здорового образа жизни и отказу от вредных привычек.</w:t>
      </w:r>
      <w:proofErr w:type="gramEnd"/>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Аргентина – «Национальный план здорового образа жизни». Основная задача проекта – создание на всех уровнях (национальном, региональном, местном) благоприятных условий, позволяющих населению осознанно отказаться от вредных привычек, отдав предпочтение физической активности и правильному питанию. План включает три ключевые подпрограммы: отказ от курения; здоровое питание; поддержка физической активности («Движущаяся Аргентина»), а рамках каждой из которых предусмотрено проведение ряда специальных мероприятий.</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Израиль – «Национальная программа по содействию активному и здоровому образу жизни». Основные цели, заложенные в программе, - борьба с избыточным весом путем формирования у населения привычки к активному и здоровому образу жизни; создание соответствующей законодательной базы. В рамках программы предполагается реализация нескольких подпрограмм как на общенациональном уровне (например «Школа здоровья»), так и на уровне отдельного города (например «Активный и здоровый город»). </w:t>
      </w:r>
      <w:proofErr w:type="gramStart"/>
      <w:r w:rsidRPr="004831E7">
        <w:rPr>
          <w:rFonts w:ascii="Arial" w:hAnsi="Arial" w:cs="Arial"/>
          <w:sz w:val="24"/>
          <w:szCs w:val="24"/>
        </w:rPr>
        <w:t>Программой определены следующие приоритетные направления: 1) стимулирование местных органов власти к организации программ физической активности (оборудование велодорожек, установка уличных спортивных тренажеров); 2) популяризация здоровых пищевых продуктов, в том числе с помощью механизма ценового регулирования; 3) обеспечение доступности для занятий фитнесом; 4) ограничение рекламы вредных пищевых продуктов; 5) организация обучающих семинаров и консультаций для людей, желающих снизить вес.</w:t>
      </w:r>
      <w:proofErr w:type="gramEnd"/>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Великобритания – в двух регионах страны был запущен пилотный проект в рамках программы по стимулированию здорового образа жизни. В ходе его реализации специалисты сферы здравоохранения проводили профилактический осмотр пациентов и снабжали их краткими советами по изменению образа жизни либо направляли на специальные тренинги, где пациенты получали более детальные рекомендации о возможных подходах к улучшению качества жизни. Основное внимание в ходе данных консультаций уделено вопросам, связанным с поддержанием физической активности, переходом на здоровое и сбалансированное питание, отказом от вредных привычек. Законодательно запрещено в рекламе алкогольных напитков обозначать связь между ними и </w:t>
      </w:r>
      <w:r w:rsidRPr="004831E7">
        <w:rPr>
          <w:rFonts w:ascii="Arial" w:hAnsi="Arial" w:cs="Arial"/>
          <w:sz w:val="24"/>
          <w:szCs w:val="24"/>
        </w:rPr>
        <w:lastRenderedPageBreak/>
        <w:t xml:space="preserve">здоровым образом жизни. Нормативный акт предполагает запрет представления алкогольный напиток как продукт питания и подразумевать возможность его включения в диету. Запрещено участие в рекламе алкогольных напитков поп-звезд и звезд спорта. Графство Кардифф – программа «Ходьба для здоровья». Программа направлена на улучшение состояния здоровья одиноких людей, ведущих сидячий образ жизни, - организацию для них еженедельных пеших прогулок в парках города. Ливерпуль – программа «Ливерпуль – активный город». Цель программы – содействие физической и спортивной активности горожан. </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Австралия – программа «Здоровая и активная Австралия», состоящая из 5 частей: здоровье детей; программа по формированию экологически чистой среды обитания; здоровое пространство; блок образовательных программ; открытая информационная политика в области ЗОЖ. Также в Австралии органами власти реализуется принцип «начни с себя». </w:t>
      </w:r>
      <w:proofErr w:type="gramStart"/>
      <w:r w:rsidRPr="004831E7">
        <w:rPr>
          <w:rFonts w:ascii="Arial" w:hAnsi="Arial" w:cs="Arial"/>
          <w:sz w:val="24"/>
          <w:szCs w:val="24"/>
        </w:rPr>
        <w:t>Реализуются программа «Здоровый образ жизни для государственной службы» - практическое руководство для региональных органов власти по преодолению препятствий к здоровому образу жизни и учету соответствующих действий при планировании своей деятельности; программа «Здоровый выбор</w:t>
      </w:r>
      <w:r>
        <w:rPr>
          <w:rFonts w:ascii="Arial" w:hAnsi="Arial" w:cs="Arial"/>
          <w:sz w:val="24"/>
          <w:szCs w:val="24"/>
        </w:rPr>
        <w:t xml:space="preserve"> места для быстрого питания» - </w:t>
      </w:r>
      <w:r w:rsidRPr="004831E7">
        <w:rPr>
          <w:rFonts w:ascii="Arial" w:hAnsi="Arial" w:cs="Arial"/>
          <w:sz w:val="24"/>
          <w:szCs w:val="24"/>
        </w:rPr>
        <w:t>призванная обеспечить работников общественного сектора информацией о принципах здорового питания и стимулировать правильный выбор рационов и режимов питания.</w:t>
      </w:r>
      <w:proofErr w:type="gramEnd"/>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Ирландия, Дублин – специальные мероприятия для женщин. Проведение 10-километрового марафона, участие в котором ежегодно принимают более 10 тыс. женщин.</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Польша, Лодзь – программа «Улучшение состояния здоровья через активный образ жизни и правильное питание. Программа включает обучение, консультации и проведение специальных мероприятий для детей, взрослых и пожилых людей.</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Франция – проведена самая агрессивная за всю историю страны кампания. В стране резко выросли цены на сигареты и продажи табачных изделий снизились. В коммерческих организациях существуют преференции для некурящих сотрудников (как в государственном, так и в частном секторе): при найме на работу, в отношении зарплаты, оплаты медицинской страховки и т.д., так как, согласно статистике они меньше болеют и более эффективно расходуют свое рабочее время. Нанси (Франция) – программа для семей с детьми до 6 лет </w:t>
      </w:r>
      <w:r w:rsidRPr="004831E7">
        <w:rPr>
          <w:rFonts w:ascii="Arial" w:hAnsi="Arial" w:cs="Arial"/>
          <w:sz w:val="24"/>
          <w:szCs w:val="24"/>
        </w:rPr>
        <w:lastRenderedPageBreak/>
        <w:t>«Мама, папа, давайте двигаться вместе». Задача программы – увеличение на 25 % количества семей с детьми дошкольного возраста, принимающих участие в подвижных играх. Программа включает: проведение обследований семей с детьми, подготовку соответствующих специалистов для организации игровых мероприятий, предоставление необходимого оборудования, осуществление просветительских мероприятий.</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Дания, Оденсе – проект «Городской велоспорт». Мероприятия по пропаганде и развитию велосипедного движения, изменения в законодательстве города, регулирующие движение на велосипедах.</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Норвегия, </w:t>
      </w:r>
      <w:proofErr w:type="spellStart"/>
      <w:r w:rsidRPr="004831E7">
        <w:rPr>
          <w:rFonts w:ascii="Arial" w:hAnsi="Arial" w:cs="Arial"/>
          <w:sz w:val="24"/>
          <w:szCs w:val="24"/>
        </w:rPr>
        <w:t>Санднес</w:t>
      </w:r>
      <w:proofErr w:type="spellEnd"/>
      <w:r w:rsidRPr="004831E7">
        <w:rPr>
          <w:rFonts w:ascii="Arial" w:hAnsi="Arial" w:cs="Arial"/>
          <w:sz w:val="24"/>
          <w:szCs w:val="24"/>
        </w:rPr>
        <w:t xml:space="preserve"> – проект «Городской велоспорт». Цель программы – содействие активному образу жизни через поощрение езды на велосипеде. В ходе ее реализации в городе оборудованы велодорожки общей протяженностью более 70 км, а также организованы 400 парковок для велосипедов.</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Италия, </w:t>
      </w:r>
      <w:proofErr w:type="gramStart"/>
      <w:r w:rsidRPr="004831E7">
        <w:rPr>
          <w:rFonts w:ascii="Arial" w:hAnsi="Arial" w:cs="Arial"/>
          <w:sz w:val="24"/>
          <w:szCs w:val="24"/>
        </w:rPr>
        <w:t>Удине</w:t>
      </w:r>
      <w:proofErr w:type="gramEnd"/>
      <w:r w:rsidRPr="004831E7">
        <w:rPr>
          <w:rFonts w:ascii="Arial" w:hAnsi="Arial" w:cs="Arial"/>
          <w:sz w:val="24"/>
          <w:szCs w:val="24"/>
        </w:rPr>
        <w:t xml:space="preserve"> – проект «Активная жизнь до глубокой старости. Прое</w:t>
      </w:r>
      <w:proofErr w:type="gramStart"/>
      <w:r w:rsidRPr="004831E7">
        <w:rPr>
          <w:rFonts w:ascii="Arial" w:hAnsi="Arial" w:cs="Arial"/>
          <w:sz w:val="24"/>
          <w:szCs w:val="24"/>
        </w:rPr>
        <w:t>кт вкл</w:t>
      </w:r>
      <w:proofErr w:type="gramEnd"/>
      <w:r w:rsidRPr="004831E7">
        <w:rPr>
          <w:rFonts w:ascii="Arial" w:hAnsi="Arial" w:cs="Arial"/>
          <w:sz w:val="24"/>
          <w:szCs w:val="24"/>
        </w:rPr>
        <w:t>ючает мероприятия по пропаганде здорового питания и организацию регулярных пеших прогулок (с периодичностью 2–3 раза в неделю) для лиц пожилого возраста.</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США - национальная стратегия «Здоровые люди 2020». Цель – повышение качества и продолжительности здоровой жизни и оздоровление нации, а также ликвидация разницы в качестве жизни между разными социальными группами населения. Проект содержит пропаганду рекомендательных мер, например, умеренные физические нагрузки, такие как ходьба пешком в течение, как минимум, 30 минут 5 дней в неделю, или 20 минут активных упражнений, например, бега, 3 дня в неделю. </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Комплексная программа «Здоровые города», включает в себя следующие направления: профилактика заболеваний; пропаганда здорового образа жизни; сохранение и укрепление здоровья детей и подростков; здоровье на рабочем месте; улучшение качества жизни и здоровья пожилых людей; адаптация инвалидов трудоспособного возраста; здоровое городское планирование.</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Ижевск – реализованы и отработаны механизмы вовлечения жителей города в мероприятия по воспитанию культуры здоровья и пропаганде здорового образа жизни. В рамках проекта регулярно проводятся различные мероприятия, участие в которых принимают значительное число школьников и их родителей, студентов, пожилых людей, представителей общественных организаций, медиков, </w:t>
      </w:r>
      <w:r w:rsidRPr="004831E7">
        <w:rPr>
          <w:rFonts w:ascii="Arial" w:hAnsi="Arial" w:cs="Arial"/>
          <w:sz w:val="24"/>
          <w:szCs w:val="24"/>
        </w:rPr>
        <w:lastRenderedPageBreak/>
        <w:t xml:space="preserve">ученых, журналистов; реализуется долгосрочная целевая программа развития общественного здоровья «Здоровые города – здоровье </w:t>
      </w:r>
      <w:proofErr w:type="spellStart"/>
      <w:r w:rsidRPr="004831E7">
        <w:rPr>
          <w:rFonts w:ascii="Arial" w:hAnsi="Arial" w:cs="Arial"/>
          <w:sz w:val="24"/>
          <w:szCs w:val="24"/>
        </w:rPr>
        <w:t>ижевчан</w:t>
      </w:r>
      <w:proofErr w:type="spellEnd"/>
      <w:r w:rsidRPr="004831E7">
        <w:rPr>
          <w:rFonts w:ascii="Arial" w:hAnsi="Arial" w:cs="Arial"/>
          <w:sz w:val="24"/>
          <w:szCs w:val="24"/>
        </w:rPr>
        <w:t>».</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Череповец – результативные мероприятия, в том числе проведение антитабачной кампании, акции «Брось курить и выиграй», реализация долгосрочной целевой программы «Здоровый город», в том числе проведение конкурса-акции рисунков «Какого будущего ты не хочешь» и общегородских мероприятий: «Скажи наркотикам «НЕТ», «Мел судьбы», гала-концерта «Молодежь Череповца против наркотиков», реализация концепции социальной рекламы по профилактике употребления алкоголя.</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 xml:space="preserve">Сочи – реализует специальную целевую программу, призванную сократить потребление табачных изделий в регионе: меры, направленные на профилактику </w:t>
      </w:r>
      <w:proofErr w:type="spellStart"/>
      <w:r w:rsidRPr="004831E7">
        <w:rPr>
          <w:rFonts w:ascii="Arial" w:hAnsi="Arial" w:cs="Arial"/>
          <w:sz w:val="24"/>
          <w:szCs w:val="24"/>
        </w:rPr>
        <w:t>табакокурения</w:t>
      </w:r>
      <w:proofErr w:type="spellEnd"/>
      <w:r w:rsidRPr="004831E7">
        <w:rPr>
          <w:rFonts w:ascii="Arial" w:hAnsi="Arial" w:cs="Arial"/>
          <w:sz w:val="24"/>
          <w:szCs w:val="24"/>
        </w:rPr>
        <w:t>, формирование здорового образа жизни населения, способствующего духовному, физическому благополучию граждан и социально-экономическому развитию города.</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Красноярский край – разработана кластерная модель профилактической медицины, направленной на формирование ЗОЖ: «Среда обитания», «Здоровый образ жизни».</w:t>
      </w:r>
    </w:p>
    <w:p w:rsidR="00293B65" w:rsidRPr="004831E7" w:rsidRDefault="00293B65" w:rsidP="00293B65">
      <w:pPr>
        <w:spacing w:after="0" w:line="360" w:lineRule="auto"/>
        <w:ind w:firstLine="709"/>
        <w:jc w:val="both"/>
        <w:rPr>
          <w:rFonts w:ascii="Arial" w:hAnsi="Arial" w:cs="Arial"/>
          <w:sz w:val="24"/>
          <w:szCs w:val="24"/>
        </w:rPr>
      </w:pPr>
      <w:proofErr w:type="gramStart"/>
      <w:r w:rsidRPr="004831E7">
        <w:rPr>
          <w:rFonts w:ascii="Arial" w:hAnsi="Arial" w:cs="Arial"/>
          <w:sz w:val="24"/>
          <w:szCs w:val="24"/>
        </w:rPr>
        <w:t xml:space="preserve">Пермский край – проект «Долина здоровья», предусматривающий использование местного целебного потенциала, производство обогащенных продуктов питания, создание сети «Здоровье» на базе магазинов, кафе, аптек, клубов, салонов, профилакториев, туристических фирм, и т.п., развитие консультативной сети на базе поликлиник, школ. </w:t>
      </w:r>
      <w:proofErr w:type="gramEnd"/>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Чукотский автономный округ - утвержден порядок введения полного запрета на продажу алкоголя в отдельных населенных пунктах округа.</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Краснодарский край – проект «Кубань вне зависимости», цель которого формирование активной сознательной позиции у различных социальных и возрастных групп населения на ведение здорового образа жизни, ответственности за состояние своего здоровья.</w:t>
      </w:r>
    </w:p>
    <w:p w:rsidR="00293B65" w:rsidRPr="004831E7" w:rsidRDefault="00293B65" w:rsidP="00293B65">
      <w:pPr>
        <w:spacing w:after="0" w:line="360" w:lineRule="auto"/>
        <w:ind w:firstLine="709"/>
        <w:jc w:val="both"/>
        <w:rPr>
          <w:rFonts w:ascii="Arial" w:hAnsi="Arial" w:cs="Arial"/>
          <w:sz w:val="24"/>
          <w:szCs w:val="24"/>
        </w:rPr>
      </w:pPr>
      <w:proofErr w:type="gramStart"/>
      <w:r w:rsidRPr="004831E7">
        <w:rPr>
          <w:rFonts w:ascii="Arial" w:hAnsi="Arial" w:cs="Arial"/>
          <w:sz w:val="24"/>
          <w:szCs w:val="24"/>
        </w:rPr>
        <w:t xml:space="preserve">Оценка реализации программ по поддержке здорового образа жизни показывает, что наиболее оптимальной и эффективной для применения является схема, при которой на уровне государства осуществляются законодательные меры, запреты, льготы, стимулирование и реализуются пакеты из отдельных узконаправленных целевых программ (поддержание сбалансированного питания, борьба с курением), а на региональном и местном уровнях необходимо </w:t>
      </w:r>
      <w:r w:rsidRPr="004831E7">
        <w:rPr>
          <w:rFonts w:ascii="Arial" w:hAnsi="Arial" w:cs="Arial"/>
          <w:sz w:val="24"/>
          <w:szCs w:val="24"/>
        </w:rPr>
        <w:lastRenderedPageBreak/>
        <w:t>комплексное решение, широкое привлечение общественности и участие большого числа заинтересованных</w:t>
      </w:r>
      <w:proofErr w:type="gramEnd"/>
      <w:r w:rsidRPr="004831E7">
        <w:rPr>
          <w:rFonts w:ascii="Arial" w:hAnsi="Arial" w:cs="Arial"/>
          <w:sz w:val="24"/>
          <w:szCs w:val="24"/>
        </w:rPr>
        <w:t xml:space="preserve"> сторон.</w:t>
      </w:r>
    </w:p>
    <w:p w:rsidR="00293B65" w:rsidRPr="004831E7" w:rsidRDefault="00293B65" w:rsidP="00293B65">
      <w:pPr>
        <w:spacing w:after="0" w:line="360" w:lineRule="auto"/>
        <w:ind w:firstLine="709"/>
        <w:jc w:val="both"/>
        <w:rPr>
          <w:rFonts w:ascii="Arial" w:hAnsi="Arial" w:cs="Arial"/>
          <w:sz w:val="24"/>
          <w:szCs w:val="24"/>
        </w:rPr>
      </w:pPr>
      <w:r w:rsidRPr="004831E7">
        <w:rPr>
          <w:rFonts w:ascii="Arial" w:hAnsi="Arial" w:cs="Arial"/>
          <w:sz w:val="24"/>
          <w:szCs w:val="24"/>
        </w:rPr>
        <w:t>Основой успешного осуществления инициатив является упор на содействие активному образу жизни, физической активности и пешеходному движению: оборудование велодорожек, установка уличных спортивных тренажеров; обеспечение доступности для занятий спортом; а также популяризация здоровых пищевых продуктов и ограничение рекламы вредных пищевых продуктов.</w:t>
      </w:r>
    </w:p>
    <w:p w:rsidR="00293B65" w:rsidRPr="004831E7" w:rsidRDefault="00293B65" w:rsidP="00293B65">
      <w:pPr>
        <w:spacing w:after="0" w:line="360" w:lineRule="auto"/>
        <w:jc w:val="both"/>
        <w:rPr>
          <w:rFonts w:ascii="Arial" w:hAnsi="Arial" w:cs="Arial"/>
          <w:sz w:val="24"/>
          <w:szCs w:val="24"/>
        </w:rPr>
      </w:pPr>
    </w:p>
    <w:p w:rsidR="00293B65" w:rsidRPr="004831E7" w:rsidRDefault="00293B65" w:rsidP="00293B65">
      <w:pPr>
        <w:spacing w:after="0" w:line="360" w:lineRule="auto"/>
        <w:contextualSpacing/>
        <w:jc w:val="center"/>
        <w:rPr>
          <w:rFonts w:ascii="Arial" w:hAnsi="Arial" w:cs="Arial"/>
          <w:b/>
          <w:sz w:val="24"/>
          <w:szCs w:val="24"/>
        </w:rPr>
      </w:pPr>
      <w:r w:rsidRPr="004831E7">
        <w:rPr>
          <w:rFonts w:ascii="Arial" w:hAnsi="Arial" w:cs="Arial"/>
          <w:b/>
          <w:sz w:val="24"/>
          <w:szCs w:val="24"/>
        </w:rPr>
        <w:t xml:space="preserve">Практики финансового обеспечения реализации проектов </w:t>
      </w:r>
    </w:p>
    <w:p w:rsidR="00293B65" w:rsidRPr="004831E7" w:rsidRDefault="00293B65" w:rsidP="00293B65">
      <w:pPr>
        <w:pStyle w:val="a5"/>
        <w:spacing w:after="0" w:line="360" w:lineRule="auto"/>
        <w:ind w:left="0" w:firstLine="708"/>
        <w:jc w:val="both"/>
        <w:rPr>
          <w:rFonts w:ascii="Arial" w:hAnsi="Arial" w:cs="Arial"/>
          <w:sz w:val="24"/>
          <w:szCs w:val="24"/>
        </w:rPr>
      </w:pPr>
      <w:r w:rsidRPr="004831E7">
        <w:rPr>
          <w:rFonts w:ascii="Arial" w:hAnsi="Arial" w:cs="Arial"/>
          <w:sz w:val="24"/>
          <w:szCs w:val="24"/>
        </w:rPr>
        <w:t xml:space="preserve">Австралия – министерством здравоохранения создана система федеральных грантов «Инициативы здорового сообщества», целью которой является финансовая поддержка организаций, осуществляющих программы в области здорового образа жизни. Одним из основных условий предоставления гранта стала доступность заявленных мероприятий для их последующей реализации на местном уровне в большинстве регионов страны. Основное внимание осуществляемых программ направлено на формирование здорового образа жизни путем организации специальных мероприятий по стимулированию двигательной активности и пропаганде здорового питания. </w:t>
      </w:r>
      <w:proofErr w:type="gramStart"/>
      <w:r w:rsidRPr="004831E7">
        <w:rPr>
          <w:rFonts w:ascii="Arial" w:hAnsi="Arial" w:cs="Arial"/>
          <w:sz w:val="24"/>
          <w:szCs w:val="24"/>
        </w:rPr>
        <w:t>С этой целью поддержанные инициативы предполагают подготовку соответствующих специалистов и проведение с их помощью пеших и велопрогулок, организацию фитнес-центров, создание условий для занятий физической культурой для широкого круга людей с последующим контролем за состоянием их здоровья, проведение обучающих курсов и семинаров по разъяснению принципов здорового образа жизни и рационального питания, создание специализированных интернет-сайтов, осуществляющих информационную поддержку проводимых мероприятий.</w:t>
      </w:r>
      <w:proofErr w:type="gramEnd"/>
    </w:p>
    <w:p w:rsidR="00293B65" w:rsidRPr="004831E7" w:rsidRDefault="00293B65" w:rsidP="00293B65">
      <w:pPr>
        <w:pStyle w:val="a5"/>
        <w:spacing w:after="0" w:line="360" w:lineRule="auto"/>
        <w:ind w:left="0" w:firstLine="708"/>
        <w:jc w:val="both"/>
        <w:rPr>
          <w:rFonts w:ascii="Arial" w:hAnsi="Arial" w:cs="Arial"/>
          <w:sz w:val="24"/>
          <w:szCs w:val="24"/>
        </w:rPr>
      </w:pPr>
      <w:r w:rsidRPr="004831E7">
        <w:rPr>
          <w:rFonts w:ascii="Arial" w:hAnsi="Arial" w:cs="Arial"/>
          <w:sz w:val="24"/>
          <w:szCs w:val="24"/>
        </w:rPr>
        <w:t xml:space="preserve">США – масштабные правительственные </w:t>
      </w:r>
      <w:proofErr w:type="spellStart"/>
      <w:r w:rsidRPr="004831E7">
        <w:rPr>
          <w:rFonts w:ascii="Arial" w:hAnsi="Arial" w:cs="Arial"/>
          <w:sz w:val="24"/>
          <w:szCs w:val="24"/>
        </w:rPr>
        <w:t>грантовые</w:t>
      </w:r>
      <w:proofErr w:type="spellEnd"/>
      <w:r w:rsidRPr="004831E7">
        <w:rPr>
          <w:rFonts w:ascii="Arial" w:hAnsi="Arial" w:cs="Arial"/>
          <w:sz w:val="24"/>
          <w:szCs w:val="24"/>
        </w:rPr>
        <w:t xml:space="preserve"> программы. Осуществляется финансовая поддержка инициатив, направленных на содействие здоровому образу жизни. Финансирование получили как региональные министерства здравоохранения, так и ряд научных учреждений и исследовательских центров американских университетов. При этом программой были определены следующие приоритетные направления: борьба с </w:t>
      </w:r>
      <w:proofErr w:type="spellStart"/>
      <w:r w:rsidRPr="004831E7">
        <w:rPr>
          <w:rFonts w:ascii="Arial" w:hAnsi="Arial" w:cs="Arial"/>
          <w:sz w:val="24"/>
          <w:szCs w:val="24"/>
        </w:rPr>
        <w:t>табакокурением</w:t>
      </w:r>
      <w:proofErr w:type="spellEnd"/>
      <w:r w:rsidRPr="004831E7">
        <w:rPr>
          <w:rFonts w:ascii="Arial" w:hAnsi="Arial" w:cs="Arial"/>
          <w:sz w:val="24"/>
          <w:szCs w:val="24"/>
        </w:rPr>
        <w:t>; стимулирование и пропаганда активного образа жизни и здорового питания; распространение и повышение результативности профилактических мероприятий.</w:t>
      </w:r>
    </w:p>
    <w:p w:rsidR="00293B65" w:rsidRPr="004831E7" w:rsidRDefault="00293B65" w:rsidP="00293B65">
      <w:pPr>
        <w:spacing w:after="0" w:line="360" w:lineRule="auto"/>
        <w:jc w:val="center"/>
        <w:rPr>
          <w:rFonts w:ascii="Arial" w:hAnsi="Arial" w:cs="Arial"/>
          <w:b/>
          <w:sz w:val="24"/>
          <w:szCs w:val="24"/>
        </w:rPr>
      </w:pPr>
      <w:r w:rsidRPr="004831E7">
        <w:rPr>
          <w:rFonts w:ascii="Arial" w:hAnsi="Arial" w:cs="Arial"/>
          <w:b/>
          <w:sz w:val="24"/>
          <w:szCs w:val="24"/>
        </w:rPr>
        <w:lastRenderedPageBreak/>
        <w:t>План коммуникаций по проекту</w:t>
      </w:r>
    </w:p>
    <w:tbl>
      <w:tblPr>
        <w:tblStyle w:val="a7"/>
        <w:tblW w:w="9606" w:type="dxa"/>
        <w:tblLook w:val="04A0" w:firstRow="1" w:lastRow="0" w:firstColumn="1" w:lastColumn="0" w:noHBand="0" w:noVBand="1"/>
      </w:tblPr>
      <w:tblGrid>
        <w:gridCol w:w="3615"/>
        <w:gridCol w:w="3439"/>
        <w:gridCol w:w="2552"/>
      </w:tblGrid>
      <w:tr w:rsidR="00293B65" w:rsidRPr="004831E7" w:rsidTr="005A177F">
        <w:tc>
          <w:tcPr>
            <w:tcW w:w="3615" w:type="dxa"/>
          </w:tcPr>
          <w:p w:rsidR="00293B65" w:rsidRPr="004831E7" w:rsidRDefault="00293B65" w:rsidP="005A177F">
            <w:pPr>
              <w:contextualSpacing/>
              <w:jc w:val="center"/>
              <w:rPr>
                <w:rFonts w:ascii="Arial" w:hAnsi="Arial" w:cs="Arial"/>
                <w:sz w:val="24"/>
                <w:szCs w:val="24"/>
              </w:rPr>
            </w:pPr>
            <w:r w:rsidRPr="004831E7">
              <w:rPr>
                <w:rFonts w:ascii="Arial" w:hAnsi="Arial" w:cs="Arial"/>
                <w:sz w:val="24"/>
                <w:szCs w:val="24"/>
              </w:rPr>
              <w:t xml:space="preserve">Тема </w:t>
            </w:r>
          </w:p>
        </w:tc>
        <w:tc>
          <w:tcPr>
            <w:tcW w:w="3439" w:type="dxa"/>
          </w:tcPr>
          <w:p w:rsidR="00293B65" w:rsidRPr="004831E7" w:rsidRDefault="00293B65" w:rsidP="005A177F">
            <w:pPr>
              <w:contextualSpacing/>
              <w:jc w:val="center"/>
              <w:rPr>
                <w:rFonts w:ascii="Arial" w:hAnsi="Arial" w:cs="Arial"/>
                <w:sz w:val="24"/>
                <w:szCs w:val="24"/>
              </w:rPr>
            </w:pPr>
            <w:r w:rsidRPr="004831E7">
              <w:rPr>
                <w:rFonts w:ascii="Arial" w:hAnsi="Arial" w:cs="Arial"/>
                <w:sz w:val="24"/>
                <w:szCs w:val="24"/>
              </w:rPr>
              <w:t>Участники</w:t>
            </w:r>
          </w:p>
        </w:tc>
        <w:tc>
          <w:tcPr>
            <w:tcW w:w="2552" w:type="dxa"/>
          </w:tcPr>
          <w:p w:rsidR="00293B65" w:rsidRPr="004831E7" w:rsidRDefault="00293B65" w:rsidP="005A177F">
            <w:pPr>
              <w:contextualSpacing/>
              <w:jc w:val="center"/>
              <w:rPr>
                <w:rFonts w:ascii="Arial" w:hAnsi="Arial" w:cs="Arial"/>
                <w:sz w:val="24"/>
                <w:szCs w:val="24"/>
              </w:rPr>
            </w:pPr>
            <w:r w:rsidRPr="004831E7">
              <w:rPr>
                <w:rFonts w:ascii="Arial" w:hAnsi="Arial" w:cs="Arial"/>
                <w:sz w:val="24"/>
                <w:szCs w:val="24"/>
              </w:rPr>
              <w:t>Тип</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Разработка и внедрение в субъектах Российской Федерации комплекса мероприятий, направленного на повышение двигательной активности детей, на спортивных площадках при школах и СПО</w:t>
            </w:r>
          </w:p>
        </w:tc>
        <w:tc>
          <w:tcPr>
            <w:tcW w:w="3439" w:type="dxa"/>
          </w:tcPr>
          <w:p w:rsidR="00293B65" w:rsidRPr="004831E7" w:rsidRDefault="00293B65" w:rsidP="005A177F">
            <w:pPr>
              <w:contextualSpacing/>
              <w:rPr>
                <w:rFonts w:ascii="Arial" w:hAnsi="Arial" w:cs="Arial"/>
                <w:sz w:val="24"/>
                <w:szCs w:val="24"/>
              </w:rPr>
            </w:pPr>
            <w:r w:rsidRPr="004831E7">
              <w:rPr>
                <w:rFonts w:ascii="Arial" w:eastAsia="Arial" w:hAnsi="Arial" w:cs="Arial"/>
                <w:sz w:val="24"/>
                <w:szCs w:val="24"/>
              </w:rPr>
              <w:t>Министерство просвещения Российской Федерации,</w:t>
            </w:r>
            <w:r w:rsidRPr="004831E7">
              <w:rPr>
                <w:rFonts w:ascii="Arial" w:eastAsia="Arial" w:hAnsi="Arial" w:cs="Arial"/>
                <w:color w:val="000000"/>
                <w:sz w:val="24"/>
                <w:szCs w:val="24"/>
              </w:rPr>
              <w:t xml:space="preserve"> Министерство спорта  Российской Федерации</w:t>
            </w:r>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Совещания,</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дискуссии,</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переговоры, деловые беседы, конференции</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Разработка программ профильных смен, обучающих ведению ЗОЖ, в оздоровительных лагерях для отдыха детей</w:t>
            </w:r>
          </w:p>
        </w:tc>
        <w:tc>
          <w:tcPr>
            <w:tcW w:w="3439" w:type="dxa"/>
          </w:tcPr>
          <w:p w:rsidR="00293B65" w:rsidRPr="004831E7" w:rsidRDefault="00293B65" w:rsidP="005A177F">
            <w:pPr>
              <w:contextualSpacing/>
              <w:rPr>
                <w:rFonts w:ascii="Arial" w:hAnsi="Arial" w:cs="Arial"/>
                <w:sz w:val="24"/>
                <w:szCs w:val="24"/>
              </w:rPr>
            </w:pPr>
            <w:r w:rsidRPr="004831E7">
              <w:rPr>
                <w:rFonts w:ascii="Arial" w:eastAsia="Arial" w:hAnsi="Arial" w:cs="Arial"/>
                <w:sz w:val="24"/>
                <w:szCs w:val="24"/>
              </w:rPr>
              <w:t xml:space="preserve">Министерство просвещения Российской Федерации, </w:t>
            </w:r>
            <w:r w:rsidRPr="004831E7">
              <w:rPr>
                <w:rFonts w:ascii="Arial" w:hAnsi="Arial" w:cs="Arial"/>
                <w:sz w:val="24"/>
                <w:szCs w:val="24"/>
              </w:rPr>
              <w:t>Региональные органы исполнительные власти и органы местного самоуправления</w:t>
            </w:r>
          </w:p>
        </w:tc>
        <w:tc>
          <w:tcPr>
            <w:tcW w:w="2552" w:type="dxa"/>
          </w:tcPr>
          <w:p w:rsidR="00293B65" w:rsidRPr="004831E7" w:rsidRDefault="00293B65" w:rsidP="005A177F">
            <w:pPr>
              <w:contextualSpacing/>
              <w:rPr>
                <w:rFonts w:ascii="Arial" w:hAnsi="Arial" w:cs="Arial"/>
                <w:sz w:val="24"/>
                <w:szCs w:val="24"/>
              </w:rPr>
            </w:pPr>
            <w:r w:rsidRPr="004831E7">
              <w:rPr>
                <w:rFonts w:ascii="Arial" w:eastAsia="Arial" w:hAnsi="Arial" w:cs="Arial"/>
                <w:sz w:val="24"/>
                <w:szCs w:val="24"/>
              </w:rPr>
              <w:t>В Министерство просвещения Российской Федерации</w:t>
            </w:r>
            <w:r w:rsidRPr="004831E7">
              <w:rPr>
                <w:rFonts w:ascii="Arial" w:hAnsi="Arial" w:cs="Arial"/>
                <w:sz w:val="24"/>
                <w:szCs w:val="24"/>
              </w:rPr>
              <w:t xml:space="preserve"> регионами направляются предложения по разработке программ</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Разработка функциональной модели профильного центра досуга детей и их родителей</w:t>
            </w:r>
          </w:p>
        </w:tc>
        <w:tc>
          <w:tcPr>
            <w:tcW w:w="3439" w:type="dxa"/>
          </w:tcPr>
          <w:p w:rsidR="00293B65" w:rsidRPr="004831E7" w:rsidRDefault="00293B65" w:rsidP="005A177F">
            <w:pPr>
              <w:contextualSpacing/>
              <w:rPr>
                <w:rFonts w:ascii="Arial" w:hAnsi="Arial" w:cs="Arial"/>
                <w:sz w:val="24"/>
                <w:szCs w:val="24"/>
              </w:rPr>
            </w:pPr>
            <w:proofErr w:type="spellStart"/>
            <w:r w:rsidRPr="004831E7">
              <w:rPr>
                <w:rFonts w:ascii="Arial" w:hAnsi="Arial" w:cs="Arial"/>
                <w:sz w:val="24"/>
                <w:szCs w:val="24"/>
              </w:rPr>
              <w:t>Минпросвещения</w:t>
            </w:r>
            <w:proofErr w:type="spellEnd"/>
            <w:r w:rsidRPr="004831E7">
              <w:rPr>
                <w:rFonts w:ascii="Arial" w:hAnsi="Arial" w:cs="Arial"/>
                <w:sz w:val="24"/>
                <w:szCs w:val="24"/>
              </w:rPr>
              <w:t xml:space="preserve"> РФ, </w:t>
            </w:r>
            <w:proofErr w:type="spellStart"/>
            <w:r w:rsidRPr="004831E7">
              <w:rPr>
                <w:rFonts w:ascii="Arial" w:hAnsi="Arial" w:cs="Arial"/>
                <w:sz w:val="24"/>
                <w:szCs w:val="24"/>
              </w:rPr>
              <w:t>Минспорт</w:t>
            </w:r>
            <w:proofErr w:type="spellEnd"/>
            <w:r w:rsidRPr="004831E7">
              <w:rPr>
                <w:rFonts w:ascii="Arial" w:hAnsi="Arial" w:cs="Arial"/>
                <w:sz w:val="24"/>
                <w:szCs w:val="24"/>
              </w:rPr>
              <w:t xml:space="preserve"> РФ, региональные органы исполнительные власти</w:t>
            </w:r>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Совещания,</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дискуссии,</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переговоры, деловые беседы, конференции</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 xml:space="preserve">в </w:t>
            </w:r>
            <w:proofErr w:type="spellStart"/>
            <w:r w:rsidRPr="004831E7">
              <w:rPr>
                <w:rFonts w:ascii="Arial" w:hAnsi="Arial" w:cs="Arial"/>
                <w:sz w:val="24"/>
                <w:szCs w:val="24"/>
              </w:rPr>
              <w:t>Минпросвещения</w:t>
            </w:r>
            <w:proofErr w:type="spellEnd"/>
            <w:r w:rsidRPr="004831E7">
              <w:rPr>
                <w:rFonts w:ascii="Arial" w:hAnsi="Arial" w:cs="Arial"/>
                <w:sz w:val="24"/>
                <w:szCs w:val="24"/>
              </w:rPr>
              <w:t xml:space="preserve"> РФ и </w:t>
            </w:r>
            <w:proofErr w:type="spellStart"/>
            <w:r w:rsidRPr="004831E7">
              <w:rPr>
                <w:rFonts w:ascii="Arial" w:hAnsi="Arial" w:cs="Arial"/>
                <w:sz w:val="24"/>
                <w:szCs w:val="24"/>
              </w:rPr>
              <w:t>Минспорт</w:t>
            </w:r>
            <w:proofErr w:type="spellEnd"/>
            <w:r w:rsidRPr="004831E7">
              <w:rPr>
                <w:rFonts w:ascii="Arial" w:hAnsi="Arial" w:cs="Arial"/>
                <w:sz w:val="24"/>
                <w:szCs w:val="24"/>
              </w:rPr>
              <w:t xml:space="preserve"> РФ регионами направляются предложения по разработке модели профильного центра досуга детей и их родителей</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Реализация информационной кампании по продвижению двигательной активности и правильного пищевого поведения</w:t>
            </w:r>
          </w:p>
        </w:tc>
        <w:tc>
          <w:tcPr>
            <w:tcW w:w="3439" w:type="dxa"/>
          </w:tcPr>
          <w:p w:rsidR="00293B65" w:rsidRPr="004831E7" w:rsidRDefault="00293B65" w:rsidP="005A177F">
            <w:pPr>
              <w:contextualSpacing/>
              <w:rPr>
                <w:rFonts w:ascii="Arial" w:hAnsi="Arial" w:cs="Arial"/>
                <w:sz w:val="24"/>
                <w:szCs w:val="24"/>
              </w:rPr>
            </w:pPr>
            <w:proofErr w:type="spellStart"/>
            <w:r w:rsidRPr="004831E7">
              <w:rPr>
                <w:rFonts w:ascii="Arial" w:hAnsi="Arial" w:cs="Arial"/>
                <w:sz w:val="24"/>
                <w:szCs w:val="24"/>
              </w:rPr>
              <w:t>Минпросвещения</w:t>
            </w:r>
            <w:proofErr w:type="spellEnd"/>
            <w:r w:rsidRPr="004831E7">
              <w:rPr>
                <w:rFonts w:ascii="Arial" w:hAnsi="Arial" w:cs="Arial"/>
                <w:sz w:val="24"/>
                <w:szCs w:val="24"/>
              </w:rPr>
              <w:t xml:space="preserve"> РФ, </w:t>
            </w:r>
            <w:proofErr w:type="spellStart"/>
            <w:r w:rsidRPr="004831E7">
              <w:rPr>
                <w:rFonts w:ascii="Arial" w:hAnsi="Arial" w:cs="Arial"/>
                <w:sz w:val="24"/>
                <w:szCs w:val="24"/>
              </w:rPr>
              <w:t>Минспорт</w:t>
            </w:r>
            <w:proofErr w:type="spellEnd"/>
            <w:r w:rsidRPr="004831E7">
              <w:rPr>
                <w:rFonts w:ascii="Arial" w:hAnsi="Arial" w:cs="Arial"/>
                <w:sz w:val="24"/>
                <w:szCs w:val="24"/>
              </w:rPr>
              <w:t xml:space="preserve"> РФ, </w:t>
            </w:r>
            <w:proofErr w:type="spellStart"/>
            <w:r w:rsidRPr="004831E7">
              <w:rPr>
                <w:rFonts w:ascii="Arial" w:hAnsi="Arial" w:cs="Arial"/>
                <w:sz w:val="24"/>
                <w:szCs w:val="24"/>
              </w:rPr>
              <w:t>Роспотребназдор</w:t>
            </w:r>
            <w:proofErr w:type="spellEnd"/>
            <w:r w:rsidRPr="004831E7">
              <w:rPr>
                <w:rFonts w:ascii="Arial" w:hAnsi="Arial" w:cs="Arial"/>
                <w:sz w:val="24"/>
                <w:szCs w:val="24"/>
              </w:rPr>
              <w:t xml:space="preserve"> РФ, органы исполнительной власти, органы местного самоуправления</w:t>
            </w:r>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Совещания,</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дискуссии,</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переговоры, деловые беседы, конференции</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 xml:space="preserve">Включение в учебный план программы по обучению двигательной активности, правильному питанию, репродуктивному здоровью и профилактике наркомании, алкоголизма и </w:t>
            </w:r>
            <w:proofErr w:type="spellStart"/>
            <w:r w:rsidRPr="004831E7">
              <w:rPr>
                <w:rFonts w:ascii="Arial" w:hAnsi="Arial" w:cs="Arial"/>
                <w:sz w:val="24"/>
                <w:szCs w:val="24"/>
              </w:rPr>
              <w:t>табакокурения</w:t>
            </w:r>
            <w:proofErr w:type="spellEnd"/>
          </w:p>
        </w:tc>
        <w:tc>
          <w:tcPr>
            <w:tcW w:w="3439" w:type="dxa"/>
          </w:tcPr>
          <w:p w:rsidR="00293B65" w:rsidRPr="004831E7" w:rsidRDefault="00293B65" w:rsidP="005A177F">
            <w:pPr>
              <w:contextualSpacing/>
              <w:rPr>
                <w:rFonts w:ascii="Arial" w:hAnsi="Arial" w:cs="Arial"/>
                <w:sz w:val="24"/>
                <w:szCs w:val="24"/>
              </w:rPr>
            </w:pPr>
            <w:proofErr w:type="spellStart"/>
            <w:r w:rsidRPr="004831E7">
              <w:rPr>
                <w:rFonts w:ascii="Arial" w:hAnsi="Arial" w:cs="Arial"/>
                <w:sz w:val="24"/>
                <w:szCs w:val="24"/>
              </w:rPr>
              <w:t>Минпросвещения</w:t>
            </w:r>
            <w:proofErr w:type="spellEnd"/>
            <w:r w:rsidRPr="004831E7">
              <w:rPr>
                <w:rFonts w:ascii="Arial" w:hAnsi="Arial" w:cs="Arial"/>
                <w:sz w:val="24"/>
                <w:szCs w:val="24"/>
              </w:rPr>
              <w:t xml:space="preserve"> РФ,</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органы исполнительной власти, органы местного самоуправления</w:t>
            </w:r>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Совещания,</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дискуссии,</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переговоры, деловые беседы, конференции</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 xml:space="preserve">Согласование требований по обеспечению функционирования спортивных секций на базе </w:t>
            </w:r>
            <w:r w:rsidRPr="004831E7">
              <w:rPr>
                <w:rFonts w:ascii="Arial" w:hAnsi="Arial" w:cs="Arial"/>
                <w:sz w:val="24"/>
                <w:szCs w:val="24"/>
              </w:rPr>
              <w:lastRenderedPageBreak/>
              <w:t>образовательных учреждений</w:t>
            </w:r>
          </w:p>
        </w:tc>
        <w:tc>
          <w:tcPr>
            <w:tcW w:w="3439" w:type="dxa"/>
          </w:tcPr>
          <w:p w:rsidR="00293B65" w:rsidRPr="004831E7" w:rsidRDefault="00293B65" w:rsidP="005A177F">
            <w:pPr>
              <w:contextualSpacing/>
              <w:rPr>
                <w:rFonts w:ascii="Arial" w:hAnsi="Arial" w:cs="Arial"/>
                <w:sz w:val="24"/>
                <w:szCs w:val="24"/>
              </w:rPr>
            </w:pPr>
            <w:proofErr w:type="spellStart"/>
            <w:r w:rsidRPr="004831E7">
              <w:rPr>
                <w:rFonts w:ascii="Arial" w:hAnsi="Arial" w:cs="Arial"/>
                <w:sz w:val="24"/>
                <w:szCs w:val="24"/>
              </w:rPr>
              <w:lastRenderedPageBreak/>
              <w:t>Минпросвещения</w:t>
            </w:r>
            <w:proofErr w:type="spellEnd"/>
            <w:r w:rsidRPr="004831E7">
              <w:rPr>
                <w:rFonts w:ascii="Arial" w:hAnsi="Arial" w:cs="Arial"/>
                <w:sz w:val="24"/>
                <w:szCs w:val="24"/>
              </w:rPr>
              <w:t xml:space="preserve"> РФ, </w:t>
            </w:r>
            <w:proofErr w:type="spellStart"/>
            <w:r w:rsidRPr="004831E7">
              <w:rPr>
                <w:rFonts w:ascii="Arial" w:hAnsi="Arial" w:cs="Arial"/>
                <w:sz w:val="24"/>
                <w:szCs w:val="24"/>
              </w:rPr>
              <w:t>Минспорт</w:t>
            </w:r>
            <w:proofErr w:type="spellEnd"/>
            <w:r w:rsidRPr="004831E7">
              <w:rPr>
                <w:rFonts w:ascii="Arial" w:hAnsi="Arial" w:cs="Arial"/>
                <w:sz w:val="24"/>
                <w:szCs w:val="24"/>
              </w:rPr>
              <w:t xml:space="preserve"> РФ</w:t>
            </w:r>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Совещания,</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дискуссии,</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 xml:space="preserve">переговоры, деловые беседы, </w:t>
            </w:r>
            <w:r w:rsidRPr="004831E7">
              <w:rPr>
                <w:rFonts w:ascii="Arial" w:hAnsi="Arial" w:cs="Arial"/>
                <w:sz w:val="24"/>
                <w:szCs w:val="24"/>
              </w:rPr>
              <w:lastRenderedPageBreak/>
              <w:t>конференции</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lastRenderedPageBreak/>
              <w:t xml:space="preserve">Создание информационной площадки на базе «Электронного дневника» по выявлению потребности в дополнительном образовании, </w:t>
            </w:r>
            <w:proofErr w:type="gramStart"/>
            <w:r w:rsidRPr="004831E7">
              <w:rPr>
                <w:rFonts w:ascii="Arial" w:hAnsi="Arial" w:cs="Arial"/>
                <w:sz w:val="24"/>
                <w:szCs w:val="24"/>
              </w:rPr>
              <w:t>доступная</w:t>
            </w:r>
            <w:proofErr w:type="gramEnd"/>
            <w:r w:rsidRPr="004831E7">
              <w:rPr>
                <w:rFonts w:ascii="Arial" w:hAnsi="Arial" w:cs="Arial"/>
                <w:sz w:val="24"/>
                <w:szCs w:val="24"/>
              </w:rPr>
              <w:t xml:space="preserve"> каждому  ребенку и родителю</w:t>
            </w:r>
          </w:p>
        </w:tc>
        <w:tc>
          <w:tcPr>
            <w:tcW w:w="3439" w:type="dxa"/>
          </w:tcPr>
          <w:p w:rsidR="00293B65" w:rsidRPr="004831E7" w:rsidRDefault="00293B65" w:rsidP="005A177F">
            <w:pPr>
              <w:contextualSpacing/>
              <w:rPr>
                <w:rFonts w:ascii="Arial" w:hAnsi="Arial" w:cs="Arial"/>
                <w:sz w:val="24"/>
                <w:szCs w:val="24"/>
              </w:rPr>
            </w:pPr>
            <w:proofErr w:type="spellStart"/>
            <w:r w:rsidRPr="004831E7">
              <w:rPr>
                <w:rFonts w:ascii="Arial" w:hAnsi="Arial" w:cs="Arial"/>
                <w:sz w:val="24"/>
                <w:szCs w:val="24"/>
              </w:rPr>
              <w:t>Минпросвещения</w:t>
            </w:r>
            <w:proofErr w:type="spellEnd"/>
            <w:r w:rsidRPr="004831E7">
              <w:rPr>
                <w:rFonts w:ascii="Arial" w:hAnsi="Arial" w:cs="Arial"/>
                <w:sz w:val="24"/>
                <w:szCs w:val="24"/>
              </w:rPr>
              <w:t xml:space="preserve"> РФ,</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Министерство цифрового развития РФ</w:t>
            </w:r>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 xml:space="preserve">Направление технического задания по разработке информационной площадки </w:t>
            </w:r>
            <w:proofErr w:type="spellStart"/>
            <w:r w:rsidRPr="004831E7">
              <w:rPr>
                <w:rFonts w:ascii="Arial" w:hAnsi="Arial" w:cs="Arial"/>
                <w:sz w:val="24"/>
                <w:szCs w:val="24"/>
              </w:rPr>
              <w:t>Минпросвещения</w:t>
            </w:r>
            <w:proofErr w:type="spellEnd"/>
            <w:r w:rsidRPr="004831E7">
              <w:rPr>
                <w:rFonts w:ascii="Arial" w:hAnsi="Arial" w:cs="Arial"/>
                <w:sz w:val="24"/>
                <w:szCs w:val="24"/>
              </w:rPr>
              <w:t xml:space="preserve"> РФ в Министерство цифрового развития РФ</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 xml:space="preserve">Разработка типового решения по внедрению </w:t>
            </w:r>
            <w:proofErr w:type="spellStart"/>
            <w:r w:rsidRPr="004831E7">
              <w:rPr>
                <w:rFonts w:ascii="Arial" w:hAnsi="Arial" w:cs="Arial"/>
                <w:sz w:val="24"/>
                <w:szCs w:val="24"/>
              </w:rPr>
              <w:t>вендинговых</w:t>
            </w:r>
            <w:proofErr w:type="spellEnd"/>
            <w:r w:rsidRPr="004831E7">
              <w:rPr>
                <w:rFonts w:ascii="Arial" w:hAnsi="Arial" w:cs="Arial"/>
                <w:sz w:val="24"/>
                <w:szCs w:val="24"/>
              </w:rPr>
              <w:t xml:space="preserve"> аппаратов в школах и СПО</w:t>
            </w:r>
          </w:p>
        </w:tc>
        <w:tc>
          <w:tcPr>
            <w:tcW w:w="3439" w:type="dxa"/>
          </w:tcPr>
          <w:p w:rsidR="00293B65" w:rsidRPr="004831E7" w:rsidRDefault="00293B65" w:rsidP="005A177F">
            <w:pPr>
              <w:contextualSpacing/>
              <w:rPr>
                <w:rFonts w:ascii="Arial" w:hAnsi="Arial" w:cs="Arial"/>
                <w:sz w:val="24"/>
                <w:szCs w:val="24"/>
              </w:rPr>
            </w:pPr>
            <w:proofErr w:type="spellStart"/>
            <w:r w:rsidRPr="004831E7">
              <w:rPr>
                <w:rFonts w:ascii="Arial" w:hAnsi="Arial" w:cs="Arial"/>
                <w:sz w:val="24"/>
                <w:szCs w:val="24"/>
              </w:rPr>
              <w:t>Роспотребнадзор</w:t>
            </w:r>
            <w:proofErr w:type="spellEnd"/>
            <w:r w:rsidRPr="004831E7">
              <w:rPr>
                <w:rFonts w:ascii="Arial" w:hAnsi="Arial" w:cs="Arial"/>
                <w:sz w:val="24"/>
                <w:szCs w:val="24"/>
              </w:rPr>
              <w:t xml:space="preserve">, </w:t>
            </w:r>
            <w:proofErr w:type="spellStart"/>
            <w:r w:rsidRPr="004831E7">
              <w:rPr>
                <w:rFonts w:ascii="Arial" w:hAnsi="Arial" w:cs="Arial"/>
                <w:sz w:val="24"/>
                <w:szCs w:val="24"/>
              </w:rPr>
              <w:t>Минпромторг</w:t>
            </w:r>
            <w:proofErr w:type="spellEnd"/>
            <w:r w:rsidRPr="004831E7">
              <w:rPr>
                <w:rFonts w:ascii="Arial" w:hAnsi="Arial" w:cs="Arial"/>
                <w:sz w:val="24"/>
                <w:szCs w:val="24"/>
              </w:rPr>
              <w:t xml:space="preserve"> РФ</w:t>
            </w:r>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Совещания,</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дискуссии,</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переговоры, деловые беседы, конференции</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Разработка и внедрение в практику приложение для мобильных устройств, считывающего шаги, дающего бонусы за 10 тысяч шагов</w:t>
            </w:r>
          </w:p>
        </w:tc>
        <w:tc>
          <w:tcPr>
            <w:tcW w:w="3439"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 xml:space="preserve">Министерство цифрового развития РФ, </w:t>
            </w:r>
            <w:proofErr w:type="spellStart"/>
            <w:r w:rsidRPr="004831E7">
              <w:rPr>
                <w:rFonts w:ascii="Arial" w:hAnsi="Arial" w:cs="Arial"/>
                <w:sz w:val="24"/>
                <w:szCs w:val="24"/>
              </w:rPr>
              <w:t>Минпросвещения</w:t>
            </w:r>
            <w:proofErr w:type="spellEnd"/>
            <w:r w:rsidRPr="004831E7">
              <w:rPr>
                <w:rFonts w:ascii="Arial" w:hAnsi="Arial" w:cs="Arial"/>
                <w:sz w:val="24"/>
                <w:szCs w:val="24"/>
              </w:rPr>
              <w:t xml:space="preserve"> РФ, Минздрав РФ, </w:t>
            </w:r>
            <w:proofErr w:type="spellStart"/>
            <w:r w:rsidRPr="004831E7">
              <w:rPr>
                <w:rFonts w:ascii="Arial" w:hAnsi="Arial" w:cs="Arial"/>
                <w:sz w:val="24"/>
                <w:szCs w:val="24"/>
              </w:rPr>
              <w:t>Минпромторг</w:t>
            </w:r>
            <w:proofErr w:type="spellEnd"/>
            <w:r w:rsidRPr="004831E7">
              <w:rPr>
                <w:rFonts w:ascii="Arial" w:hAnsi="Arial" w:cs="Arial"/>
                <w:sz w:val="24"/>
                <w:szCs w:val="24"/>
              </w:rPr>
              <w:t xml:space="preserve"> РФ, </w:t>
            </w:r>
            <w:proofErr w:type="spellStart"/>
            <w:r w:rsidRPr="004831E7">
              <w:rPr>
                <w:rFonts w:ascii="Arial" w:hAnsi="Arial" w:cs="Arial"/>
                <w:sz w:val="24"/>
                <w:szCs w:val="24"/>
              </w:rPr>
              <w:t>Роспотребназдзор</w:t>
            </w:r>
            <w:proofErr w:type="spellEnd"/>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 xml:space="preserve">Направление технического задания по разработке приложения </w:t>
            </w:r>
            <w:proofErr w:type="spellStart"/>
            <w:r w:rsidRPr="004831E7">
              <w:rPr>
                <w:rFonts w:ascii="Arial" w:hAnsi="Arial" w:cs="Arial"/>
                <w:sz w:val="24"/>
                <w:szCs w:val="24"/>
              </w:rPr>
              <w:t>Минпросвещения</w:t>
            </w:r>
            <w:proofErr w:type="spellEnd"/>
            <w:r w:rsidRPr="004831E7">
              <w:rPr>
                <w:rFonts w:ascii="Arial" w:hAnsi="Arial" w:cs="Arial"/>
                <w:sz w:val="24"/>
                <w:szCs w:val="24"/>
              </w:rPr>
              <w:t xml:space="preserve"> РФ, Минздрава РФ, </w:t>
            </w:r>
            <w:proofErr w:type="spellStart"/>
            <w:r w:rsidRPr="004831E7">
              <w:rPr>
                <w:rFonts w:ascii="Arial" w:hAnsi="Arial" w:cs="Arial"/>
                <w:sz w:val="24"/>
                <w:szCs w:val="24"/>
              </w:rPr>
              <w:t>Минпромторга</w:t>
            </w:r>
            <w:proofErr w:type="spellEnd"/>
            <w:r w:rsidRPr="004831E7">
              <w:rPr>
                <w:rFonts w:ascii="Arial" w:hAnsi="Arial" w:cs="Arial"/>
                <w:sz w:val="24"/>
                <w:szCs w:val="24"/>
              </w:rPr>
              <w:t xml:space="preserve"> РФ, </w:t>
            </w:r>
            <w:proofErr w:type="spellStart"/>
            <w:r w:rsidRPr="004831E7">
              <w:rPr>
                <w:rFonts w:ascii="Arial" w:hAnsi="Arial" w:cs="Arial"/>
                <w:sz w:val="24"/>
                <w:szCs w:val="24"/>
              </w:rPr>
              <w:t>Роспотребназдзора</w:t>
            </w:r>
            <w:proofErr w:type="spellEnd"/>
            <w:r w:rsidRPr="004831E7">
              <w:rPr>
                <w:rFonts w:ascii="Arial" w:hAnsi="Arial" w:cs="Arial"/>
                <w:sz w:val="24"/>
                <w:szCs w:val="24"/>
              </w:rPr>
              <w:t xml:space="preserve"> в Министерство цифрового развития РФ</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Замена технических условий по пищевым продуктам государственными стандартами (далее - ГОСТ)</w:t>
            </w:r>
          </w:p>
        </w:tc>
        <w:tc>
          <w:tcPr>
            <w:tcW w:w="3439" w:type="dxa"/>
          </w:tcPr>
          <w:p w:rsidR="00293B65" w:rsidRPr="004831E7" w:rsidRDefault="00293B65" w:rsidP="005A177F">
            <w:pPr>
              <w:contextualSpacing/>
              <w:rPr>
                <w:rFonts w:ascii="Arial" w:hAnsi="Arial" w:cs="Arial"/>
                <w:sz w:val="24"/>
                <w:szCs w:val="24"/>
              </w:rPr>
            </w:pPr>
            <w:proofErr w:type="spellStart"/>
            <w:r w:rsidRPr="004831E7">
              <w:rPr>
                <w:rFonts w:ascii="Arial" w:hAnsi="Arial" w:cs="Arial"/>
                <w:sz w:val="24"/>
                <w:szCs w:val="24"/>
              </w:rPr>
              <w:t>Минпромторг</w:t>
            </w:r>
            <w:proofErr w:type="spellEnd"/>
            <w:r w:rsidRPr="004831E7">
              <w:rPr>
                <w:rFonts w:ascii="Arial" w:hAnsi="Arial" w:cs="Arial"/>
                <w:sz w:val="24"/>
                <w:szCs w:val="24"/>
              </w:rPr>
              <w:t xml:space="preserve"> РФ, </w:t>
            </w:r>
            <w:proofErr w:type="spellStart"/>
            <w:r w:rsidRPr="004831E7">
              <w:rPr>
                <w:rFonts w:ascii="Arial" w:hAnsi="Arial" w:cs="Arial"/>
                <w:sz w:val="24"/>
                <w:szCs w:val="24"/>
              </w:rPr>
              <w:t>Роспотребназдзор</w:t>
            </w:r>
            <w:proofErr w:type="spellEnd"/>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Совещания,</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дискуссии,</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переговоры, деловые беседы, конференции</w:t>
            </w:r>
          </w:p>
        </w:tc>
      </w:tr>
      <w:tr w:rsidR="00293B65" w:rsidRPr="004831E7" w:rsidTr="005A177F">
        <w:tc>
          <w:tcPr>
            <w:tcW w:w="3615"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Внесение изменений в нормативно-правовые акты по установлению ограничения розничной продажи алкогольной продукции и табака до 21 года</w:t>
            </w:r>
          </w:p>
        </w:tc>
        <w:tc>
          <w:tcPr>
            <w:tcW w:w="3439" w:type="dxa"/>
          </w:tcPr>
          <w:p w:rsidR="00293B65" w:rsidRPr="004831E7" w:rsidRDefault="00293B65" w:rsidP="005A177F">
            <w:pPr>
              <w:contextualSpacing/>
              <w:rPr>
                <w:rFonts w:ascii="Arial" w:hAnsi="Arial" w:cs="Arial"/>
                <w:sz w:val="24"/>
                <w:szCs w:val="24"/>
              </w:rPr>
            </w:pPr>
            <w:proofErr w:type="spellStart"/>
            <w:r w:rsidRPr="004831E7">
              <w:rPr>
                <w:rFonts w:ascii="Arial" w:hAnsi="Arial" w:cs="Arial"/>
                <w:sz w:val="24"/>
                <w:szCs w:val="24"/>
              </w:rPr>
              <w:t>Минпромторг</w:t>
            </w:r>
            <w:proofErr w:type="spellEnd"/>
            <w:r w:rsidRPr="004831E7">
              <w:rPr>
                <w:rFonts w:ascii="Arial" w:hAnsi="Arial" w:cs="Arial"/>
                <w:sz w:val="24"/>
                <w:szCs w:val="24"/>
              </w:rPr>
              <w:t xml:space="preserve"> РФ, </w:t>
            </w:r>
            <w:proofErr w:type="spellStart"/>
            <w:r w:rsidRPr="004831E7">
              <w:rPr>
                <w:rFonts w:ascii="Arial" w:hAnsi="Arial" w:cs="Arial"/>
                <w:sz w:val="24"/>
                <w:szCs w:val="24"/>
              </w:rPr>
              <w:t>Роспотребназдзор</w:t>
            </w:r>
            <w:proofErr w:type="spellEnd"/>
          </w:p>
        </w:tc>
        <w:tc>
          <w:tcPr>
            <w:tcW w:w="2552" w:type="dxa"/>
          </w:tcPr>
          <w:p w:rsidR="00293B65" w:rsidRPr="004831E7" w:rsidRDefault="00293B65" w:rsidP="005A177F">
            <w:pPr>
              <w:contextualSpacing/>
              <w:rPr>
                <w:rFonts w:ascii="Arial" w:hAnsi="Arial" w:cs="Arial"/>
                <w:sz w:val="24"/>
                <w:szCs w:val="24"/>
              </w:rPr>
            </w:pPr>
            <w:r w:rsidRPr="004831E7">
              <w:rPr>
                <w:rFonts w:ascii="Arial" w:hAnsi="Arial" w:cs="Arial"/>
                <w:sz w:val="24"/>
                <w:szCs w:val="24"/>
              </w:rPr>
              <w:t>Совещания,</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дискуссии,</w:t>
            </w:r>
          </w:p>
          <w:p w:rsidR="00293B65" w:rsidRPr="004831E7" w:rsidRDefault="00293B65" w:rsidP="005A177F">
            <w:pPr>
              <w:contextualSpacing/>
              <w:rPr>
                <w:rFonts w:ascii="Arial" w:hAnsi="Arial" w:cs="Arial"/>
                <w:sz w:val="24"/>
                <w:szCs w:val="24"/>
              </w:rPr>
            </w:pPr>
            <w:r w:rsidRPr="004831E7">
              <w:rPr>
                <w:rFonts w:ascii="Arial" w:hAnsi="Arial" w:cs="Arial"/>
                <w:sz w:val="24"/>
                <w:szCs w:val="24"/>
              </w:rPr>
              <w:t>переговоры, деловые беседы, конференции</w:t>
            </w:r>
          </w:p>
        </w:tc>
      </w:tr>
    </w:tbl>
    <w:p w:rsidR="00293B65" w:rsidRPr="004831E7" w:rsidRDefault="00293B65" w:rsidP="00293B65">
      <w:pPr>
        <w:spacing w:after="0" w:line="360" w:lineRule="auto"/>
        <w:rPr>
          <w:rFonts w:ascii="Arial" w:hAnsi="Arial" w:cs="Arial"/>
          <w:sz w:val="24"/>
          <w:szCs w:val="24"/>
        </w:rPr>
      </w:pPr>
    </w:p>
    <w:p w:rsidR="00293B65" w:rsidRPr="004831E7" w:rsidRDefault="00293B65" w:rsidP="00293B65">
      <w:pPr>
        <w:spacing w:after="0" w:line="360" w:lineRule="auto"/>
        <w:jc w:val="center"/>
        <w:rPr>
          <w:rFonts w:ascii="Arial" w:hAnsi="Arial" w:cs="Arial"/>
          <w:b/>
          <w:sz w:val="24"/>
          <w:szCs w:val="24"/>
        </w:rPr>
      </w:pPr>
      <w:r w:rsidRPr="004831E7">
        <w:rPr>
          <w:rFonts w:ascii="Arial" w:hAnsi="Arial" w:cs="Arial"/>
          <w:b/>
          <w:sz w:val="24"/>
          <w:szCs w:val="24"/>
        </w:rPr>
        <w:t>Механизмы информационного сопровождения проекта</w:t>
      </w:r>
    </w:p>
    <w:p w:rsidR="00293B65" w:rsidRPr="004831E7" w:rsidRDefault="00293B65" w:rsidP="00293B65">
      <w:pPr>
        <w:shd w:val="clear" w:color="auto" w:fill="FFFFFF"/>
        <w:spacing w:after="0" w:line="360" w:lineRule="auto"/>
        <w:ind w:firstLine="720"/>
        <w:jc w:val="both"/>
        <w:rPr>
          <w:rFonts w:ascii="Arial" w:eastAsia="Times New Roman" w:hAnsi="Arial" w:cs="Arial"/>
          <w:sz w:val="24"/>
          <w:szCs w:val="24"/>
        </w:rPr>
      </w:pPr>
      <w:r w:rsidRPr="004831E7">
        <w:rPr>
          <w:rFonts w:ascii="Arial" w:eastAsia="Times New Roman" w:hAnsi="Arial" w:cs="Arial"/>
          <w:sz w:val="24"/>
          <w:szCs w:val="24"/>
        </w:rPr>
        <w:t>В рамках проекта предполагается осуществлять воздействие на сознание людей, изменение их отношения к здоровому образу жизни. С этой целью в прое</w:t>
      </w:r>
      <w:proofErr w:type="gramStart"/>
      <w:r w:rsidRPr="004831E7">
        <w:rPr>
          <w:rFonts w:ascii="Arial" w:eastAsia="Times New Roman" w:hAnsi="Arial" w:cs="Arial"/>
          <w:sz w:val="24"/>
          <w:szCs w:val="24"/>
        </w:rPr>
        <w:t>кт вкл</w:t>
      </w:r>
      <w:proofErr w:type="gramEnd"/>
      <w:r w:rsidRPr="004831E7">
        <w:rPr>
          <w:rFonts w:ascii="Arial" w:eastAsia="Times New Roman" w:hAnsi="Arial" w:cs="Arial"/>
          <w:sz w:val="24"/>
          <w:szCs w:val="24"/>
        </w:rPr>
        <w:t>ючены мероприятия по реализации информационной кампании по продвижению двигательной активности и правильного питания.</w:t>
      </w:r>
    </w:p>
    <w:p w:rsidR="00293B65" w:rsidRPr="004831E7" w:rsidRDefault="00293B65" w:rsidP="00293B65">
      <w:pPr>
        <w:shd w:val="clear" w:color="auto" w:fill="FFFFFF"/>
        <w:spacing w:after="0" w:line="360" w:lineRule="auto"/>
        <w:ind w:firstLine="720"/>
        <w:jc w:val="both"/>
        <w:rPr>
          <w:rFonts w:ascii="Arial" w:eastAsia="Times New Roman" w:hAnsi="Arial" w:cs="Arial"/>
          <w:sz w:val="24"/>
          <w:szCs w:val="24"/>
        </w:rPr>
      </w:pPr>
      <w:r w:rsidRPr="004831E7">
        <w:rPr>
          <w:rFonts w:ascii="Arial" w:eastAsia="Times New Roman" w:hAnsi="Arial" w:cs="Arial"/>
          <w:sz w:val="24"/>
          <w:szCs w:val="24"/>
        </w:rPr>
        <w:lastRenderedPageBreak/>
        <w:t xml:space="preserve">Помимо традиционной информационной кампании, будут организованы съемки познавательных мультфильмов, направленных на пропаганду ЗОЖ с целью привить интерес детей к обозначенной теме и научить их правильно заниматься спортом, избирательно относиться к продуктам питания, самостоятельно и осознанно следить за своим здоровьем. </w:t>
      </w:r>
    </w:p>
    <w:p w:rsidR="00293B65" w:rsidRPr="004831E7" w:rsidRDefault="00293B65" w:rsidP="00293B65">
      <w:pPr>
        <w:shd w:val="clear" w:color="auto" w:fill="FFFFFF"/>
        <w:spacing w:after="0" w:line="360" w:lineRule="auto"/>
        <w:ind w:firstLine="720"/>
        <w:jc w:val="both"/>
        <w:rPr>
          <w:rFonts w:ascii="Arial" w:eastAsia="Times New Roman" w:hAnsi="Arial" w:cs="Arial"/>
          <w:sz w:val="24"/>
          <w:szCs w:val="24"/>
        </w:rPr>
      </w:pPr>
      <w:r w:rsidRPr="004831E7">
        <w:rPr>
          <w:rFonts w:ascii="Arial" w:eastAsia="Times New Roman" w:hAnsi="Arial" w:cs="Arial"/>
          <w:sz w:val="24"/>
          <w:szCs w:val="24"/>
        </w:rPr>
        <w:t xml:space="preserve">В рамках информационной кампании планируется съемка рекламно-информационных роликов, ориентированных на подростков и направленных на пропаганду ЗОЖ. Размещение предполагается на телевидении и в Интернете в качестве </w:t>
      </w:r>
      <w:proofErr w:type="gramStart"/>
      <w:r w:rsidRPr="004831E7">
        <w:rPr>
          <w:rFonts w:ascii="Arial" w:eastAsia="Times New Roman" w:hAnsi="Arial" w:cs="Arial"/>
          <w:sz w:val="24"/>
          <w:szCs w:val="24"/>
        </w:rPr>
        <w:t>спам-рекламы</w:t>
      </w:r>
      <w:proofErr w:type="gramEnd"/>
      <w:r w:rsidRPr="004831E7">
        <w:rPr>
          <w:rFonts w:ascii="Arial" w:eastAsia="Times New Roman" w:hAnsi="Arial" w:cs="Arial"/>
          <w:sz w:val="24"/>
          <w:szCs w:val="24"/>
        </w:rPr>
        <w:t xml:space="preserve"> или рекламы перед просмотрами фильмов в кинотеатрах и онлайн-кинотеатрах. Для продвижения идей в сфере ЗОЖ в рамках проекта необходимо использовать интересы современных школьников: например, выпускать тематические комиксы, настольные игры, разрабатывать современные игрушки с концепцией «вырасти здорового героя».</w:t>
      </w:r>
    </w:p>
    <w:p w:rsidR="00293B65" w:rsidRPr="004831E7" w:rsidRDefault="00293B65" w:rsidP="00293B65">
      <w:pPr>
        <w:shd w:val="clear" w:color="auto" w:fill="FFFFFF"/>
        <w:spacing w:after="0" w:line="360" w:lineRule="auto"/>
        <w:ind w:firstLine="720"/>
        <w:jc w:val="both"/>
        <w:rPr>
          <w:rFonts w:ascii="Arial" w:eastAsia="Times New Roman" w:hAnsi="Arial" w:cs="Arial"/>
          <w:sz w:val="24"/>
          <w:szCs w:val="24"/>
        </w:rPr>
      </w:pPr>
      <w:r w:rsidRPr="004831E7">
        <w:rPr>
          <w:rFonts w:ascii="Arial" w:eastAsia="Times New Roman" w:hAnsi="Arial" w:cs="Arial"/>
          <w:sz w:val="24"/>
          <w:szCs w:val="24"/>
        </w:rPr>
        <w:t xml:space="preserve">Большую популярность среди школьников и молодежи имеют </w:t>
      </w:r>
      <w:proofErr w:type="spellStart"/>
      <w:r w:rsidRPr="004831E7">
        <w:rPr>
          <w:rFonts w:ascii="Arial" w:eastAsia="Times New Roman" w:hAnsi="Arial" w:cs="Arial"/>
          <w:sz w:val="24"/>
          <w:szCs w:val="24"/>
        </w:rPr>
        <w:t>блогеры</w:t>
      </w:r>
      <w:proofErr w:type="spellEnd"/>
      <w:r w:rsidRPr="004831E7">
        <w:rPr>
          <w:rFonts w:ascii="Arial" w:eastAsia="Times New Roman" w:hAnsi="Arial" w:cs="Arial"/>
          <w:sz w:val="24"/>
          <w:szCs w:val="24"/>
        </w:rPr>
        <w:t xml:space="preserve">, чье мнение в наши дни особенно авторитетно для целевой аудитории от 6 до 17 лет. В связи с этим в рамках проекта будут созданы видео-передачи, где </w:t>
      </w:r>
      <w:proofErr w:type="spellStart"/>
      <w:r w:rsidRPr="004831E7">
        <w:rPr>
          <w:rFonts w:ascii="Arial" w:eastAsia="Times New Roman" w:hAnsi="Arial" w:cs="Arial"/>
          <w:sz w:val="24"/>
          <w:szCs w:val="24"/>
        </w:rPr>
        <w:t>блогеры</w:t>
      </w:r>
      <w:proofErr w:type="spellEnd"/>
      <w:r w:rsidRPr="004831E7">
        <w:rPr>
          <w:rFonts w:ascii="Arial" w:eastAsia="Times New Roman" w:hAnsi="Arial" w:cs="Arial"/>
          <w:sz w:val="24"/>
          <w:szCs w:val="24"/>
        </w:rPr>
        <w:t xml:space="preserve"> на понятном молодежи языке будут рассказывать о ЗОЖ, делиться своим мнением, давать оценку услугам и процедурам в сфере ЗОЖ, посещать предприятия, где производят полезные продукты, </w:t>
      </w:r>
      <w:proofErr w:type="gramStart"/>
      <w:r w:rsidRPr="004831E7">
        <w:rPr>
          <w:rFonts w:ascii="Arial" w:eastAsia="Times New Roman" w:hAnsi="Arial" w:cs="Arial"/>
          <w:sz w:val="24"/>
          <w:szCs w:val="24"/>
        </w:rPr>
        <w:t>фитнес-клубы</w:t>
      </w:r>
      <w:proofErr w:type="gramEnd"/>
      <w:r w:rsidRPr="004831E7">
        <w:rPr>
          <w:rFonts w:ascii="Arial" w:eastAsia="Times New Roman" w:hAnsi="Arial" w:cs="Arial"/>
          <w:sz w:val="24"/>
          <w:szCs w:val="24"/>
        </w:rPr>
        <w:t xml:space="preserve">, бассейны, ходить на приемы к врачу-диетологу и к </w:t>
      </w:r>
      <w:proofErr w:type="spellStart"/>
      <w:r w:rsidRPr="004831E7">
        <w:rPr>
          <w:rFonts w:ascii="Arial" w:eastAsia="Times New Roman" w:hAnsi="Arial" w:cs="Arial"/>
          <w:sz w:val="24"/>
          <w:szCs w:val="24"/>
        </w:rPr>
        <w:t>нутрициологу</w:t>
      </w:r>
      <w:proofErr w:type="spellEnd"/>
      <w:r w:rsidRPr="004831E7">
        <w:rPr>
          <w:rFonts w:ascii="Arial" w:eastAsia="Times New Roman" w:hAnsi="Arial" w:cs="Arial"/>
          <w:sz w:val="24"/>
          <w:szCs w:val="24"/>
        </w:rPr>
        <w:t xml:space="preserve">. </w:t>
      </w:r>
    </w:p>
    <w:p w:rsidR="00293B65" w:rsidRDefault="00293B65" w:rsidP="00293B65">
      <w:pPr>
        <w:spacing w:after="0" w:line="360" w:lineRule="auto"/>
        <w:jc w:val="both"/>
        <w:rPr>
          <w:rFonts w:ascii="Arial" w:hAnsi="Arial" w:cs="Arial"/>
          <w:b/>
          <w:sz w:val="24"/>
          <w:szCs w:val="24"/>
        </w:rPr>
        <w:sectPr w:rsidR="00293B65" w:rsidSect="0056545A">
          <w:footerReference w:type="default" r:id="rId30"/>
          <w:pgSz w:w="11906" w:h="16838"/>
          <w:pgMar w:top="1134" w:right="850" w:bottom="1134" w:left="1701" w:header="708" w:footer="708" w:gutter="0"/>
          <w:cols w:space="708"/>
          <w:docGrid w:linePitch="360"/>
        </w:sectPr>
      </w:pPr>
    </w:p>
    <w:p w:rsidR="00293B65" w:rsidRPr="006A37D2" w:rsidRDefault="00293B65" w:rsidP="00366DA3">
      <w:pPr>
        <w:pStyle w:val="1"/>
        <w:jc w:val="right"/>
        <w:rPr>
          <w:rFonts w:ascii="Arial" w:hAnsi="Arial" w:cs="Arial"/>
          <w:sz w:val="24"/>
          <w:szCs w:val="24"/>
          <w:lang w:val="ru-RU"/>
        </w:rPr>
      </w:pPr>
      <w:bookmarkStart w:id="20" w:name="_Toc27035966"/>
      <w:r w:rsidRPr="006A37D2">
        <w:rPr>
          <w:rFonts w:ascii="Arial" w:hAnsi="Arial" w:cs="Arial"/>
          <w:sz w:val="24"/>
          <w:szCs w:val="24"/>
          <w:lang w:val="ru-RU"/>
        </w:rPr>
        <w:lastRenderedPageBreak/>
        <w:t>Приложение 2</w:t>
      </w:r>
      <w:bookmarkEnd w:id="20"/>
    </w:p>
    <w:p w:rsidR="00293B65" w:rsidRPr="004831E7" w:rsidRDefault="00293B65" w:rsidP="00293B65">
      <w:pPr>
        <w:spacing w:after="0" w:line="360" w:lineRule="auto"/>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proofErr w:type="gramStart"/>
      <w:r w:rsidRPr="00B4356C">
        <w:rPr>
          <w:rFonts w:ascii="Arial" w:hAnsi="Arial" w:cs="Arial"/>
          <w:sz w:val="24"/>
          <w:szCs w:val="24"/>
        </w:rPr>
        <w:t>П</w:t>
      </w:r>
      <w:proofErr w:type="gramEnd"/>
      <w:r w:rsidRPr="00B4356C">
        <w:rPr>
          <w:rFonts w:ascii="Arial" w:hAnsi="Arial" w:cs="Arial"/>
          <w:sz w:val="24"/>
          <w:szCs w:val="24"/>
        </w:rPr>
        <w:t xml:space="preserve"> А С П О Р Т</w:t>
      </w: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t>федерального проекта</w:t>
      </w: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t xml:space="preserve"> «Здоровые дети - здоровое поколение»</w:t>
      </w:r>
    </w:p>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t>1. Основные положения</w:t>
      </w:r>
    </w:p>
    <w:p w:rsidR="00293B65" w:rsidRPr="00B4356C" w:rsidRDefault="00293B65" w:rsidP="00293B65">
      <w:pPr>
        <w:spacing w:after="0" w:line="240" w:lineRule="auto"/>
        <w:contextualSpacing/>
        <w:rPr>
          <w:rFonts w:ascii="Arial" w:hAnsi="Arial" w:cs="Arial"/>
          <w:sz w:val="24"/>
          <w:szCs w:val="24"/>
        </w:rPr>
      </w:pPr>
    </w:p>
    <w:tbl>
      <w:tblPr>
        <w:tblW w:w="14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8"/>
        <w:gridCol w:w="3640"/>
        <w:gridCol w:w="2595"/>
        <w:gridCol w:w="3180"/>
      </w:tblGrid>
      <w:tr w:rsidR="00293B65" w:rsidRPr="00B4356C" w:rsidTr="005A177F">
        <w:tc>
          <w:tcPr>
            <w:tcW w:w="5118"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Наименование национального проекта</w:t>
            </w:r>
          </w:p>
        </w:tc>
        <w:tc>
          <w:tcPr>
            <w:tcW w:w="9415" w:type="dxa"/>
            <w:gridSpan w:val="3"/>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«Демография», «Здравоохранение», «Образование»</w:t>
            </w:r>
          </w:p>
        </w:tc>
      </w:tr>
      <w:tr w:rsidR="00293B65" w:rsidRPr="00B4356C" w:rsidTr="005A177F">
        <w:tc>
          <w:tcPr>
            <w:tcW w:w="5118"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Краткое наименование федерального проекта</w:t>
            </w:r>
          </w:p>
        </w:tc>
        <w:tc>
          <w:tcPr>
            <w:tcW w:w="3640"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«Здоровые дети»</w:t>
            </w:r>
          </w:p>
        </w:tc>
        <w:tc>
          <w:tcPr>
            <w:tcW w:w="2595"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Срок начала и окончания проекта</w:t>
            </w:r>
          </w:p>
        </w:tc>
        <w:tc>
          <w:tcPr>
            <w:tcW w:w="3180" w:type="dxa"/>
            <w:shd w:val="clear" w:color="auto" w:fill="auto"/>
          </w:tcPr>
          <w:p w:rsidR="00293B65" w:rsidRPr="00B4356C" w:rsidRDefault="00293B65" w:rsidP="005A177F">
            <w:pPr>
              <w:spacing w:after="0" w:line="240" w:lineRule="auto"/>
              <w:contextualSpacing/>
              <w:rPr>
                <w:rFonts w:ascii="Arial" w:hAnsi="Arial" w:cs="Arial"/>
                <w:sz w:val="24"/>
                <w:szCs w:val="24"/>
                <w:highlight w:val="white"/>
              </w:rPr>
            </w:pPr>
            <w:r w:rsidRPr="00B4356C">
              <w:rPr>
                <w:rFonts w:ascii="Arial" w:hAnsi="Arial" w:cs="Arial"/>
                <w:sz w:val="24"/>
                <w:szCs w:val="24"/>
                <w:highlight w:val="white"/>
              </w:rPr>
              <w:t>2020-2024</w:t>
            </w:r>
          </w:p>
        </w:tc>
      </w:tr>
      <w:tr w:rsidR="00293B65" w:rsidRPr="00B4356C" w:rsidTr="005A177F">
        <w:tc>
          <w:tcPr>
            <w:tcW w:w="5118"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Куратор федерального проекта</w:t>
            </w:r>
          </w:p>
        </w:tc>
        <w:tc>
          <w:tcPr>
            <w:tcW w:w="9415" w:type="dxa"/>
            <w:gridSpan w:val="3"/>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Будет уточнено</w:t>
            </w:r>
          </w:p>
        </w:tc>
      </w:tr>
      <w:tr w:rsidR="00293B65" w:rsidRPr="00B4356C" w:rsidTr="005A177F">
        <w:tc>
          <w:tcPr>
            <w:tcW w:w="5118"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Руководитель федерального проекта</w:t>
            </w:r>
          </w:p>
        </w:tc>
        <w:tc>
          <w:tcPr>
            <w:tcW w:w="9415" w:type="dxa"/>
            <w:gridSpan w:val="3"/>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Будет уточнено</w:t>
            </w:r>
          </w:p>
        </w:tc>
      </w:tr>
      <w:tr w:rsidR="00293B65" w:rsidRPr="00B4356C" w:rsidTr="005A177F">
        <w:tc>
          <w:tcPr>
            <w:tcW w:w="5118"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Администратор федерального проекта</w:t>
            </w:r>
          </w:p>
        </w:tc>
        <w:tc>
          <w:tcPr>
            <w:tcW w:w="9415" w:type="dxa"/>
            <w:gridSpan w:val="3"/>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Будет уточнено</w:t>
            </w:r>
          </w:p>
        </w:tc>
      </w:tr>
      <w:tr w:rsidR="00293B65" w:rsidRPr="00B4356C" w:rsidTr="005A177F">
        <w:trPr>
          <w:trHeight w:val="740"/>
        </w:trPr>
        <w:tc>
          <w:tcPr>
            <w:tcW w:w="5118"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Связь с государственными программами Российской Федерации</w:t>
            </w:r>
          </w:p>
        </w:tc>
        <w:tc>
          <w:tcPr>
            <w:tcW w:w="9415" w:type="dxa"/>
            <w:gridSpan w:val="3"/>
            <w:shd w:val="clear" w:color="auto" w:fill="auto"/>
          </w:tcPr>
          <w:p w:rsidR="00293B65" w:rsidRPr="00B4356C" w:rsidRDefault="00293B65" w:rsidP="005A177F">
            <w:pPr>
              <w:spacing w:after="0" w:line="240" w:lineRule="auto"/>
              <w:contextualSpacing/>
              <w:rPr>
                <w:rFonts w:ascii="Arial" w:hAnsi="Arial" w:cs="Arial"/>
                <w:sz w:val="24"/>
                <w:szCs w:val="24"/>
                <w:highlight w:val="white"/>
              </w:rPr>
            </w:pPr>
            <w:r w:rsidRPr="00B4356C">
              <w:rPr>
                <w:rFonts w:ascii="Arial" w:hAnsi="Arial" w:cs="Arial"/>
                <w:sz w:val="24"/>
                <w:szCs w:val="24"/>
                <w:highlight w:val="white"/>
              </w:rPr>
              <w:t>Государственная программа Российской Федерации «Развитие здравоохранения», утвержденная постановлением Правительства Российской Федерации от 26 декабря 2017 г. № 1640.</w:t>
            </w:r>
          </w:p>
          <w:p w:rsidR="00293B65" w:rsidRPr="00B4356C" w:rsidRDefault="00293B65" w:rsidP="005A177F">
            <w:pPr>
              <w:spacing w:after="0" w:line="240" w:lineRule="auto"/>
              <w:contextualSpacing/>
              <w:rPr>
                <w:rFonts w:ascii="Arial" w:hAnsi="Arial" w:cs="Arial"/>
                <w:sz w:val="24"/>
                <w:szCs w:val="24"/>
                <w:highlight w:val="white"/>
              </w:rPr>
            </w:pPr>
            <w:r w:rsidRPr="00B4356C">
              <w:rPr>
                <w:rFonts w:ascii="Arial" w:hAnsi="Arial" w:cs="Arial"/>
                <w:sz w:val="24"/>
                <w:szCs w:val="24"/>
                <w:highlight w:val="white"/>
              </w:rP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highlight w:val="white"/>
              </w:rPr>
              <w:t>Государственная программа Российской Федерации «Развитие физической культуры и спорта», утвержденная постановлением Правительства Российской Федерации</w:t>
            </w:r>
            <w:r w:rsidRPr="00B4356C">
              <w:rPr>
                <w:rFonts w:ascii="Arial" w:hAnsi="Arial" w:cs="Arial"/>
                <w:sz w:val="24"/>
                <w:szCs w:val="24"/>
              </w:rPr>
              <w:t xml:space="preserve"> от 15 апреля 2014 года № 302</w:t>
            </w:r>
          </w:p>
        </w:tc>
      </w:tr>
    </w:tbl>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br w:type="page"/>
      </w:r>
      <w:r w:rsidRPr="00B4356C">
        <w:rPr>
          <w:rFonts w:ascii="Arial" w:hAnsi="Arial" w:cs="Arial"/>
          <w:sz w:val="24"/>
          <w:szCs w:val="24"/>
        </w:rPr>
        <w:lastRenderedPageBreak/>
        <w:t>2. Цель и показатели федерального проекта</w:t>
      </w:r>
      <w:r w:rsidRPr="00B4356C">
        <w:rPr>
          <w:rFonts w:ascii="Arial" w:hAnsi="Arial" w:cs="Arial"/>
          <w:sz w:val="24"/>
          <w:szCs w:val="24"/>
          <w:vertAlign w:val="superscript"/>
        </w:rPr>
        <w:footnoteReference w:id="1"/>
      </w:r>
    </w:p>
    <w:p w:rsidR="00293B65" w:rsidRPr="00B4356C" w:rsidRDefault="00293B65" w:rsidP="00293B65">
      <w:pPr>
        <w:spacing w:after="0" w:line="240" w:lineRule="auto"/>
        <w:contextualSpacing/>
        <w:jc w:val="center"/>
        <w:rPr>
          <w:rFonts w:ascii="Arial" w:hAnsi="Arial" w:cs="Arial"/>
          <w:sz w:val="24"/>
          <w:szCs w:val="24"/>
        </w:rPr>
      </w:pPr>
    </w:p>
    <w:tbl>
      <w:tblPr>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4365"/>
        <w:gridCol w:w="2370"/>
        <w:gridCol w:w="1140"/>
        <w:gridCol w:w="1200"/>
        <w:gridCol w:w="1155"/>
        <w:gridCol w:w="1185"/>
        <w:gridCol w:w="1185"/>
        <w:gridCol w:w="1185"/>
      </w:tblGrid>
      <w:tr w:rsidR="00293B65" w:rsidRPr="00B4356C" w:rsidTr="005A177F">
        <w:trPr>
          <w:trHeight w:val="620"/>
        </w:trPr>
        <w:tc>
          <w:tcPr>
            <w:tcW w:w="14370" w:type="dxa"/>
            <w:gridSpan w:val="9"/>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Цель - увеличение доли первой группы здоровья детей в возрасте 15-17 лет до 35% к 2024 году </w:t>
            </w:r>
          </w:p>
        </w:tc>
      </w:tr>
      <w:tr w:rsidR="00293B65" w:rsidRPr="00B4356C" w:rsidTr="005A177F">
        <w:tc>
          <w:tcPr>
            <w:tcW w:w="585"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 </w:t>
            </w:r>
            <w:proofErr w:type="gramStart"/>
            <w:r w:rsidRPr="00B4356C">
              <w:rPr>
                <w:rFonts w:ascii="Arial" w:hAnsi="Arial" w:cs="Arial"/>
                <w:sz w:val="24"/>
                <w:szCs w:val="24"/>
              </w:rPr>
              <w:t>п</w:t>
            </w:r>
            <w:proofErr w:type="gramEnd"/>
            <w:r w:rsidRPr="00B4356C">
              <w:rPr>
                <w:rFonts w:ascii="Arial" w:hAnsi="Arial" w:cs="Arial"/>
                <w:sz w:val="24"/>
                <w:szCs w:val="24"/>
              </w:rPr>
              <w:t>/п</w:t>
            </w:r>
          </w:p>
        </w:tc>
        <w:tc>
          <w:tcPr>
            <w:tcW w:w="4365"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Наименование показателя</w:t>
            </w:r>
          </w:p>
        </w:tc>
        <w:tc>
          <w:tcPr>
            <w:tcW w:w="2370"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Тип показателя</w:t>
            </w:r>
          </w:p>
        </w:tc>
        <w:tc>
          <w:tcPr>
            <w:tcW w:w="7050" w:type="dxa"/>
            <w:gridSpan w:val="6"/>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Период, год</w:t>
            </w:r>
          </w:p>
        </w:tc>
      </w:tr>
      <w:tr w:rsidR="00293B65" w:rsidRPr="00B4356C" w:rsidTr="005A177F">
        <w:trPr>
          <w:trHeight w:val="476"/>
        </w:trPr>
        <w:tc>
          <w:tcPr>
            <w:tcW w:w="58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436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2370"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1140"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2019</w:t>
            </w:r>
          </w:p>
        </w:tc>
        <w:tc>
          <w:tcPr>
            <w:tcW w:w="1200"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155"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1185"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2022</w:t>
            </w:r>
          </w:p>
        </w:tc>
        <w:tc>
          <w:tcPr>
            <w:tcW w:w="1185"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2023</w:t>
            </w:r>
          </w:p>
        </w:tc>
        <w:tc>
          <w:tcPr>
            <w:tcW w:w="1185"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r>
      <w:tr w:rsidR="00293B65" w:rsidRPr="00B4356C" w:rsidTr="005A177F">
        <w:trPr>
          <w:trHeight w:val="476"/>
        </w:trPr>
        <w:tc>
          <w:tcPr>
            <w:tcW w:w="58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436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2370"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1140"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1200"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115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118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118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118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c>
          <w:tcPr>
            <w:tcW w:w="58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w:t>
            </w:r>
          </w:p>
        </w:tc>
        <w:tc>
          <w:tcPr>
            <w:tcW w:w="4365"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Увеличение доли детей в возрасте 15-17 лет, имеющих 1 группу здоровья, %</w:t>
            </w:r>
          </w:p>
        </w:tc>
        <w:tc>
          <w:tcPr>
            <w:tcW w:w="2370"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основной</w:t>
            </w:r>
          </w:p>
        </w:tc>
        <w:tc>
          <w:tcPr>
            <w:tcW w:w="1140"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22,3</w:t>
            </w:r>
          </w:p>
        </w:tc>
        <w:tc>
          <w:tcPr>
            <w:tcW w:w="1200"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23,0</w:t>
            </w:r>
          </w:p>
        </w:tc>
        <w:tc>
          <w:tcPr>
            <w:tcW w:w="115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25,0</w:t>
            </w:r>
          </w:p>
        </w:tc>
        <w:tc>
          <w:tcPr>
            <w:tcW w:w="118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27,3</w:t>
            </w:r>
          </w:p>
        </w:tc>
        <w:tc>
          <w:tcPr>
            <w:tcW w:w="118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30,6</w:t>
            </w:r>
          </w:p>
        </w:tc>
        <w:tc>
          <w:tcPr>
            <w:tcW w:w="118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35,0</w:t>
            </w:r>
          </w:p>
        </w:tc>
      </w:tr>
      <w:tr w:rsidR="00293B65" w:rsidRPr="00B4356C" w:rsidTr="005A177F">
        <w:tc>
          <w:tcPr>
            <w:tcW w:w="58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w:t>
            </w:r>
          </w:p>
        </w:tc>
        <w:tc>
          <w:tcPr>
            <w:tcW w:w="4365"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Увеличение доли детей, сдавших нормы ГТО, от общего количества детей принявших участие в ВФСК «ГТО», %</w:t>
            </w:r>
          </w:p>
        </w:tc>
        <w:tc>
          <w:tcPr>
            <w:tcW w:w="2370"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основной</w:t>
            </w:r>
          </w:p>
        </w:tc>
        <w:tc>
          <w:tcPr>
            <w:tcW w:w="1140"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48,7</w:t>
            </w:r>
          </w:p>
        </w:tc>
        <w:tc>
          <w:tcPr>
            <w:tcW w:w="1200"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49,5</w:t>
            </w:r>
          </w:p>
        </w:tc>
        <w:tc>
          <w:tcPr>
            <w:tcW w:w="115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50,8</w:t>
            </w:r>
          </w:p>
        </w:tc>
        <w:tc>
          <w:tcPr>
            <w:tcW w:w="118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52,6</w:t>
            </w:r>
          </w:p>
        </w:tc>
        <w:tc>
          <w:tcPr>
            <w:tcW w:w="118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54,9</w:t>
            </w:r>
          </w:p>
        </w:tc>
        <w:tc>
          <w:tcPr>
            <w:tcW w:w="118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57,8</w:t>
            </w:r>
          </w:p>
        </w:tc>
      </w:tr>
    </w:tbl>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br w:type="page"/>
      </w:r>
      <w:r w:rsidRPr="00B4356C">
        <w:rPr>
          <w:rFonts w:ascii="Arial" w:hAnsi="Arial" w:cs="Arial"/>
          <w:sz w:val="24"/>
          <w:szCs w:val="24"/>
        </w:rPr>
        <w:lastRenderedPageBreak/>
        <w:t>3. Задачи и результаты федерального проекта</w:t>
      </w:r>
    </w:p>
    <w:p w:rsidR="00293B65" w:rsidRPr="00B4356C" w:rsidRDefault="00293B65" w:rsidP="00293B65">
      <w:pPr>
        <w:spacing w:after="0" w:line="240" w:lineRule="auto"/>
        <w:contextualSpacing/>
        <w:jc w:val="center"/>
        <w:rPr>
          <w:rFonts w:ascii="Arial" w:hAnsi="Arial" w:cs="Arial"/>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6"/>
        <w:gridCol w:w="6694"/>
        <w:gridCol w:w="7259"/>
      </w:tblGrid>
      <w:tr w:rsidR="00293B65" w:rsidRPr="00B4356C" w:rsidTr="005A177F">
        <w:trPr>
          <w:tblHeader/>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 </w:t>
            </w:r>
            <w:proofErr w:type="gramStart"/>
            <w:r w:rsidRPr="00B4356C">
              <w:rPr>
                <w:rFonts w:ascii="Arial" w:hAnsi="Arial" w:cs="Arial"/>
                <w:sz w:val="24"/>
                <w:szCs w:val="24"/>
              </w:rPr>
              <w:t>п</w:t>
            </w:r>
            <w:proofErr w:type="gramEnd"/>
            <w:r w:rsidRPr="00B4356C">
              <w:rPr>
                <w:rFonts w:ascii="Arial" w:hAnsi="Arial" w:cs="Arial"/>
                <w:sz w:val="24"/>
                <w:szCs w:val="24"/>
              </w:rPr>
              <w:t>/п</w:t>
            </w:r>
          </w:p>
        </w:tc>
        <w:tc>
          <w:tcPr>
            <w:tcW w:w="6694" w:type="dxa"/>
            <w:shd w:val="clear" w:color="auto" w:fill="auto"/>
            <w:vAlign w:val="center"/>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Наименование задачи, результата</w:t>
            </w:r>
          </w:p>
        </w:tc>
        <w:tc>
          <w:tcPr>
            <w:tcW w:w="7259" w:type="dxa"/>
            <w:shd w:val="clear" w:color="auto" w:fill="auto"/>
            <w:vAlign w:val="center"/>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Характеристика результата</w:t>
            </w:r>
          </w:p>
        </w:tc>
      </w:tr>
      <w:tr w:rsidR="00293B65" w:rsidRPr="00B4356C" w:rsidTr="005A177F">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w:t>
            </w:r>
          </w:p>
        </w:tc>
        <w:tc>
          <w:tcPr>
            <w:tcW w:w="13953" w:type="dxa"/>
            <w:gridSpan w:val="2"/>
            <w:shd w:val="clear" w:color="auto" w:fill="auto"/>
            <w:vAlign w:val="center"/>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Задача: Повышение двигательной активности детей</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 85 субъектах РФ увеличена эффективность использования спортивных площадок при школах и учреждениях среднего профессионального образования (далее - СПО) на 20%</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Разработан и внедрен в субъектах Российской Федерации комплекс мероприятий, направленный на повышение двигательной активности детей, на спортивных площадках при школах и СПО</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 85 субъектах Российской Федерации функционируют профильные смены, обучающие ведению ЗОЖ, в оздоровительных лагерях для отдыха детей</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Функционируют профильные смены в оздоровительных лагерях для отдыха детей.</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Элементы программ профильных смен внедрены в программы детских оздоровительных лагерей</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w:t>
            </w:r>
          </w:p>
        </w:tc>
        <w:tc>
          <w:tcPr>
            <w:tcW w:w="6694" w:type="dxa"/>
            <w:shd w:val="clear" w:color="auto" w:fill="auto"/>
          </w:tcPr>
          <w:p w:rsidR="00293B65" w:rsidRPr="00B4356C" w:rsidRDefault="005A177F" w:rsidP="005A177F">
            <w:pPr>
              <w:spacing w:after="0" w:line="240" w:lineRule="auto"/>
              <w:contextualSpacing/>
              <w:rPr>
                <w:rFonts w:ascii="Arial" w:hAnsi="Arial" w:cs="Arial"/>
                <w:sz w:val="24"/>
                <w:szCs w:val="24"/>
              </w:rPr>
            </w:pPr>
            <w:r w:rsidRPr="00D378BF">
              <w:rPr>
                <w:rFonts w:ascii="Arial" w:hAnsi="Arial" w:cs="Arial"/>
                <w:sz w:val="24"/>
                <w:szCs w:val="24"/>
              </w:rPr>
              <w:t xml:space="preserve">В </w:t>
            </w:r>
            <w:r>
              <w:rPr>
                <w:rFonts w:ascii="Arial" w:hAnsi="Arial" w:cs="Arial"/>
                <w:sz w:val="24"/>
                <w:szCs w:val="24"/>
              </w:rPr>
              <w:t>85 субъектах Российской Федерации</w:t>
            </w:r>
            <w:r w:rsidRPr="00D378BF">
              <w:rPr>
                <w:rFonts w:ascii="Arial" w:hAnsi="Arial" w:cs="Arial"/>
                <w:sz w:val="24"/>
                <w:szCs w:val="24"/>
              </w:rPr>
              <w:t xml:space="preserve"> открыто не менее 1 профильного центра досуга детей и их родителей</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 муниципальных образованиях действуют центры досуга детей и их родителей</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Реализована информационная кампания по продвижению двигательной активности и правильного пищевого поведения</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 СМИ и сети Интернет размещены ролики, познавательные мультфильмы, комиксы, видео-передачи с </w:t>
            </w:r>
            <w:proofErr w:type="spellStart"/>
            <w:r w:rsidRPr="00B4356C">
              <w:rPr>
                <w:rFonts w:ascii="Arial" w:hAnsi="Arial" w:cs="Arial"/>
                <w:sz w:val="24"/>
                <w:szCs w:val="24"/>
              </w:rPr>
              <w:t>блогерами</w:t>
            </w:r>
            <w:proofErr w:type="spellEnd"/>
            <w:r w:rsidRPr="00B4356C">
              <w:rPr>
                <w:rFonts w:ascii="Arial" w:hAnsi="Arial" w:cs="Arial"/>
                <w:sz w:val="24"/>
                <w:szCs w:val="24"/>
              </w:rPr>
              <w:t xml:space="preserve"> о ведении здорового образа жизни, спам-реклама в социальных сетях, на сайтах, посещаемых школьниками, на форумах «активных» родителей  (далее - ЗОЖ)</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w:t>
            </w:r>
          </w:p>
        </w:tc>
        <w:tc>
          <w:tcPr>
            <w:tcW w:w="13953"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Задача: Внедрение общеобразовательных, просветительских и других стандартов и программ в сфере </w:t>
            </w:r>
            <w:proofErr w:type="spellStart"/>
            <w:r w:rsidRPr="00B4356C">
              <w:rPr>
                <w:rFonts w:ascii="Arial" w:hAnsi="Arial" w:cs="Arial"/>
                <w:sz w:val="24"/>
                <w:szCs w:val="24"/>
              </w:rPr>
              <w:t>здоровьесбережения</w:t>
            </w:r>
            <w:proofErr w:type="spellEnd"/>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 2021 году включена в учебный план программа по обучению двигательной активности, правильному питанию, репродуктивному здоровью и профилактике наркомании, алкоголизма и </w:t>
            </w:r>
            <w:proofErr w:type="spellStart"/>
            <w:r w:rsidRPr="00B4356C">
              <w:rPr>
                <w:rFonts w:ascii="Arial" w:hAnsi="Arial" w:cs="Arial"/>
                <w:sz w:val="24"/>
                <w:szCs w:val="24"/>
              </w:rPr>
              <w:t>табакокурения</w:t>
            </w:r>
            <w:proofErr w:type="spellEnd"/>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ФГОС содержит программы по обучению двигательной активности, правильному питанию, репродуктивному здоровью и профилактике наркомании, алкоголизма и </w:t>
            </w:r>
            <w:proofErr w:type="spellStart"/>
            <w:r w:rsidRPr="00B4356C">
              <w:rPr>
                <w:rFonts w:ascii="Arial" w:hAnsi="Arial" w:cs="Arial"/>
                <w:sz w:val="24"/>
                <w:szCs w:val="24"/>
              </w:rPr>
              <w:t>табакокурения</w:t>
            </w:r>
            <w:proofErr w:type="spellEnd"/>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2.2</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 85 субъектах Российской Федерации функционируют спортивные секции на базе образовательных учреждений</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 спортивные секции вовлечено не менее 25% учащихся</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2.3</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Создана с 2021 года информационная площадка на базе «Электронного дневника» по выявлению потребности в дополнительном образовании, доступная каждому  ребенку и родителю </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Функционирует информационная площадка по выявлению потребности в дополнительном образовании, доступная каждому  ребенку и родителю, с осуществлением обратной связи об интересующих ребенка кружках (секциях), не представленных на площадке</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w:t>
            </w:r>
          </w:p>
        </w:tc>
        <w:tc>
          <w:tcPr>
            <w:tcW w:w="13953"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Задача: Увеличение количества детей, приверженных здоровому образу жизни и правильному питанию</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Созданы условия для установки в школах и СПО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способствующих организации здорового питания</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Разработано типовое решение по внедрению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в школах и СПО. Установлены требования в санитарных правилах и нормах (далее - СанПиН). В 2022 году началась установка в школах, СПО и в 100 метрах от школ («магазины у дома»)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только со здоровыми продуктами</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Разработано и внедрено в практику приложение для мобильных устройств, считывающее шаги, дающее бонусы за 10 тысяч шагов</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Внедрено в 2022 году приложение для мобильных устройств «365», дающее бонусы за 10 тысяч шагов на приобретение здоровых продуктов в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аппаратах</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Заменены технические условия по пищевым продуктам государственными стандартами (далее - ГОСТ)</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proofErr w:type="gramStart"/>
            <w:r w:rsidRPr="00B4356C">
              <w:rPr>
                <w:rFonts w:ascii="Arial" w:hAnsi="Arial" w:cs="Arial"/>
                <w:sz w:val="24"/>
                <w:szCs w:val="24"/>
              </w:rPr>
              <w:t>Приняты</w:t>
            </w:r>
            <w:proofErr w:type="gramEnd"/>
            <w:r w:rsidRPr="00B4356C">
              <w:rPr>
                <w:rFonts w:ascii="Arial" w:hAnsi="Arial" w:cs="Arial"/>
                <w:sz w:val="24"/>
                <w:szCs w:val="24"/>
              </w:rPr>
              <w:t xml:space="preserve"> ГОСТ по пищевым продуктам</w:t>
            </w:r>
          </w:p>
        </w:tc>
      </w:tr>
      <w:tr w:rsidR="00293B65" w:rsidRPr="00B4356C" w:rsidTr="005A177F">
        <w:trPr>
          <w:trHeight w:val="600"/>
        </w:trPr>
        <w:tc>
          <w:tcPr>
            <w:tcW w:w="756"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w:t>
            </w:r>
          </w:p>
        </w:tc>
        <w:tc>
          <w:tcPr>
            <w:tcW w:w="6694"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Внесены изменения в нормативно-правовые акты по установлению ограничения розничной продажи алкогольной продукции и табака до 21 года</w:t>
            </w:r>
          </w:p>
        </w:tc>
        <w:tc>
          <w:tcPr>
            <w:tcW w:w="7259"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Ограничены продажи алкоголя и табака гражданам до 21 года</w:t>
            </w:r>
          </w:p>
        </w:tc>
      </w:tr>
    </w:tbl>
    <w:p w:rsidR="00293B65" w:rsidRPr="00B4356C" w:rsidRDefault="00293B65" w:rsidP="00293B65">
      <w:pPr>
        <w:spacing w:after="0" w:line="240" w:lineRule="auto"/>
        <w:contextualSpacing/>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p>
    <w:p w:rsidR="00293B65" w:rsidRDefault="00293B65" w:rsidP="00293B65">
      <w:pPr>
        <w:spacing w:after="0" w:line="240" w:lineRule="auto"/>
        <w:contextualSpacing/>
        <w:jc w:val="center"/>
        <w:rPr>
          <w:rFonts w:ascii="Arial" w:hAnsi="Arial" w:cs="Arial"/>
          <w:sz w:val="24"/>
          <w:szCs w:val="24"/>
        </w:rPr>
      </w:pPr>
    </w:p>
    <w:p w:rsidR="00293B65"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4. Финансовое обеспечение реализации федерального проекта</w:t>
      </w:r>
    </w:p>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rPr>
          <w:rFonts w:ascii="Arial" w:hAnsi="Arial" w:cs="Arial"/>
          <w:sz w:val="24"/>
          <w:szCs w:val="24"/>
        </w:rPr>
      </w:pP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4"/>
        <w:gridCol w:w="5655"/>
        <w:gridCol w:w="5385"/>
        <w:gridCol w:w="2707"/>
      </w:tblGrid>
      <w:tr w:rsidR="00293B65" w:rsidRPr="00B4356C" w:rsidTr="005A177F">
        <w:trPr>
          <w:trHeight w:val="1009"/>
          <w:tblHeader/>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 </w:t>
            </w:r>
            <w:r w:rsidRPr="00B4356C">
              <w:rPr>
                <w:rFonts w:ascii="Arial" w:hAnsi="Arial" w:cs="Arial"/>
                <w:sz w:val="24"/>
                <w:szCs w:val="24"/>
              </w:rPr>
              <w:br/>
            </w:r>
            <w:proofErr w:type="gramStart"/>
            <w:r w:rsidRPr="00B4356C">
              <w:rPr>
                <w:rFonts w:ascii="Arial" w:hAnsi="Arial" w:cs="Arial"/>
                <w:sz w:val="24"/>
                <w:szCs w:val="24"/>
              </w:rPr>
              <w:t>п</w:t>
            </w:r>
            <w:proofErr w:type="gramEnd"/>
            <w:r w:rsidRPr="00B4356C">
              <w:rPr>
                <w:rFonts w:ascii="Arial" w:hAnsi="Arial" w:cs="Arial"/>
                <w:sz w:val="24"/>
                <w:szCs w:val="24"/>
              </w:rPr>
              <w:t>/п</w:t>
            </w:r>
          </w:p>
        </w:tc>
        <w:tc>
          <w:tcPr>
            <w:tcW w:w="565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Наименование результата и источники финансирования</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Объем финансового обеспечения </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на 2020-2024 годы реализации</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(млн. рублей)</w:t>
            </w:r>
          </w:p>
        </w:tc>
        <w:tc>
          <w:tcPr>
            <w:tcW w:w="2707"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Ответственные исполнители</w:t>
            </w:r>
          </w:p>
        </w:tc>
      </w:tr>
      <w:tr w:rsidR="00293B65" w:rsidRPr="00B4356C" w:rsidTr="005A177F">
        <w:trPr>
          <w:trHeight w:val="240"/>
          <w:jc w:val="center"/>
        </w:trPr>
        <w:tc>
          <w:tcPr>
            <w:tcW w:w="14631" w:type="dxa"/>
            <w:gridSpan w:val="4"/>
            <w:vAlign w:val="center"/>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 Повышение двигательной активности детей</w:t>
            </w:r>
          </w:p>
        </w:tc>
      </w:tr>
      <w:tr w:rsidR="00293B65" w:rsidRPr="00B4356C" w:rsidTr="005A177F">
        <w:trPr>
          <w:trHeight w:val="120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w:t>
            </w:r>
          </w:p>
        </w:tc>
        <w:tc>
          <w:tcPr>
            <w:tcW w:w="5655"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 85 субъектах РФ  увеличена эффективность использования спортивных площадок при школах и СПО на 20%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Минспорта</w:t>
            </w:r>
            <w:proofErr w:type="spellEnd"/>
            <w:r w:rsidRPr="00B4356C">
              <w:rPr>
                <w:rFonts w:ascii="Arial" w:hAnsi="Arial" w:cs="Arial"/>
                <w:sz w:val="24"/>
                <w:szCs w:val="24"/>
              </w:rPr>
              <w:t xml:space="preserve"> РФ, региональные органы исполнительные власти и органы местного самоуправления</w:t>
            </w:r>
          </w:p>
        </w:tc>
      </w:tr>
      <w:tr w:rsidR="00293B65" w:rsidRPr="00B4356C" w:rsidTr="005A177F">
        <w:trPr>
          <w:trHeight w:val="40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40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1.1.2</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40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1.1.3</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40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1.1.4</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w:t>
            </w:r>
          </w:p>
        </w:tc>
        <w:tc>
          <w:tcPr>
            <w:tcW w:w="5655" w:type="dxa"/>
            <w:vAlign w:val="cente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 85 субъектах Российской Федерации функционируют профильные смены, обучающие ведению ЗОЖ, в оздоровительных лагерях для отдыха детей</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150,0</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региональные органы исполнительные власти и органы местного самоуправления</w:t>
            </w: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150,0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1.2.2</w:t>
            </w:r>
          </w:p>
        </w:tc>
        <w:tc>
          <w:tcPr>
            <w:tcW w:w="5655" w:type="dxa"/>
            <w:vAlign w:val="center"/>
          </w:tcPr>
          <w:p w:rsidR="00293B65" w:rsidRPr="00B4356C" w:rsidRDefault="00293B65" w:rsidP="005A177F">
            <w:pPr>
              <w:tabs>
                <w:tab w:val="left" w:pos="6"/>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1.2.3</w:t>
            </w:r>
          </w:p>
        </w:tc>
        <w:tc>
          <w:tcPr>
            <w:tcW w:w="5655" w:type="dxa"/>
            <w:vAlign w:val="center"/>
          </w:tcPr>
          <w:p w:rsidR="00293B65" w:rsidRPr="00B4356C" w:rsidRDefault="00293B65" w:rsidP="005A177F">
            <w:pPr>
              <w:tabs>
                <w:tab w:val="left" w:pos="6"/>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1.2.4</w:t>
            </w:r>
          </w:p>
        </w:tc>
        <w:tc>
          <w:tcPr>
            <w:tcW w:w="5655" w:type="dxa"/>
            <w:vAlign w:val="center"/>
          </w:tcPr>
          <w:p w:rsidR="00293B65" w:rsidRPr="00B4356C" w:rsidRDefault="00293B65" w:rsidP="005A177F">
            <w:pPr>
              <w:tabs>
                <w:tab w:val="left" w:pos="6"/>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w:t>
            </w:r>
          </w:p>
        </w:tc>
        <w:tc>
          <w:tcPr>
            <w:tcW w:w="5655" w:type="dxa"/>
          </w:tcPr>
          <w:p w:rsidR="00293B65" w:rsidRPr="00B4356C" w:rsidRDefault="005A177F" w:rsidP="005A177F">
            <w:pPr>
              <w:tabs>
                <w:tab w:val="left" w:pos="95"/>
              </w:tabs>
              <w:spacing w:after="0" w:line="240" w:lineRule="auto"/>
              <w:contextualSpacing/>
              <w:rPr>
                <w:rFonts w:ascii="Arial" w:hAnsi="Arial" w:cs="Arial"/>
                <w:sz w:val="24"/>
                <w:szCs w:val="24"/>
              </w:rPr>
            </w:pPr>
            <w:r w:rsidRPr="00D378BF">
              <w:rPr>
                <w:rFonts w:ascii="Arial" w:hAnsi="Arial" w:cs="Arial"/>
                <w:sz w:val="24"/>
                <w:szCs w:val="24"/>
              </w:rPr>
              <w:t xml:space="preserve">В </w:t>
            </w:r>
            <w:r>
              <w:rPr>
                <w:rFonts w:ascii="Arial" w:hAnsi="Arial" w:cs="Arial"/>
                <w:sz w:val="24"/>
                <w:szCs w:val="24"/>
              </w:rPr>
              <w:t>85 субъектах Российской Федерации</w:t>
            </w:r>
            <w:r w:rsidRPr="00D378BF">
              <w:rPr>
                <w:rFonts w:ascii="Arial" w:hAnsi="Arial" w:cs="Arial"/>
                <w:sz w:val="24"/>
                <w:szCs w:val="24"/>
              </w:rPr>
              <w:t xml:space="preserve"> открыто не менее 1 профильного центра досуга детей и их родителей</w:t>
            </w:r>
          </w:p>
        </w:tc>
        <w:tc>
          <w:tcPr>
            <w:tcW w:w="5385" w:type="dxa"/>
          </w:tcPr>
          <w:p w:rsidR="00293B65" w:rsidRPr="00B4356C" w:rsidRDefault="005A177F" w:rsidP="005A177F">
            <w:pPr>
              <w:spacing w:after="0" w:line="240" w:lineRule="auto"/>
              <w:contextualSpacing/>
              <w:jc w:val="center"/>
              <w:rPr>
                <w:rFonts w:ascii="Arial" w:hAnsi="Arial" w:cs="Arial"/>
                <w:sz w:val="24"/>
                <w:szCs w:val="24"/>
              </w:rPr>
            </w:pPr>
            <w:r>
              <w:rPr>
                <w:rFonts w:ascii="Arial" w:hAnsi="Arial" w:cs="Arial"/>
                <w:sz w:val="24"/>
                <w:szCs w:val="24"/>
              </w:rPr>
              <w:t>15 875,0</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региональные органы исполнительные власти и органы местного самоуправления</w:t>
            </w: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5A177F" w:rsidP="005A177F">
            <w:pPr>
              <w:spacing w:after="0" w:line="240" w:lineRule="auto"/>
              <w:contextualSpacing/>
              <w:jc w:val="center"/>
              <w:rPr>
                <w:rFonts w:ascii="Arial" w:hAnsi="Arial" w:cs="Arial"/>
                <w:sz w:val="24"/>
                <w:szCs w:val="24"/>
              </w:rPr>
            </w:pPr>
            <w:r>
              <w:rPr>
                <w:rFonts w:ascii="Arial" w:hAnsi="Arial" w:cs="Arial"/>
                <w:sz w:val="24"/>
                <w:szCs w:val="24"/>
              </w:rPr>
              <w:t>4 400,0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1.3.2</w:t>
            </w:r>
          </w:p>
        </w:tc>
        <w:tc>
          <w:tcPr>
            <w:tcW w:w="5655" w:type="dxa"/>
            <w:vAlign w:val="center"/>
          </w:tcPr>
          <w:p w:rsidR="00293B65" w:rsidRPr="00B4356C" w:rsidRDefault="00293B65" w:rsidP="005A177F">
            <w:pPr>
              <w:tabs>
                <w:tab w:val="left" w:pos="6"/>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1.3.3</w:t>
            </w:r>
          </w:p>
        </w:tc>
        <w:tc>
          <w:tcPr>
            <w:tcW w:w="5655" w:type="dxa"/>
            <w:vAlign w:val="center"/>
          </w:tcPr>
          <w:p w:rsidR="00293B65" w:rsidRPr="00B4356C" w:rsidRDefault="00293B65" w:rsidP="005A177F">
            <w:pPr>
              <w:tabs>
                <w:tab w:val="left" w:pos="6"/>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1.3.4</w:t>
            </w:r>
          </w:p>
        </w:tc>
        <w:tc>
          <w:tcPr>
            <w:tcW w:w="5655" w:type="dxa"/>
            <w:vAlign w:val="center"/>
          </w:tcPr>
          <w:p w:rsidR="00293B65" w:rsidRPr="00B4356C" w:rsidRDefault="00293B65" w:rsidP="005A177F">
            <w:pPr>
              <w:tabs>
                <w:tab w:val="left" w:pos="6"/>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5A177F" w:rsidP="005A177F">
            <w:pPr>
              <w:spacing w:after="0" w:line="240" w:lineRule="auto"/>
              <w:contextualSpacing/>
              <w:jc w:val="center"/>
              <w:rPr>
                <w:rFonts w:ascii="Arial" w:hAnsi="Arial" w:cs="Arial"/>
                <w:sz w:val="24"/>
                <w:szCs w:val="24"/>
              </w:rPr>
            </w:pPr>
            <w:r>
              <w:rPr>
                <w:rFonts w:ascii="Arial" w:hAnsi="Arial" w:cs="Arial"/>
                <w:sz w:val="24"/>
                <w:szCs w:val="24"/>
              </w:rPr>
              <w:t>11 475,0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Реализована информационная кампания по продвижению двигательной активности и правильного пищевого поведения</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900,0</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Роспотребназдор</w:t>
            </w:r>
            <w:proofErr w:type="spellEnd"/>
            <w:r w:rsidRPr="00B4356C">
              <w:rPr>
                <w:rFonts w:ascii="Arial" w:hAnsi="Arial" w:cs="Arial"/>
                <w:sz w:val="24"/>
                <w:szCs w:val="24"/>
              </w:rPr>
              <w:t xml:space="preserve"> РФ, органы исполнительной власти, органы местного </w:t>
            </w:r>
            <w:r w:rsidRPr="00B4356C">
              <w:rPr>
                <w:rFonts w:ascii="Arial" w:hAnsi="Arial" w:cs="Arial"/>
                <w:sz w:val="24"/>
                <w:szCs w:val="24"/>
              </w:rPr>
              <w:lastRenderedPageBreak/>
              <w:t>самоуправления</w:t>
            </w: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900,0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1.4.2</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1.4.3</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1.4.4</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14631" w:type="dxa"/>
            <w:gridSpan w:val="4"/>
          </w:tcPr>
          <w:p w:rsidR="00293B65" w:rsidRPr="00B4356C" w:rsidRDefault="00293B65" w:rsidP="005A177F">
            <w:pPr>
              <w:tabs>
                <w:tab w:val="left" w:pos="95"/>
              </w:tabs>
              <w:spacing w:after="0" w:line="240" w:lineRule="auto"/>
              <w:contextualSpacing/>
              <w:jc w:val="center"/>
              <w:rPr>
                <w:rFonts w:ascii="Arial" w:hAnsi="Arial" w:cs="Arial"/>
                <w:sz w:val="24"/>
                <w:szCs w:val="24"/>
              </w:rPr>
            </w:pPr>
            <w:r w:rsidRPr="00B4356C">
              <w:rPr>
                <w:rFonts w:ascii="Arial" w:hAnsi="Arial" w:cs="Arial"/>
                <w:sz w:val="24"/>
                <w:szCs w:val="24"/>
              </w:rPr>
              <w:t xml:space="preserve">2. Внедрение общеобразовательных, просветительских и других стандартов и программ в сфере </w:t>
            </w:r>
            <w:proofErr w:type="spellStart"/>
            <w:r w:rsidRPr="00B4356C">
              <w:rPr>
                <w:rFonts w:ascii="Arial" w:hAnsi="Arial" w:cs="Arial"/>
                <w:sz w:val="24"/>
                <w:szCs w:val="24"/>
              </w:rPr>
              <w:t>здоровьесбережения</w:t>
            </w:r>
            <w:proofErr w:type="spellEnd"/>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w:t>
            </w:r>
          </w:p>
        </w:tc>
        <w:tc>
          <w:tcPr>
            <w:tcW w:w="5655"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 2021 году включена в учебный план программа по обучению двигательной активности, правильному питанию, репродуктивному здоровью и профилактике наркомании, алкоголизма и </w:t>
            </w:r>
            <w:proofErr w:type="spellStart"/>
            <w:r w:rsidRPr="00B4356C">
              <w:rPr>
                <w:rFonts w:ascii="Arial" w:hAnsi="Arial" w:cs="Arial"/>
                <w:sz w:val="24"/>
                <w:szCs w:val="24"/>
              </w:rPr>
              <w:t>табакокурения</w:t>
            </w:r>
            <w:proofErr w:type="spellEnd"/>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10 837,3</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10 837,3</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2.1.2</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2.1.3</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2.1.4</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2.2</w:t>
            </w:r>
          </w:p>
        </w:tc>
        <w:tc>
          <w:tcPr>
            <w:tcW w:w="5655" w:type="dxa"/>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 85 субъектах Российской Федерации функционируют спортивные секции на базе образовательных учреждений</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2.2.1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2.2.2</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2.2.3</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2.2.4</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2.2.5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Создана с 2021 года информационная площадка на базе «Электронного дневника» по выявлению потребности в дополнительном образовании, доступная каждому ребенку и родителю</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500,0</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500,0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2.3.2</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2.3.3</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2.3.4</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14631" w:type="dxa"/>
            <w:gridSpan w:val="4"/>
          </w:tcPr>
          <w:p w:rsidR="00293B65" w:rsidRPr="00B4356C" w:rsidRDefault="00293B65" w:rsidP="005A177F">
            <w:pPr>
              <w:tabs>
                <w:tab w:val="left" w:pos="95"/>
              </w:tabs>
              <w:spacing w:after="0" w:line="240" w:lineRule="auto"/>
              <w:contextualSpacing/>
              <w:jc w:val="center"/>
              <w:rPr>
                <w:rFonts w:ascii="Arial" w:hAnsi="Arial" w:cs="Arial"/>
                <w:sz w:val="24"/>
                <w:szCs w:val="24"/>
              </w:rPr>
            </w:pPr>
            <w:r w:rsidRPr="00B4356C">
              <w:rPr>
                <w:rFonts w:ascii="Arial" w:hAnsi="Arial" w:cs="Arial"/>
                <w:sz w:val="24"/>
                <w:szCs w:val="24"/>
              </w:rPr>
              <w:t>3. Увеличение количества детей, приверженных здоровому образу жизни и правильному питанию</w:t>
            </w: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3.1</w:t>
            </w:r>
          </w:p>
        </w:tc>
        <w:tc>
          <w:tcPr>
            <w:tcW w:w="5655" w:type="dxa"/>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Созданы условия для установки в школах и СПО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способствующих организации здорового питания</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1 116,5</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Роспотребнадзор</w:t>
            </w:r>
            <w:proofErr w:type="spellEnd"/>
            <w:r w:rsidRPr="00B4356C">
              <w:rPr>
                <w:rFonts w:ascii="Arial" w:hAnsi="Arial" w:cs="Arial"/>
                <w:sz w:val="24"/>
                <w:szCs w:val="24"/>
              </w:rPr>
              <w:t xml:space="preserve">,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w:t>
            </w: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1 060,6</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3.1.2</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1 060,6</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3.1.3</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3.1.4</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55,9</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w:t>
            </w:r>
          </w:p>
        </w:tc>
        <w:tc>
          <w:tcPr>
            <w:tcW w:w="5655" w:type="dxa"/>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Разработано и внедрено в практику приложение для мобильных устройств, </w:t>
            </w:r>
            <w:r w:rsidRPr="00B4356C">
              <w:rPr>
                <w:rFonts w:ascii="Arial" w:hAnsi="Arial" w:cs="Arial"/>
                <w:color w:val="545454"/>
                <w:sz w:val="24"/>
                <w:szCs w:val="24"/>
                <w:highlight w:val="white"/>
              </w:rPr>
              <w:t xml:space="preserve"> </w:t>
            </w:r>
            <w:r w:rsidRPr="00B4356C">
              <w:rPr>
                <w:rFonts w:ascii="Arial" w:hAnsi="Arial" w:cs="Arial"/>
                <w:sz w:val="24"/>
                <w:szCs w:val="24"/>
              </w:rPr>
              <w:t>считывающее шаги, дающее бонусы за 10 тысяч шагов</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500,0</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Министерство цифрового развития РФ, </w:t>
            </w: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Минздрав РФ,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500,0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3.2.2</w:t>
            </w:r>
          </w:p>
        </w:tc>
        <w:tc>
          <w:tcPr>
            <w:tcW w:w="5655" w:type="dxa"/>
            <w:vAlign w:val="center"/>
          </w:tcPr>
          <w:p w:rsidR="00293B65" w:rsidRPr="00B4356C" w:rsidRDefault="00293B65" w:rsidP="005A177F">
            <w:pPr>
              <w:tabs>
                <w:tab w:val="left" w:pos="6"/>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3.2.3</w:t>
            </w:r>
          </w:p>
        </w:tc>
        <w:tc>
          <w:tcPr>
            <w:tcW w:w="5655" w:type="dxa"/>
            <w:vAlign w:val="center"/>
          </w:tcPr>
          <w:p w:rsidR="00293B65" w:rsidRPr="00B4356C" w:rsidRDefault="00293B65" w:rsidP="005A177F">
            <w:pPr>
              <w:tabs>
                <w:tab w:val="left" w:pos="6"/>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3.2.4</w:t>
            </w:r>
          </w:p>
        </w:tc>
        <w:tc>
          <w:tcPr>
            <w:tcW w:w="5655" w:type="dxa"/>
            <w:vAlign w:val="center"/>
          </w:tcPr>
          <w:p w:rsidR="00293B65" w:rsidRPr="00B4356C" w:rsidRDefault="00293B65" w:rsidP="005A177F">
            <w:pPr>
              <w:tabs>
                <w:tab w:val="left" w:pos="6"/>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3.3</w:t>
            </w:r>
          </w:p>
        </w:tc>
        <w:tc>
          <w:tcPr>
            <w:tcW w:w="5655"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Заменены технические условия по пищевым продуктам ГОСТ</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3.3.2</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3.3.3</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3.3.4</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w:t>
            </w:r>
          </w:p>
        </w:tc>
        <w:tc>
          <w:tcPr>
            <w:tcW w:w="5655" w:type="dxa"/>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Внесены изменения в нормативно-правовые акты по установлению ограничения розничной продажи алкогольной продукции и табака до 21 года</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3.4.1</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 xml:space="preserve">федеральный бюджет </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3.4.2</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из них межбюджетные трансферты бюджет</w:t>
            </w:r>
            <w:proofErr w:type="gramStart"/>
            <w:r w:rsidRPr="00B4356C">
              <w:rPr>
                <w:rFonts w:ascii="Arial" w:hAnsi="Arial" w:cs="Arial"/>
                <w:sz w:val="24"/>
                <w:szCs w:val="24"/>
              </w:rPr>
              <w:t>у(</w:t>
            </w:r>
            <w:proofErr w:type="spellStart"/>
            <w:proofErr w:type="gramEnd"/>
            <w:r w:rsidRPr="00B4356C">
              <w:rPr>
                <w:rFonts w:ascii="Arial" w:hAnsi="Arial" w:cs="Arial"/>
                <w:sz w:val="24"/>
                <w:szCs w:val="24"/>
              </w:rPr>
              <w:t>ам</w:t>
            </w:r>
            <w:proofErr w:type="spellEnd"/>
            <w:r w:rsidRPr="00B4356C">
              <w:rPr>
                <w:rFonts w:ascii="Arial" w:hAnsi="Arial" w:cs="Arial"/>
                <w:sz w:val="24"/>
                <w:szCs w:val="24"/>
              </w:rPr>
              <w:t>)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3.4.3</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бюджеты государственных внебюджетных фондов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3.4.4</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 Российской Федерации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3.4.5</w:t>
            </w:r>
          </w:p>
        </w:tc>
        <w:tc>
          <w:tcPr>
            <w:tcW w:w="5655" w:type="dxa"/>
            <w:vAlign w:val="center"/>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p>
        </w:tc>
        <w:tc>
          <w:tcPr>
            <w:tcW w:w="5655" w:type="dxa"/>
          </w:tcPr>
          <w:p w:rsidR="00293B65" w:rsidRPr="00B4356C" w:rsidRDefault="00293B65" w:rsidP="005A177F">
            <w:pPr>
              <w:pBdr>
                <w:top w:val="nil"/>
                <w:left w:val="nil"/>
                <w:bottom w:val="nil"/>
                <w:right w:val="nil"/>
                <w:between w:val="nil"/>
              </w:pBdr>
              <w:tabs>
                <w:tab w:val="left" w:pos="95"/>
              </w:tabs>
              <w:spacing w:after="0" w:line="240" w:lineRule="auto"/>
              <w:contextualSpacing/>
              <w:rPr>
                <w:rFonts w:ascii="Arial" w:hAnsi="Arial" w:cs="Arial"/>
                <w:color w:val="000000"/>
                <w:sz w:val="24"/>
                <w:szCs w:val="24"/>
              </w:rPr>
            </w:pPr>
            <w:r w:rsidRPr="00B4356C">
              <w:rPr>
                <w:rFonts w:ascii="Arial" w:hAnsi="Arial" w:cs="Arial"/>
                <w:color w:val="000000"/>
                <w:sz w:val="24"/>
                <w:szCs w:val="24"/>
              </w:rPr>
              <w:t xml:space="preserve">Всего по </w:t>
            </w:r>
            <w:r w:rsidRPr="00B4356C">
              <w:rPr>
                <w:rFonts w:ascii="Arial" w:hAnsi="Arial" w:cs="Arial"/>
                <w:sz w:val="24"/>
                <w:szCs w:val="24"/>
              </w:rPr>
              <w:t>федеральному</w:t>
            </w:r>
            <w:r w:rsidRPr="00B4356C">
              <w:rPr>
                <w:rFonts w:ascii="Arial" w:hAnsi="Arial" w:cs="Arial"/>
                <w:color w:val="000000"/>
                <w:sz w:val="24"/>
                <w:szCs w:val="24"/>
              </w:rPr>
              <w:t xml:space="preserve"> проекту, в том числе: </w:t>
            </w:r>
          </w:p>
        </w:tc>
        <w:tc>
          <w:tcPr>
            <w:tcW w:w="5385" w:type="dxa"/>
          </w:tcPr>
          <w:p w:rsidR="00293B65" w:rsidRPr="00B4356C" w:rsidRDefault="009A3204" w:rsidP="005A177F">
            <w:pPr>
              <w:spacing w:after="0" w:line="240" w:lineRule="auto"/>
              <w:contextualSpacing/>
              <w:jc w:val="center"/>
              <w:rPr>
                <w:rFonts w:ascii="Arial" w:hAnsi="Arial" w:cs="Arial"/>
                <w:sz w:val="24"/>
                <w:szCs w:val="24"/>
              </w:rPr>
            </w:pPr>
            <w:r>
              <w:rPr>
                <w:rFonts w:ascii="Arial" w:hAnsi="Arial" w:cs="Arial"/>
                <w:sz w:val="24"/>
                <w:szCs w:val="24"/>
              </w:rPr>
              <w:t>29 878,8</w:t>
            </w:r>
          </w:p>
        </w:tc>
        <w:tc>
          <w:tcPr>
            <w:tcW w:w="2707" w:type="dxa"/>
            <w:vMerge w:val="restart"/>
          </w:tcPr>
          <w:p w:rsidR="00293B65" w:rsidRPr="00B4356C" w:rsidRDefault="00293B65" w:rsidP="005A177F">
            <w:pPr>
              <w:spacing w:after="0" w:line="240" w:lineRule="auto"/>
              <w:contextualSpacing/>
              <w:jc w:val="center"/>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p>
        </w:tc>
        <w:tc>
          <w:tcPr>
            <w:tcW w:w="5655" w:type="dxa"/>
          </w:tcPr>
          <w:p w:rsidR="00293B65" w:rsidRPr="00B4356C" w:rsidRDefault="00293B65" w:rsidP="005A177F">
            <w:pPr>
              <w:pBdr>
                <w:top w:val="nil"/>
                <w:left w:val="nil"/>
                <w:bottom w:val="nil"/>
                <w:right w:val="nil"/>
                <w:between w:val="nil"/>
              </w:pBdr>
              <w:tabs>
                <w:tab w:val="left" w:pos="95"/>
              </w:tabs>
              <w:spacing w:after="0" w:line="240" w:lineRule="auto"/>
              <w:contextualSpacing/>
              <w:rPr>
                <w:rFonts w:ascii="Arial" w:hAnsi="Arial" w:cs="Arial"/>
                <w:color w:val="000000"/>
                <w:sz w:val="24"/>
                <w:szCs w:val="24"/>
              </w:rPr>
            </w:pPr>
            <w:r w:rsidRPr="00B4356C">
              <w:rPr>
                <w:rFonts w:ascii="Arial" w:hAnsi="Arial" w:cs="Arial"/>
                <w:color w:val="000000"/>
                <w:sz w:val="24"/>
                <w:szCs w:val="24"/>
              </w:rPr>
              <w:t>федеральный бюджет</w:t>
            </w:r>
          </w:p>
        </w:tc>
        <w:tc>
          <w:tcPr>
            <w:tcW w:w="5385" w:type="dxa"/>
          </w:tcPr>
          <w:p w:rsidR="00293B65" w:rsidRPr="00B4356C" w:rsidRDefault="005A177F" w:rsidP="005A177F">
            <w:pPr>
              <w:spacing w:after="0" w:line="240" w:lineRule="auto"/>
              <w:contextualSpacing/>
              <w:jc w:val="center"/>
              <w:rPr>
                <w:rFonts w:ascii="Arial" w:hAnsi="Arial" w:cs="Arial"/>
                <w:sz w:val="24"/>
                <w:szCs w:val="24"/>
              </w:rPr>
            </w:pPr>
            <w:r>
              <w:rPr>
                <w:rFonts w:ascii="Arial" w:hAnsi="Arial" w:cs="Arial"/>
                <w:sz w:val="24"/>
                <w:szCs w:val="24"/>
              </w:rPr>
              <w:t>18 347,9</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p>
        </w:tc>
        <w:tc>
          <w:tcPr>
            <w:tcW w:w="5655" w:type="dxa"/>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консолидированные бюджеты субъектов</w:t>
            </w:r>
          </w:p>
          <w:p w:rsidR="00293B65" w:rsidRPr="00B4356C" w:rsidRDefault="00293B65" w:rsidP="005A177F">
            <w:pPr>
              <w:tabs>
                <w:tab w:val="left" w:pos="95"/>
              </w:tabs>
              <w:spacing w:after="0" w:line="240" w:lineRule="auto"/>
              <w:contextualSpacing/>
              <w:rPr>
                <w:rFonts w:ascii="Arial" w:hAnsi="Arial" w:cs="Arial"/>
                <w:color w:val="000000"/>
                <w:sz w:val="24"/>
                <w:szCs w:val="24"/>
              </w:rPr>
            </w:pPr>
            <w:r w:rsidRPr="00B4356C">
              <w:rPr>
                <w:rFonts w:ascii="Arial" w:hAnsi="Arial" w:cs="Arial"/>
                <w:sz w:val="24"/>
                <w:szCs w:val="24"/>
              </w:rPr>
              <w:t>Российской Федерации</w:t>
            </w:r>
          </w:p>
        </w:tc>
        <w:tc>
          <w:tcPr>
            <w:tcW w:w="5385" w:type="dxa"/>
          </w:tcPr>
          <w:p w:rsidR="00293B65" w:rsidRPr="00B4356C" w:rsidRDefault="009A3204" w:rsidP="005A177F">
            <w:pPr>
              <w:spacing w:after="0" w:line="240" w:lineRule="auto"/>
              <w:contextualSpacing/>
              <w:jc w:val="center"/>
              <w:rPr>
                <w:rFonts w:ascii="Arial" w:hAnsi="Arial" w:cs="Arial"/>
                <w:sz w:val="24"/>
                <w:szCs w:val="24"/>
              </w:rPr>
            </w:pPr>
            <w:r>
              <w:rPr>
                <w:rFonts w:ascii="Arial" w:hAnsi="Arial" w:cs="Arial"/>
                <w:sz w:val="24"/>
                <w:szCs w:val="24"/>
              </w:rPr>
              <w:t>11 530,9</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560"/>
          <w:jc w:val="center"/>
        </w:trPr>
        <w:tc>
          <w:tcPr>
            <w:tcW w:w="884" w:type="dxa"/>
          </w:tcPr>
          <w:p w:rsidR="00293B65" w:rsidRPr="00B4356C" w:rsidRDefault="00293B65" w:rsidP="005A177F">
            <w:pPr>
              <w:spacing w:after="0" w:line="240" w:lineRule="auto"/>
              <w:contextualSpacing/>
              <w:jc w:val="center"/>
              <w:rPr>
                <w:rFonts w:ascii="Arial" w:hAnsi="Arial" w:cs="Arial"/>
                <w:sz w:val="24"/>
                <w:szCs w:val="24"/>
              </w:rPr>
            </w:pPr>
          </w:p>
        </w:tc>
        <w:tc>
          <w:tcPr>
            <w:tcW w:w="5655" w:type="dxa"/>
          </w:tcPr>
          <w:p w:rsidR="00293B65" w:rsidRPr="00B4356C" w:rsidRDefault="00293B65" w:rsidP="005A177F">
            <w:pPr>
              <w:tabs>
                <w:tab w:val="left" w:pos="95"/>
              </w:tabs>
              <w:spacing w:after="0" w:line="240" w:lineRule="auto"/>
              <w:contextualSpacing/>
              <w:rPr>
                <w:rFonts w:ascii="Arial" w:hAnsi="Arial" w:cs="Arial"/>
                <w:sz w:val="24"/>
                <w:szCs w:val="24"/>
              </w:rPr>
            </w:pPr>
            <w:r w:rsidRPr="00B4356C">
              <w:rPr>
                <w:rFonts w:ascii="Arial" w:hAnsi="Arial" w:cs="Arial"/>
                <w:sz w:val="24"/>
                <w:szCs w:val="24"/>
              </w:rPr>
              <w:t>внебюджетные источники</w:t>
            </w:r>
          </w:p>
        </w:tc>
        <w:tc>
          <w:tcPr>
            <w:tcW w:w="538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0</w:t>
            </w:r>
          </w:p>
        </w:tc>
        <w:tc>
          <w:tcPr>
            <w:tcW w:w="2707"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bl>
    <w:p w:rsidR="00293B65" w:rsidRPr="00B4356C" w:rsidRDefault="00293B65" w:rsidP="00293B65">
      <w:pPr>
        <w:spacing w:after="0" w:line="240" w:lineRule="auto"/>
        <w:contextualSpacing/>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t>5. Участники федерального проекта</w:t>
      </w:r>
    </w:p>
    <w:p w:rsidR="00293B65" w:rsidRPr="00B4356C" w:rsidRDefault="00293B65" w:rsidP="00293B65">
      <w:pPr>
        <w:spacing w:after="0" w:line="240" w:lineRule="auto"/>
        <w:contextualSpacing/>
        <w:jc w:val="center"/>
        <w:rPr>
          <w:rFonts w:ascii="Arial" w:hAnsi="Arial" w:cs="Arial"/>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820"/>
        <w:gridCol w:w="9072"/>
      </w:tblGrid>
      <w:tr w:rsidR="00797EC5" w:rsidRPr="00D378BF" w:rsidTr="00797EC5">
        <w:tc>
          <w:tcPr>
            <w:tcW w:w="851" w:type="dxa"/>
            <w:vAlign w:val="center"/>
          </w:tcPr>
          <w:p w:rsidR="00797EC5" w:rsidRPr="00D378BF" w:rsidRDefault="00797EC5" w:rsidP="0006743B">
            <w:pPr>
              <w:pBdr>
                <w:top w:val="nil"/>
                <w:left w:val="nil"/>
                <w:bottom w:val="nil"/>
                <w:right w:val="nil"/>
                <w:between w:val="nil"/>
              </w:pBdr>
              <w:spacing w:after="0" w:line="360" w:lineRule="auto"/>
              <w:jc w:val="center"/>
              <w:rPr>
                <w:rFonts w:ascii="Arial" w:eastAsia="Arial" w:hAnsi="Arial" w:cs="Arial"/>
                <w:color w:val="000000"/>
                <w:sz w:val="24"/>
                <w:szCs w:val="24"/>
              </w:rPr>
            </w:pPr>
            <w:r w:rsidRPr="00D378BF">
              <w:rPr>
                <w:rFonts w:ascii="Arial" w:eastAsia="Arial" w:hAnsi="Arial" w:cs="Arial"/>
                <w:color w:val="000000"/>
                <w:sz w:val="24"/>
                <w:szCs w:val="24"/>
              </w:rPr>
              <w:t xml:space="preserve">№ </w:t>
            </w:r>
            <w:proofErr w:type="gramStart"/>
            <w:r w:rsidRPr="00D378BF">
              <w:rPr>
                <w:rFonts w:ascii="Arial" w:eastAsia="Arial" w:hAnsi="Arial" w:cs="Arial"/>
                <w:color w:val="000000"/>
                <w:sz w:val="24"/>
                <w:szCs w:val="24"/>
              </w:rPr>
              <w:t>п</w:t>
            </w:r>
            <w:proofErr w:type="gramEnd"/>
            <w:r w:rsidRPr="00D378BF">
              <w:rPr>
                <w:rFonts w:ascii="Arial" w:eastAsia="Arial" w:hAnsi="Arial" w:cs="Arial"/>
                <w:color w:val="000000"/>
                <w:sz w:val="24"/>
                <w:szCs w:val="24"/>
              </w:rPr>
              <w:t>/п</w:t>
            </w:r>
          </w:p>
        </w:tc>
        <w:tc>
          <w:tcPr>
            <w:tcW w:w="4820" w:type="dxa"/>
            <w:vAlign w:val="center"/>
          </w:tcPr>
          <w:p w:rsidR="00797EC5" w:rsidRPr="00D378BF" w:rsidRDefault="00797EC5" w:rsidP="0006743B">
            <w:pPr>
              <w:pBdr>
                <w:top w:val="nil"/>
                <w:left w:val="nil"/>
                <w:bottom w:val="nil"/>
                <w:right w:val="nil"/>
                <w:between w:val="nil"/>
              </w:pBdr>
              <w:spacing w:after="0" w:line="360" w:lineRule="auto"/>
              <w:jc w:val="center"/>
              <w:rPr>
                <w:rFonts w:ascii="Arial" w:eastAsia="Arial" w:hAnsi="Arial" w:cs="Arial"/>
                <w:color w:val="000000"/>
                <w:sz w:val="24"/>
                <w:szCs w:val="24"/>
              </w:rPr>
            </w:pPr>
            <w:r w:rsidRPr="00C71C69">
              <w:rPr>
                <w:rFonts w:ascii="Arial" w:eastAsia="Arial" w:hAnsi="Arial" w:cs="Arial"/>
                <w:color w:val="000000"/>
                <w:sz w:val="24"/>
                <w:szCs w:val="24"/>
              </w:rPr>
              <w:t>Роль в проекте</w:t>
            </w:r>
          </w:p>
        </w:tc>
        <w:tc>
          <w:tcPr>
            <w:tcW w:w="9072" w:type="dxa"/>
            <w:vAlign w:val="center"/>
          </w:tcPr>
          <w:p w:rsidR="00797EC5" w:rsidRPr="00D378BF" w:rsidRDefault="00797EC5" w:rsidP="0006743B">
            <w:p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 xml:space="preserve">Ответственный </w:t>
            </w:r>
          </w:p>
        </w:tc>
      </w:tr>
      <w:tr w:rsidR="00797EC5" w:rsidRPr="00D378BF" w:rsidTr="00797EC5">
        <w:tc>
          <w:tcPr>
            <w:tcW w:w="851" w:type="dxa"/>
          </w:tcPr>
          <w:p w:rsidR="00797EC5" w:rsidRPr="00D378BF" w:rsidRDefault="00797EC5" w:rsidP="0006743B">
            <w:pPr>
              <w:spacing w:after="0" w:line="360" w:lineRule="auto"/>
              <w:jc w:val="center"/>
              <w:rPr>
                <w:rFonts w:ascii="Arial" w:eastAsia="Arial" w:hAnsi="Arial" w:cs="Arial"/>
                <w:sz w:val="24"/>
                <w:szCs w:val="24"/>
              </w:rPr>
            </w:pPr>
            <w:r w:rsidRPr="00D378BF">
              <w:rPr>
                <w:rFonts w:ascii="Arial" w:eastAsia="Arial" w:hAnsi="Arial" w:cs="Arial"/>
                <w:sz w:val="24"/>
                <w:szCs w:val="24"/>
              </w:rPr>
              <w:t>1</w:t>
            </w:r>
          </w:p>
        </w:tc>
        <w:tc>
          <w:tcPr>
            <w:tcW w:w="4820" w:type="dxa"/>
          </w:tcPr>
          <w:p w:rsidR="00797EC5" w:rsidRPr="00D378BF" w:rsidRDefault="00797EC5" w:rsidP="0006743B">
            <w:pPr>
              <w:spacing w:after="0" w:line="360" w:lineRule="auto"/>
              <w:rPr>
                <w:rFonts w:ascii="Arial" w:eastAsia="Arial" w:hAnsi="Arial" w:cs="Arial"/>
                <w:sz w:val="24"/>
                <w:szCs w:val="24"/>
              </w:rPr>
            </w:pPr>
            <w:r w:rsidRPr="00C71C69">
              <w:rPr>
                <w:rFonts w:ascii="Arial" w:eastAsia="Arial" w:hAnsi="Arial" w:cs="Arial"/>
                <w:sz w:val="24"/>
                <w:szCs w:val="24"/>
              </w:rPr>
              <w:t>Руководитель федерального проекта</w:t>
            </w:r>
            <w:r>
              <w:rPr>
                <w:rFonts w:ascii="Arial" w:eastAsia="Arial" w:hAnsi="Arial" w:cs="Arial"/>
                <w:sz w:val="24"/>
                <w:szCs w:val="24"/>
              </w:rPr>
              <w:t xml:space="preserve"> </w:t>
            </w:r>
          </w:p>
        </w:tc>
        <w:tc>
          <w:tcPr>
            <w:tcW w:w="9072" w:type="dxa"/>
          </w:tcPr>
          <w:p w:rsidR="00797EC5" w:rsidRPr="00D378BF" w:rsidRDefault="00797EC5" w:rsidP="0006743B">
            <w:pPr>
              <w:spacing w:after="0" w:line="360" w:lineRule="auto"/>
              <w:rPr>
                <w:rFonts w:ascii="Arial" w:eastAsia="Arial" w:hAnsi="Arial" w:cs="Arial"/>
                <w:sz w:val="24"/>
                <w:szCs w:val="24"/>
              </w:rPr>
            </w:pPr>
            <w:r w:rsidRPr="00C71C69">
              <w:rPr>
                <w:rFonts w:ascii="Arial" w:eastAsia="Arial" w:hAnsi="Arial" w:cs="Arial"/>
                <w:sz w:val="24"/>
                <w:szCs w:val="24"/>
              </w:rPr>
              <w:t>Министерство просвещения Российской Федерации</w:t>
            </w:r>
          </w:p>
        </w:tc>
      </w:tr>
      <w:tr w:rsidR="00797EC5" w:rsidRPr="00D378BF" w:rsidTr="00797EC5">
        <w:tc>
          <w:tcPr>
            <w:tcW w:w="851" w:type="dxa"/>
          </w:tcPr>
          <w:p w:rsidR="00797EC5" w:rsidRPr="00D378BF" w:rsidRDefault="00797EC5" w:rsidP="0006743B">
            <w:pPr>
              <w:spacing w:after="0" w:line="360" w:lineRule="auto"/>
              <w:jc w:val="center"/>
              <w:rPr>
                <w:rFonts w:ascii="Arial" w:eastAsia="Arial" w:hAnsi="Arial" w:cs="Arial"/>
                <w:sz w:val="24"/>
                <w:szCs w:val="24"/>
              </w:rPr>
            </w:pPr>
            <w:r w:rsidRPr="00D378BF">
              <w:rPr>
                <w:rFonts w:ascii="Arial" w:eastAsia="Arial" w:hAnsi="Arial" w:cs="Arial"/>
                <w:sz w:val="24"/>
                <w:szCs w:val="24"/>
              </w:rPr>
              <w:t>2</w:t>
            </w:r>
          </w:p>
        </w:tc>
        <w:tc>
          <w:tcPr>
            <w:tcW w:w="4820" w:type="dxa"/>
          </w:tcPr>
          <w:p w:rsidR="00797EC5" w:rsidRPr="00D378BF" w:rsidRDefault="00797EC5" w:rsidP="0006743B">
            <w:pPr>
              <w:spacing w:after="0" w:line="360" w:lineRule="auto"/>
              <w:rPr>
                <w:rFonts w:ascii="Arial" w:eastAsia="Arial" w:hAnsi="Arial" w:cs="Arial"/>
                <w:sz w:val="24"/>
                <w:szCs w:val="24"/>
              </w:rPr>
            </w:pPr>
            <w:r>
              <w:rPr>
                <w:rFonts w:ascii="Arial" w:eastAsia="Arial" w:hAnsi="Arial" w:cs="Arial"/>
                <w:sz w:val="24"/>
                <w:szCs w:val="24"/>
              </w:rPr>
              <w:t xml:space="preserve">Администратор </w:t>
            </w:r>
            <w:r w:rsidRPr="00C71C69">
              <w:rPr>
                <w:rFonts w:ascii="Arial" w:eastAsia="Arial" w:hAnsi="Arial" w:cs="Arial"/>
                <w:sz w:val="24"/>
                <w:szCs w:val="24"/>
              </w:rPr>
              <w:t>федерального проекта</w:t>
            </w:r>
          </w:p>
        </w:tc>
        <w:tc>
          <w:tcPr>
            <w:tcW w:w="9072" w:type="dxa"/>
          </w:tcPr>
          <w:p w:rsidR="00797EC5" w:rsidRPr="00D378BF" w:rsidRDefault="00797EC5" w:rsidP="0006743B">
            <w:pPr>
              <w:spacing w:after="0" w:line="360" w:lineRule="auto"/>
              <w:rPr>
                <w:rFonts w:ascii="Arial" w:eastAsia="Arial" w:hAnsi="Arial" w:cs="Arial"/>
                <w:sz w:val="24"/>
                <w:szCs w:val="24"/>
              </w:rPr>
            </w:pPr>
            <w:r w:rsidRPr="00C71C69">
              <w:rPr>
                <w:rFonts w:ascii="Arial" w:eastAsia="Arial" w:hAnsi="Arial" w:cs="Arial"/>
                <w:sz w:val="24"/>
                <w:szCs w:val="24"/>
              </w:rPr>
              <w:t>Министерство просвещения Российской Федерации</w:t>
            </w:r>
          </w:p>
        </w:tc>
      </w:tr>
      <w:tr w:rsidR="00797EC5" w:rsidRPr="00D378BF" w:rsidTr="00797EC5">
        <w:tc>
          <w:tcPr>
            <w:tcW w:w="851" w:type="dxa"/>
          </w:tcPr>
          <w:p w:rsidR="00797EC5" w:rsidRPr="00D378BF" w:rsidRDefault="00797EC5" w:rsidP="0006743B">
            <w:pPr>
              <w:spacing w:after="0" w:line="360" w:lineRule="auto"/>
              <w:jc w:val="center"/>
              <w:rPr>
                <w:rFonts w:ascii="Arial" w:eastAsia="Arial" w:hAnsi="Arial" w:cs="Arial"/>
                <w:sz w:val="24"/>
                <w:szCs w:val="24"/>
              </w:rPr>
            </w:pPr>
            <w:r w:rsidRPr="00D378BF">
              <w:rPr>
                <w:rFonts w:ascii="Arial" w:eastAsia="Arial" w:hAnsi="Arial" w:cs="Arial"/>
                <w:sz w:val="24"/>
                <w:szCs w:val="24"/>
              </w:rPr>
              <w:t>3</w:t>
            </w:r>
          </w:p>
        </w:tc>
        <w:tc>
          <w:tcPr>
            <w:tcW w:w="4820" w:type="dxa"/>
          </w:tcPr>
          <w:p w:rsidR="00797EC5" w:rsidRPr="00D378BF" w:rsidRDefault="00797EC5" w:rsidP="0006743B">
            <w:pPr>
              <w:spacing w:after="0" w:line="360" w:lineRule="auto"/>
              <w:rPr>
                <w:rFonts w:ascii="Arial" w:eastAsia="Arial" w:hAnsi="Arial" w:cs="Arial"/>
                <w:sz w:val="24"/>
                <w:szCs w:val="24"/>
              </w:rPr>
            </w:pPr>
            <w:r>
              <w:rPr>
                <w:rFonts w:ascii="Arial" w:eastAsia="Arial" w:hAnsi="Arial" w:cs="Arial"/>
                <w:sz w:val="24"/>
                <w:szCs w:val="24"/>
              </w:rPr>
              <w:t>Участники федерального проекта</w:t>
            </w:r>
          </w:p>
        </w:tc>
        <w:tc>
          <w:tcPr>
            <w:tcW w:w="9072" w:type="dxa"/>
          </w:tcPr>
          <w:p w:rsidR="00797EC5" w:rsidRDefault="00797EC5" w:rsidP="0006743B">
            <w:pPr>
              <w:spacing w:after="0" w:line="360" w:lineRule="auto"/>
              <w:rPr>
                <w:rFonts w:ascii="Arial" w:hAnsi="Arial" w:cs="Arial"/>
                <w:sz w:val="24"/>
                <w:szCs w:val="24"/>
              </w:rPr>
            </w:pPr>
            <w:r w:rsidRPr="00C71C69">
              <w:rPr>
                <w:rFonts w:ascii="Arial" w:eastAsia="Arial" w:hAnsi="Arial" w:cs="Arial"/>
                <w:sz w:val="24"/>
                <w:szCs w:val="24"/>
              </w:rPr>
              <w:t>Министерство просвещения Российской Федерации</w:t>
            </w:r>
            <w:r>
              <w:rPr>
                <w:rFonts w:ascii="Arial" w:eastAsia="Arial" w:hAnsi="Arial" w:cs="Arial"/>
                <w:sz w:val="24"/>
                <w:szCs w:val="24"/>
              </w:rPr>
              <w:t>;</w:t>
            </w:r>
            <w:r w:rsidRPr="00B4356C">
              <w:rPr>
                <w:rFonts w:ascii="Arial" w:hAnsi="Arial" w:cs="Arial"/>
                <w:sz w:val="24"/>
                <w:szCs w:val="24"/>
              </w:rPr>
              <w:t xml:space="preserve"> Мин</w:t>
            </w:r>
            <w:r>
              <w:rPr>
                <w:rFonts w:ascii="Arial" w:hAnsi="Arial" w:cs="Arial"/>
                <w:sz w:val="24"/>
                <w:szCs w:val="24"/>
              </w:rPr>
              <w:t>истерство спорта Российской Федерации;</w:t>
            </w:r>
          </w:p>
          <w:p w:rsidR="00797EC5" w:rsidRPr="00C71C69" w:rsidRDefault="00797EC5" w:rsidP="0006743B">
            <w:pPr>
              <w:spacing w:after="0" w:line="360" w:lineRule="auto"/>
              <w:rPr>
                <w:rFonts w:ascii="Arial" w:hAnsi="Arial" w:cs="Arial"/>
                <w:sz w:val="24"/>
                <w:szCs w:val="24"/>
              </w:rPr>
            </w:pPr>
            <w:r w:rsidRPr="00C71C69">
              <w:rPr>
                <w:rFonts w:ascii="Arial" w:hAnsi="Arial" w:cs="Arial"/>
                <w:sz w:val="24"/>
                <w:szCs w:val="24"/>
              </w:rPr>
              <w:t xml:space="preserve">Федеральная служба по надзору в сфере защиты прав потребителей и благополучия человека </w:t>
            </w:r>
            <w:r>
              <w:rPr>
                <w:rFonts w:ascii="Arial" w:hAnsi="Arial" w:cs="Arial"/>
                <w:sz w:val="24"/>
                <w:szCs w:val="24"/>
              </w:rPr>
              <w:t>Российской Федерации;</w:t>
            </w:r>
          </w:p>
          <w:p w:rsidR="00797EC5" w:rsidRPr="00C71C69" w:rsidRDefault="00797EC5" w:rsidP="0006743B">
            <w:pPr>
              <w:spacing w:after="0" w:line="360" w:lineRule="auto"/>
              <w:rPr>
                <w:rFonts w:ascii="Arial" w:hAnsi="Arial" w:cs="Arial"/>
                <w:sz w:val="24"/>
                <w:szCs w:val="24"/>
              </w:rPr>
            </w:pPr>
            <w:r w:rsidRPr="00C71C69">
              <w:rPr>
                <w:rFonts w:ascii="Arial" w:hAnsi="Arial" w:cs="Arial"/>
                <w:sz w:val="24"/>
                <w:szCs w:val="24"/>
              </w:rPr>
              <w:t>Министерство промышленности и торговли Российской Федерации</w:t>
            </w:r>
            <w:r>
              <w:rPr>
                <w:rFonts w:ascii="Arial" w:hAnsi="Arial" w:cs="Arial"/>
                <w:sz w:val="24"/>
                <w:szCs w:val="24"/>
              </w:rPr>
              <w:t>;</w:t>
            </w:r>
          </w:p>
          <w:p w:rsidR="00797EC5" w:rsidRDefault="00797EC5" w:rsidP="0006743B">
            <w:pPr>
              <w:spacing w:after="0" w:line="360" w:lineRule="auto"/>
              <w:rPr>
                <w:rFonts w:ascii="Arial" w:hAnsi="Arial" w:cs="Arial"/>
                <w:sz w:val="24"/>
                <w:szCs w:val="24"/>
              </w:rPr>
            </w:pPr>
            <w:r w:rsidRPr="00B4356C">
              <w:rPr>
                <w:rFonts w:ascii="Arial" w:hAnsi="Arial" w:cs="Arial"/>
                <w:sz w:val="24"/>
                <w:szCs w:val="24"/>
              </w:rPr>
              <w:t xml:space="preserve">Министерство цифрового развития </w:t>
            </w:r>
            <w:r>
              <w:rPr>
                <w:rFonts w:ascii="Arial" w:hAnsi="Arial" w:cs="Arial"/>
                <w:sz w:val="24"/>
                <w:szCs w:val="24"/>
              </w:rPr>
              <w:t>Российской Федерации;</w:t>
            </w:r>
          </w:p>
          <w:p w:rsidR="00797EC5" w:rsidRDefault="00797EC5" w:rsidP="0006743B">
            <w:pPr>
              <w:spacing w:after="0" w:line="360" w:lineRule="auto"/>
              <w:rPr>
                <w:rFonts w:ascii="Arial" w:hAnsi="Arial" w:cs="Arial"/>
                <w:sz w:val="24"/>
                <w:szCs w:val="24"/>
              </w:rPr>
            </w:pPr>
            <w:r w:rsidRPr="00B4356C">
              <w:rPr>
                <w:rFonts w:ascii="Arial" w:hAnsi="Arial" w:cs="Arial"/>
                <w:sz w:val="24"/>
                <w:szCs w:val="24"/>
              </w:rPr>
              <w:lastRenderedPageBreak/>
              <w:t>Мин</w:t>
            </w:r>
            <w:r>
              <w:rPr>
                <w:rFonts w:ascii="Arial" w:hAnsi="Arial" w:cs="Arial"/>
                <w:sz w:val="24"/>
                <w:szCs w:val="24"/>
              </w:rPr>
              <w:t xml:space="preserve">истерство </w:t>
            </w:r>
            <w:r w:rsidRPr="00B4356C">
              <w:rPr>
                <w:rFonts w:ascii="Arial" w:hAnsi="Arial" w:cs="Arial"/>
                <w:sz w:val="24"/>
                <w:szCs w:val="24"/>
              </w:rPr>
              <w:t>здрав</w:t>
            </w:r>
            <w:r>
              <w:rPr>
                <w:rFonts w:ascii="Arial" w:hAnsi="Arial" w:cs="Arial"/>
                <w:sz w:val="24"/>
                <w:szCs w:val="24"/>
              </w:rPr>
              <w:t>оохранения</w:t>
            </w:r>
            <w:r w:rsidRPr="00B4356C">
              <w:rPr>
                <w:rFonts w:ascii="Arial" w:hAnsi="Arial" w:cs="Arial"/>
                <w:sz w:val="24"/>
                <w:szCs w:val="24"/>
              </w:rPr>
              <w:t xml:space="preserve"> </w:t>
            </w:r>
            <w:r>
              <w:rPr>
                <w:rFonts w:ascii="Arial" w:hAnsi="Arial" w:cs="Arial"/>
                <w:sz w:val="24"/>
                <w:szCs w:val="24"/>
              </w:rPr>
              <w:t>Российской Федерации;</w:t>
            </w:r>
          </w:p>
          <w:p w:rsidR="00797EC5" w:rsidRPr="00C71C69" w:rsidRDefault="00797EC5" w:rsidP="0006743B">
            <w:pPr>
              <w:spacing w:after="0" w:line="360" w:lineRule="auto"/>
              <w:rPr>
                <w:rFonts w:ascii="Arial" w:hAnsi="Arial" w:cs="Arial"/>
                <w:sz w:val="24"/>
                <w:szCs w:val="24"/>
              </w:rPr>
            </w:pPr>
            <w:r>
              <w:rPr>
                <w:rFonts w:ascii="Arial" w:hAnsi="Arial" w:cs="Arial"/>
                <w:sz w:val="24"/>
                <w:szCs w:val="24"/>
              </w:rPr>
              <w:t>Министерство труда и социальной защиты Российской Федерации</w:t>
            </w:r>
          </w:p>
        </w:tc>
      </w:tr>
    </w:tbl>
    <w:p w:rsidR="00797EC5" w:rsidRPr="00B4356C" w:rsidRDefault="00797EC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t>6. Дополнительная информация</w:t>
      </w:r>
    </w:p>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Федеральный проект «Здоровые дети - здоровое поколение» (далее - Федеральный проект) носит межведомственный характер и направлен на создание к 2024 году условий для обеспечения доли первой группы здоровья детей в возрасте 15-17 лет за счет создания системы сохранения и укрепления здоровья.</w:t>
      </w:r>
    </w:p>
    <w:p w:rsidR="00293B65" w:rsidRPr="00B4356C" w:rsidRDefault="00293B65" w:rsidP="00293B65">
      <w:pPr>
        <w:pBdr>
          <w:top w:val="nil"/>
          <w:left w:val="nil"/>
          <w:bottom w:val="nil"/>
          <w:right w:val="nil"/>
          <w:between w:val="nil"/>
        </w:pBdr>
        <w:spacing w:after="0" w:line="240" w:lineRule="auto"/>
        <w:ind w:firstLine="720"/>
        <w:contextualSpacing/>
        <w:rPr>
          <w:rFonts w:ascii="Arial" w:hAnsi="Arial" w:cs="Arial"/>
          <w:sz w:val="24"/>
          <w:szCs w:val="24"/>
        </w:rPr>
      </w:pPr>
      <w:r w:rsidRPr="00B4356C">
        <w:rPr>
          <w:rFonts w:ascii="Arial" w:hAnsi="Arial" w:cs="Arial"/>
          <w:sz w:val="24"/>
          <w:szCs w:val="24"/>
        </w:rPr>
        <w:t>Федеральный проект оказывает влияние на целевые проекты НП «Демография</w:t>
      </w:r>
      <w:hyperlink r:id="rId31">
        <w:r w:rsidRPr="00B4356C">
          <w:rPr>
            <w:rFonts w:ascii="Arial" w:hAnsi="Arial" w:cs="Arial"/>
            <w:sz w:val="24"/>
            <w:szCs w:val="24"/>
          </w:rPr>
          <w:t>»</w:t>
        </w:r>
      </w:hyperlink>
      <w:r w:rsidRPr="00B4356C">
        <w:rPr>
          <w:rFonts w:ascii="Arial" w:hAnsi="Arial" w:cs="Arial"/>
          <w:sz w:val="24"/>
          <w:szCs w:val="24"/>
        </w:rPr>
        <w:t>: повышение ожидаемой продолжительности здоровой жизни, снижение розничных продаж алкогольной и табачной продукции, увеличение доли граждан, систематически занимающихся физической культурой и спортом, увеличение суммарного коэффициента рождаемости и на целевые проекты НП «Здравоохранение</w:t>
      </w:r>
      <w:hyperlink r:id="rId32">
        <w:r w:rsidRPr="00B4356C">
          <w:rPr>
            <w:rFonts w:ascii="Arial" w:hAnsi="Arial" w:cs="Arial"/>
            <w:sz w:val="24"/>
            <w:szCs w:val="24"/>
          </w:rPr>
          <w:t>»</w:t>
        </w:r>
      </w:hyperlink>
      <w:r w:rsidRPr="00B4356C">
        <w:rPr>
          <w:rFonts w:ascii="Arial" w:hAnsi="Arial" w:cs="Arial"/>
          <w:sz w:val="24"/>
          <w:szCs w:val="24"/>
        </w:rPr>
        <w:t>: снижение смертности населения трудоспособного возраста, снижение младенческой смертности.</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xml:space="preserve">Здоровье ребенка, его социально-психологическая адаптация, нормальный рост и развитие во многом определяется средой, в которой он живёт. Для ребёнка от 6 до 17 лет этой средой является школа, т.к. более 70% времени его бодрствования связано со школой. По данным Всемирной организации здравоохранения </w:t>
      </w:r>
      <w:proofErr w:type="gramStart"/>
      <w:r w:rsidRPr="00B4356C">
        <w:rPr>
          <w:rFonts w:ascii="Arial" w:hAnsi="Arial" w:cs="Arial"/>
          <w:sz w:val="24"/>
          <w:szCs w:val="24"/>
        </w:rPr>
        <w:t>факторами, формирующими здоровье человека являются</w:t>
      </w:r>
      <w:proofErr w:type="gramEnd"/>
      <w:r w:rsidRPr="00B4356C">
        <w:rPr>
          <w:rFonts w:ascii="Arial" w:hAnsi="Arial" w:cs="Arial"/>
          <w:sz w:val="24"/>
          <w:szCs w:val="24"/>
        </w:rPr>
        <w:t xml:space="preserve">: образ жизни – 50%, среда обитания – 20%, наследственность – 20%, медицина – 10%. </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Изучение состояния здоровья подрастающего поколения является важнейшей проблемой, обостренной в настоящее время сложными экономическими и экологическими условиями здоровья.</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Актуальность обозначенной проблемы подтверждается данными исследований Федеральной службы государственной статистики. Так, наблюдается изменение динамики здоровья детей за период школьного возраста:</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рост числа детей с близорукостью с 3 до 30%;</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рост числа детей с нервно-психическими расстройствами с 15 до 40%;</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рост количества нарушений опорно-двигательного аппарата в 2 раза;</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рост числа детей с аллергическими болезнями в 3 раза;</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рост числа детей с избыточным весом более 50%;</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наличие у детей пагубных привычек, в том числе употребление алкоголя, курение.</w:t>
      </w:r>
    </w:p>
    <w:p w:rsidR="00293B65" w:rsidRPr="00B4356C" w:rsidRDefault="00293B65" w:rsidP="00293B65">
      <w:pPr>
        <w:shd w:val="clear" w:color="auto" w:fill="FFFFFF"/>
        <w:spacing w:after="0" w:line="240" w:lineRule="auto"/>
        <w:ind w:firstLine="720"/>
        <w:contextualSpacing/>
        <w:rPr>
          <w:rFonts w:ascii="Arial" w:hAnsi="Arial" w:cs="Arial"/>
          <w:sz w:val="24"/>
          <w:szCs w:val="24"/>
        </w:rPr>
      </w:pPr>
      <w:r w:rsidRPr="00B4356C">
        <w:rPr>
          <w:rFonts w:ascii="Arial" w:hAnsi="Arial" w:cs="Arial"/>
          <w:sz w:val="24"/>
          <w:szCs w:val="24"/>
        </w:rPr>
        <w:t>В существующих национальных проектах «Образование», «Демография» и «Здравоохранение» не предусмотрено решение данных проблем. Именно поэтому важно принять отдельный федеральный проект по укреплению здоровья детей.</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В карте вызовов реализации проекта выделены:</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lastRenderedPageBreak/>
        <w:t>– низкий процент здоровых детей, так за период обучения здоровье детей снижается в 4 раза;</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увеличение количества детей с лишним весом;</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отсутствие приоритета в здоровом питании детей;</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высокая отвлеченность детей в виртуальный мир;</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стрессовое состояние детей и родителей.</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Сохранение здоровья ребенка предполагает органическое соединение усилий разных специалистов необходимых профилей, подход к ее решению должен быть комплексным.</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Основными направлениями реализации нового федерального проекта являются продвижение двигательной активности, правильного питания, изменение ментального здоровья, борьба с вредными привычками.</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В рамках федерального проекта с участием более 250 экспертов проанализированы статистические данные. Проведены следующие работы:</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собрана статистическая информация по здоровью детей, в том числе школьников;</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проведен анализ эффективности использования спортивных площадок при школах и СПО для занятий физической культурой, количества детей регулярно занимающихся спортом;</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проанализирован зарубежный опыт действующих программ по здоровому питанию детей;</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привлечены эксперты из различных сфер;</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 xml:space="preserve">– проведены стратегические сессии в </w:t>
      </w:r>
      <w:proofErr w:type="spellStart"/>
      <w:r w:rsidRPr="00B4356C">
        <w:rPr>
          <w:rFonts w:ascii="Arial" w:hAnsi="Arial" w:cs="Arial"/>
          <w:sz w:val="24"/>
          <w:szCs w:val="24"/>
        </w:rPr>
        <w:t>РАНГХиС</w:t>
      </w:r>
      <w:proofErr w:type="spellEnd"/>
      <w:r w:rsidRPr="00B4356C">
        <w:rPr>
          <w:rFonts w:ascii="Arial" w:hAnsi="Arial" w:cs="Arial"/>
          <w:sz w:val="24"/>
          <w:szCs w:val="24"/>
        </w:rPr>
        <w:t>, Рязанская область, Северо-Кавказский федеральный округ.</w:t>
      </w:r>
    </w:p>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t>7. Отражение в паспорте федерального проекта «Здоровые дети - здоровое поколение» взаимосвязи мероприятий с федеральными проектами национальных проектов «Демография», «Здравоохранение», «Образование»</w:t>
      </w:r>
    </w:p>
    <w:p w:rsidR="00293B65" w:rsidRPr="00B4356C" w:rsidRDefault="00293B65" w:rsidP="00293B65">
      <w:pPr>
        <w:spacing w:after="0" w:line="240" w:lineRule="auto"/>
        <w:contextualSpacing/>
        <w:rPr>
          <w:rFonts w:ascii="Arial" w:hAnsi="Arial" w:cs="Arial"/>
          <w:sz w:val="24"/>
          <w:szCs w:val="24"/>
        </w:rPr>
      </w:pP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Реализация федерального проекта носит системный характер. Федеральный проект взаимосвязан с федеральными проектами, входящими в Национальные проекты «Демография», «Здравоохранение», «Образование».</w:t>
      </w:r>
    </w:p>
    <w:p w:rsidR="00293B65" w:rsidRPr="00B4356C" w:rsidRDefault="00293B65" w:rsidP="00293B65">
      <w:pPr>
        <w:spacing w:after="0" w:line="240" w:lineRule="auto"/>
        <w:contextualSpacing/>
        <w:rPr>
          <w:rFonts w:ascii="Arial" w:hAnsi="Arial" w:cs="Arial"/>
          <w:sz w:val="24"/>
          <w:szCs w:val="24"/>
        </w:rPr>
      </w:pPr>
    </w:p>
    <w:tbl>
      <w:tblPr>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5"/>
        <w:gridCol w:w="5670"/>
        <w:gridCol w:w="7908"/>
      </w:tblGrid>
      <w:tr w:rsidR="00293B65" w:rsidRPr="00B4356C" w:rsidTr="005A177F">
        <w:trPr>
          <w:trHeight w:val="540"/>
          <w:tblHeader/>
        </w:trPr>
        <w:tc>
          <w:tcPr>
            <w:tcW w:w="795"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w:t>
            </w:r>
          </w:p>
          <w:p w:rsidR="00293B65" w:rsidRPr="00B4356C" w:rsidRDefault="00293B65" w:rsidP="005A177F">
            <w:pPr>
              <w:spacing w:after="0" w:line="240" w:lineRule="auto"/>
              <w:contextualSpacing/>
              <w:jc w:val="center"/>
              <w:rPr>
                <w:rFonts w:ascii="Arial" w:hAnsi="Arial" w:cs="Arial"/>
                <w:sz w:val="24"/>
                <w:szCs w:val="24"/>
              </w:rPr>
            </w:pPr>
            <w:proofErr w:type="gramStart"/>
            <w:r w:rsidRPr="00B4356C">
              <w:rPr>
                <w:rFonts w:ascii="Arial" w:hAnsi="Arial" w:cs="Arial"/>
                <w:sz w:val="24"/>
                <w:szCs w:val="24"/>
              </w:rPr>
              <w:t>п</w:t>
            </w:r>
            <w:proofErr w:type="gramEnd"/>
            <w:r w:rsidRPr="00B4356C">
              <w:rPr>
                <w:rFonts w:ascii="Arial" w:hAnsi="Arial" w:cs="Arial"/>
                <w:sz w:val="24"/>
                <w:szCs w:val="24"/>
              </w:rPr>
              <w:t>/п</w:t>
            </w:r>
          </w:p>
        </w:tc>
        <w:tc>
          <w:tcPr>
            <w:tcW w:w="5670" w:type="dxa"/>
            <w:vMerge w:val="restart"/>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Наименование результата, мероприятия,</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контрольной точки федерального проекта</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«Здоровые дети – здоровое поколение»</w:t>
            </w:r>
          </w:p>
        </w:tc>
        <w:tc>
          <w:tcPr>
            <w:tcW w:w="7908" w:type="dxa"/>
            <w:vMerge w:val="restart"/>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Наименование результата, мероприятия,</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контрольной точки федеральных проектов национальных проектов «Демография», «Здравоохранение», «Образование»</w:t>
            </w:r>
          </w:p>
        </w:tc>
      </w:tr>
      <w:tr w:rsidR="00293B65" w:rsidRPr="00B4356C" w:rsidTr="005A177F">
        <w:trPr>
          <w:trHeight w:val="476"/>
        </w:trPr>
        <w:tc>
          <w:tcPr>
            <w:tcW w:w="79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5670"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7908"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w:t>
            </w:r>
          </w:p>
          <w:p w:rsidR="00293B65" w:rsidRPr="00B4356C" w:rsidRDefault="00293B65" w:rsidP="005A177F">
            <w:pPr>
              <w:spacing w:after="0" w:line="240" w:lineRule="auto"/>
              <w:contextualSpacing/>
              <w:jc w:val="center"/>
              <w:rPr>
                <w:rFonts w:ascii="Arial" w:hAnsi="Arial" w:cs="Arial"/>
                <w:sz w:val="24"/>
                <w:szCs w:val="24"/>
              </w:rPr>
            </w:pPr>
          </w:p>
        </w:tc>
        <w:tc>
          <w:tcPr>
            <w:tcW w:w="13578"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Повышение двигательной активности детей</w:t>
            </w: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w:t>
            </w:r>
          </w:p>
        </w:tc>
        <w:tc>
          <w:tcPr>
            <w:tcW w:w="5670" w:type="dxa"/>
          </w:tcPr>
          <w:p w:rsidR="00293B65" w:rsidRPr="00B4356C" w:rsidRDefault="00293B65" w:rsidP="005A177F">
            <w:pPr>
              <w:spacing w:after="0" w:line="240" w:lineRule="auto"/>
              <w:contextualSpacing/>
              <w:rPr>
                <w:rFonts w:ascii="Arial" w:hAnsi="Arial" w:cs="Arial"/>
                <w:i/>
                <w:sz w:val="24"/>
                <w:szCs w:val="24"/>
              </w:rPr>
            </w:pPr>
            <w:r w:rsidRPr="00B4356C">
              <w:rPr>
                <w:rFonts w:ascii="Arial" w:hAnsi="Arial" w:cs="Arial"/>
                <w:sz w:val="24"/>
                <w:szCs w:val="24"/>
              </w:rPr>
              <w:t xml:space="preserve">В 85 субъектах РФ  увеличена эффективность </w:t>
            </w:r>
            <w:r w:rsidRPr="00B4356C">
              <w:rPr>
                <w:rFonts w:ascii="Arial" w:hAnsi="Arial" w:cs="Arial"/>
                <w:sz w:val="24"/>
                <w:szCs w:val="24"/>
              </w:rPr>
              <w:lastRenderedPageBreak/>
              <w:t>использования спортивных площадок при школах и СПО на 20%</w:t>
            </w:r>
          </w:p>
        </w:tc>
        <w:tc>
          <w:tcPr>
            <w:tcW w:w="7908"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lastRenderedPageBreak/>
              <w:t>ФП «Успех каждого ребенка</w:t>
            </w:r>
            <w:hyperlink r:id="rId33">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lastRenderedPageBreak/>
              <w:t>Для 935 тыс. детей не менее чем в 7000 образовательных организаций, расположенных в сельской местности, обновлена материально-техническая база для занятий физической культурой и спортом.</w:t>
            </w:r>
          </w:p>
          <w:p w:rsidR="00293B65" w:rsidRPr="00B4356C" w:rsidRDefault="00293B65" w:rsidP="005A177F">
            <w:pPr>
              <w:spacing w:after="0" w:line="240" w:lineRule="auto"/>
              <w:contextualSpacing/>
              <w:rPr>
                <w:rFonts w:ascii="Arial" w:hAnsi="Arial" w:cs="Arial"/>
                <w:sz w:val="24"/>
                <w:szCs w:val="24"/>
              </w:rPr>
            </w:pP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ФП «Спорт - норма жизни</w:t>
            </w:r>
            <w:hyperlink r:id="rId34">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Подготовлены новые кадры для ведения спортивно-массовой работы с населением и спортивной подготовки, включая инструкторов по спорту, в том числе с квалификацией специалистов центров тестирования Всероссийского физкультурно-спортивного комплекса «Готов к труду и обороне» (ГТО), и тренеров организаций спортивной подготовки.</w:t>
            </w:r>
          </w:p>
          <w:p w:rsidR="00293B65" w:rsidRPr="00B4356C" w:rsidRDefault="00293B65" w:rsidP="005A177F">
            <w:pPr>
              <w:spacing w:after="0" w:line="240" w:lineRule="auto"/>
              <w:contextualSpacing/>
              <w:rPr>
                <w:rFonts w:ascii="Arial" w:hAnsi="Arial" w:cs="Arial"/>
                <w:sz w:val="24"/>
                <w:szCs w:val="24"/>
              </w:rPr>
            </w:pP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ФП «Спорт - норма жизни</w:t>
            </w:r>
            <w:hyperlink r:id="rId35">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Проведено не менее 100 физкультурных и комплексных физкультурных мероприятий среди лиц средней и старшей возрастных групп, включая новый всероссийский фестиваль корпоративного спорта</w:t>
            </w: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1.4</w:t>
            </w:r>
          </w:p>
        </w:tc>
        <w:tc>
          <w:tcPr>
            <w:tcW w:w="5670"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Реализована информационная кампания по продвижению двигательной активности и правильного пищевого поведения</w:t>
            </w:r>
          </w:p>
        </w:tc>
        <w:tc>
          <w:tcPr>
            <w:tcW w:w="7908" w:type="dxa"/>
            <w:vMerge w:val="restart"/>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ФП «Укрепление общественного здоровья</w:t>
            </w:r>
            <w:hyperlink r:id="rId36">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За 2024 год коммуникационной кампанией охвачено не менее 75% аудитории граждан старше 12 лет по основным каналам: телевидение, радио и в информационно-телекоммуникационной сети «Интернет</w:t>
            </w:r>
            <w:hyperlink r:id="rId37">
              <w:r w:rsidRPr="00B4356C">
                <w:rPr>
                  <w:rFonts w:ascii="Arial" w:hAnsi="Arial" w:cs="Arial"/>
                  <w:sz w:val="24"/>
                  <w:szCs w:val="24"/>
                </w:rPr>
                <w:t>»</w:t>
              </w:r>
            </w:hyperlink>
            <w:r w:rsidRPr="00B4356C">
              <w:rPr>
                <w:rFonts w:ascii="Arial" w:hAnsi="Arial" w:cs="Arial"/>
                <w:sz w:val="24"/>
                <w:szCs w:val="24"/>
              </w:rPr>
              <w:t>; проведены мероприятия и форумы для специалистов по общественному здоровью и населения.</w:t>
            </w:r>
          </w:p>
          <w:p w:rsidR="00293B65" w:rsidRPr="00B4356C" w:rsidRDefault="00293B65" w:rsidP="005A177F">
            <w:pPr>
              <w:spacing w:after="0" w:line="240" w:lineRule="auto"/>
              <w:contextualSpacing/>
              <w:rPr>
                <w:rFonts w:ascii="Arial" w:hAnsi="Arial" w:cs="Arial"/>
                <w:sz w:val="24"/>
                <w:szCs w:val="24"/>
              </w:rPr>
            </w:pP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За 2024 год обеспечено не менее 5,9 миллионов демонстраций (передач) рекламно-информационных материалов по телевидению, радио и в информационно-телекоммуникационной сети «Интернет</w:t>
            </w:r>
            <w:hyperlink r:id="rId38">
              <w:r w:rsidRPr="00B4356C">
                <w:rPr>
                  <w:rFonts w:ascii="Arial" w:hAnsi="Arial" w:cs="Arial"/>
                  <w:sz w:val="24"/>
                  <w:szCs w:val="24"/>
                </w:rPr>
                <w:t>»</w:t>
              </w:r>
            </w:hyperlink>
            <w:r w:rsidRPr="00B4356C">
              <w:rPr>
                <w:rFonts w:ascii="Arial" w:hAnsi="Arial" w:cs="Arial"/>
                <w:sz w:val="24"/>
                <w:szCs w:val="24"/>
              </w:rPr>
              <w:t xml:space="preserve"> </w:t>
            </w:r>
            <w:r w:rsidRPr="00B4356C">
              <w:rPr>
                <w:rFonts w:ascii="Arial" w:hAnsi="Arial" w:cs="Arial"/>
                <w:sz w:val="24"/>
                <w:szCs w:val="24"/>
              </w:rPr>
              <w:lastRenderedPageBreak/>
              <w:t>не менее 21 рекламно-информационных материалов по вопросам здорового питания.</w:t>
            </w:r>
          </w:p>
          <w:p w:rsidR="00293B65" w:rsidRPr="00B4356C" w:rsidRDefault="00293B65" w:rsidP="005A177F">
            <w:pPr>
              <w:spacing w:after="0" w:line="240" w:lineRule="auto"/>
              <w:contextualSpacing/>
              <w:rPr>
                <w:rFonts w:ascii="Arial" w:hAnsi="Arial" w:cs="Arial"/>
                <w:sz w:val="24"/>
                <w:szCs w:val="24"/>
              </w:rPr>
            </w:pP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ФП «Развитие детского здравоохранения, включая создание современной инфраструктуры оказания медицинской помощи детям</w:t>
            </w:r>
            <w:hyperlink r:id="rId39">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Проведено за IV квартал не менее 150 информационно-коммуникационных мероприятий, направленных на формирование и поддержание здорового образа жизни среди детей и их родителей/законных представителей</w:t>
            </w:r>
          </w:p>
          <w:p w:rsidR="00293B65" w:rsidRPr="00B4356C" w:rsidRDefault="00293B65" w:rsidP="005A177F">
            <w:pPr>
              <w:spacing w:after="0" w:line="240" w:lineRule="auto"/>
              <w:contextualSpacing/>
              <w:rPr>
                <w:rFonts w:ascii="Arial" w:hAnsi="Arial" w:cs="Arial"/>
                <w:sz w:val="24"/>
                <w:szCs w:val="24"/>
              </w:rPr>
            </w:pP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ФП «Спорт - норма жизни</w:t>
            </w:r>
            <w:hyperlink r:id="rId40">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Проведение мероприятий по пропаганде систематических занятий физической культурой и спортом (с учетом имеющихся наработок), апробация мероприятий (спецпроектов) информационно-коммуникационной кампании (не более 10 субъектов Российской Федерации)</w:t>
            </w: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1.4.1.2</w:t>
            </w:r>
          </w:p>
        </w:tc>
        <w:tc>
          <w:tcPr>
            <w:tcW w:w="5670"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Организация съемки тематических видеороликов, направленных на пропаганду здорового образа жизни</w:t>
            </w:r>
          </w:p>
        </w:tc>
        <w:tc>
          <w:tcPr>
            <w:tcW w:w="7908"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1.4.2.2</w:t>
            </w:r>
          </w:p>
        </w:tc>
        <w:tc>
          <w:tcPr>
            <w:tcW w:w="5670"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Организация съемки серии познавательных мультфильмов для детей, направленных на пропаганду здорового образа жизни</w:t>
            </w:r>
          </w:p>
        </w:tc>
        <w:tc>
          <w:tcPr>
            <w:tcW w:w="7908"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
        </w:tc>
        <w:tc>
          <w:tcPr>
            <w:tcW w:w="5670"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Съемка видеоролика, где </w:t>
            </w:r>
            <w:proofErr w:type="spellStart"/>
            <w:r w:rsidRPr="00B4356C">
              <w:rPr>
                <w:rFonts w:ascii="Arial" w:hAnsi="Arial" w:cs="Arial"/>
                <w:sz w:val="24"/>
                <w:szCs w:val="24"/>
              </w:rPr>
              <w:t>блогеры</w:t>
            </w:r>
            <w:proofErr w:type="spellEnd"/>
            <w:r w:rsidRPr="00B4356C">
              <w:rPr>
                <w:rFonts w:ascii="Arial" w:hAnsi="Arial" w:cs="Arial"/>
                <w:sz w:val="24"/>
                <w:szCs w:val="24"/>
              </w:rPr>
              <w:t xml:space="preserve"> с целевой аудиторией от 6 до 17 лет делятся своим мнением, дают оценку услугам и процедурам в сфере ЗОЖ</w:t>
            </w:r>
          </w:p>
        </w:tc>
        <w:tc>
          <w:tcPr>
            <w:tcW w:w="7908"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w:t>
            </w:r>
          </w:p>
        </w:tc>
        <w:tc>
          <w:tcPr>
            <w:tcW w:w="13578"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Внедрение общеобразовательных, просветительских и других стандартов и программ </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в сфере </w:t>
            </w:r>
            <w:proofErr w:type="spellStart"/>
            <w:r w:rsidRPr="00B4356C">
              <w:rPr>
                <w:rFonts w:ascii="Arial" w:hAnsi="Arial" w:cs="Arial"/>
                <w:sz w:val="24"/>
                <w:szCs w:val="24"/>
              </w:rPr>
              <w:t>здоровьесбережения</w:t>
            </w:r>
            <w:proofErr w:type="spellEnd"/>
          </w:p>
        </w:tc>
      </w:tr>
      <w:tr w:rsidR="00293B65" w:rsidRPr="00B4356C" w:rsidTr="005A177F">
        <w:trPr>
          <w:trHeight w:val="216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w:t>
            </w:r>
          </w:p>
        </w:tc>
        <w:tc>
          <w:tcPr>
            <w:tcW w:w="5670"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 2021 году включена в учебный план программа по обучению двигательной активности, правильному питанию, репродуктивному здоровью и профилактике наркомании, алкоголизма и </w:t>
            </w:r>
            <w:proofErr w:type="spellStart"/>
            <w:r w:rsidRPr="00B4356C">
              <w:rPr>
                <w:rFonts w:ascii="Arial" w:hAnsi="Arial" w:cs="Arial"/>
                <w:sz w:val="24"/>
                <w:szCs w:val="24"/>
              </w:rPr>
              <w:t>табакокурения</w:t>
            </w:r>
            <w:proofErr w:type="spellEnd"/>
          </w:p>
        </w:tc>
        <w:tc>
          <w:tcPr>
            <w:tcW w:w="7908" w:type="dxa"/>
          </w:tcPr>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r w:rsidRPr="00B4356C">
              <w:rPr>
                <w:rFonts w:ascii="Arial" w:hAnsi="Arial" w:cs="Arial"/>
                <w:sz w:val="24"/>
                <w:szCs w:val="24"/>
              </w:rPr>
              <w:t>ФП «Укрепление общественного здоровья</w:t>
            </w:r>
            <w:hyperlink r:id="rId41">
              <w:r w:rsidRPr="00B4356C">
                <w:rPr>
                  <w:rFonts w:ascii="Arial" w:hAnsi="Arial" w:cs="Arial"/>
                  <w:sz w:val="24"/>
                  <w:szCs w:val="24"/>
                </w:rPr>
                <w:t>»</w:t>
              </w:r>
            </w:hyperlink>
          </w:p>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shd w:val="clear" w:color="auto" w:fill="F3F3F3"/>
              </w:rPr>
            </w:pPr>
            <w:r w:rsidRPr="00B4356C">
              <w:rPr>
                <w:rFonts w:ascii="Arial" w:hAnsi="Arial" w:cs="Arial"/>
                <w:sz w:val="24"/>
                <w:szCs w:val="24"/>
              </w:rPr>
              <w:t xml:space="preserve">На базе 5 научно-методических и образовательных центров </w:t>
            </w:r>
            <w:proofErr w:type="gramStart"/>
            <w:r w:rsidRPr="00B4356C">
              <w:rPr>
                <w:rFonts w:ascii="Arial" w:hAnsi="Arial" w:cs="Arial"/>
                <w:sz w:val="24"/>
                <w:szCs w:val="24"/>
              </w:rPr>
              <w:t>по вопросам здорового питания с учетом региональных особенностей во взаимосвязи со структурой питания для различных возрастных групп</w:t>
            </w:r>
            <w:proofErr w:type="gramEnd"/>
            <w:r w:rsidRPr="00B4356C">
              <w:rPr>
                <w:rFonts w:ascii="Arial" w:hAnsi="Arial" w:cs="Arial"/>
                <w:sz w:val="24"/>
                <w:szCs w:val="24"/>
              </w:rPr>
              <w:t xml:space="preserve"> организованного населения, разработаны рекомендации в целях профилактики возникновения алиментарно зависимых заболеваний</w:t>
            </w: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w:t>
            </w:r>
          </w:p>
        </w:tc>
        <w:tc>
          <w:tcPr>
            <w:tcW w:w="13578" w:type="dxa"/>
            <w:gridSpan w:val="2"/>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Увеличение количества детей, приверженных здоровому образу жизни и правильному питанию</w:t>
            </w: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3.1.1</w:t>
            </w:r>
          </w:p>
        </w:tc>
        <w:tc>
          <w:tcPr>
            <w:tcW w:w="5670"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Разрешена установка в школах и в 100 метрах от школ («магазины у дома»)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только со здоровой пищей</w:t>
            </w:r>
          </w:p>
        </w:tc>
        <w:tc>
          <w:tcPr>
            <w:tcW w:w="7908" w:type="dxa"/>
            <w:vMerge w:val="restart"/>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ФП «Укрепление общественного здоровья</w:t>
            </w:r>
            <w:hyperlink r:id="rId42">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Разработаны и приняты законы, другие нормативные правовые акты и методические документы по вопросам здорового питания, включая закрепление понятия здорового, спортивного и иных видов питания, основанные на научных данных и рекомендациях Всемирной организации здравоохранения, Комиссии ФАО/ВОЗ по пищевым стандартам «Кодекс </w:t>
            </w:r>
            <w:proofErr w:type="spellStart"/>
            <w:r w:rsidRPr="00B4356C">
              <w:rPr>
                <w:rFonts w:ascii="Arial" w:hAnsi="Arial" w:cs="Arial"/>
                <w:sz w:val="24"/>
                <w:szCs w:val="24"/>
              </w:rPr>
              <w:t>Алиментариус</w:t>
            </w:r>
            <w:proofErr w:type="spellEnd"/>
            <w:r w:rsidR="0000459F">
              <w:fldChar w:fldCharType="begin"/>
            </w:r>
            <w:r w:rsidR="002D08B9">
              <w:instrText>HYPERLINK "http://gov.garant.ru/document?id=70543480&amp;byPara=1&amp;sub=10" \h</w:instrText>
            </w:r>
            <w:r w:rsidR="0000459F">
              <w:fldChar w:fldCharType="separate"/>
            </w:r>
            <w:r w:rsidRPr="00B4356C">
              <w:rPr>
                <w:rFonts w:ascii="Arial" w:hAnsi="Arial" w:cs="Arial"/>
                <w:sz w:val="24"/>
                <w:szCs w:val="24"/>
              </w:rPr>
              <w:t>»</w:t>
            </w:r>
            <w:r w:rsidR="0000459F">
              <w:fldChar w:fldCharType="end"/>
            </w:r>
          </w:p>
          <w:p w:rsidR="00293B65" w:rsidRPr="00B4356C" w:rsidRDefault="00293B65" w:rsidP="005A177F">
            <w:pPr>
              <w:spacing w:after="0" w:line="240" w:lineRule="auto"/>
              <w:contextualSpacing/>
              <w:rPr>
                <w:rFonts w:ascii="Arial" w:hAnsi="Arial" w:cs="Arial"/>
                <w:sz w:val="24"/>
                <w:szCs w:val="24"/>
              </w:rPr>
            </w:pP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ФП «Укрепление общественного здоровья</w:t>
            </w:r>
            <w:hyperlink r:id="rId43">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Разработаны и приняты санитарные правила, СанПиН, направленные на совершенствование государственного регулирования в области качества пищевой продукции, и стимулирования производства пищевой продукции, отвечающей критериям качества и принципам здорового питания</w:t>
            </w: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w:t>
            </w:r>
          </w:p>
        </w:tc>
        <w:tc>
          <w:tcPr>
            <w:tcW w:w="5670"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Разработано и внедрено в практику приложение для мобильных устройств, </w:t>
            </w:r>
            <w:r w:rsidRPr="00B4356C">
              <w:rPr>
                <w:rFonts w:ascii="Arial" w:hAnsi="Arial" w:cs="Arial"/>
                <w:color w:val="545454"/>
                <w:sz w:val="24"/>
                <w:szCs w:val="24"/>
              </w:rPr>
              <w:t xml:space="preserve"> </w:t>
            </w:r>
            <w:r w:rsidRPr="00B4356C">
              <w:rPr>
                <w:rFonts w:ascii="Arial" w:hAnsi="Arial" w:cs="Arial"/>
                <w:sz w:val="24"/>
                <w:szCs w:val="24"/>
              </w:rPr>
              <w:t>считывающее шаги и считывающее чеки, дающее бонусы за 10 тысяч шагов и покупку здоровых продуктов</w:t>
            </w:r>
          </w:p>
        </w:tc>
        <w:tc>
          <w:tcPr>
            <w:tcW w:w="7908"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w:t>
            </w:r>
          </w:p>
        </w:tc>
        <w:tc>
          <w:tcPr>
            <w:tcW w:w="5670"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Заменены технические условия по пищевым продуктам ГОСТ</w:t>
            </w:r>
          </w:p>
        </w:tc>
        <w:tc>
          <w:tcPr>
            <w:tcW w:w="7908"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5A177F">
        <w:trPr>
          <w:trHeight w:val="420"/>
        </w:trPr>
        <w:tc>
          <w:tcPr>
            <w:tcW w:w="79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w:t>
            </w:r>
          </w:p>
        </w:tc>
        <w:tc>
          <w:tcPr>
            <w:tcW w:w="5670"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Внесены изменения в нормативно-правовые акты по установлению ограничения розничной продажи алкогольной продукции и табака до 21 года</w:t>
            </w:r>
          </w:p>
        </w:tc>
        <w:tc>
          <w:tcPr>
            <w:tcW w:w="7908"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ФП «Укрепление общественного здоровья</w:t>
            </w:r>
            <w:hyperlink r:id="rId44">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Подготовка внесений предложений по приведению в соответствии с нормативными правовыми актами Российской Федерации региональных нормативных правовых актов и методических документов, направленных на защиту от табачного дыма и последствий потребления табака.</w:t>
            </w:r>
          </w:p>
          <w:p w:rsidR="00293B65" w:rsidRPr="00B4356C" w:rsidRDefault="00293B65" w:rsidP="005A177F">
            <w:pPr>
              <w:spacing w:after="0" w:line="240" w:lineRule="auto"/>
              <w:contextualSpacing/>
              <w:rPr>
                <w:rFonts w:ascii="Arial" w:hAnsi="Arial" w:cs="Arial"/>
                <w:sz w:val="24"/>
                <w:szCs w:val="24"/>
              </w:rPr>
            </w:pP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Подготовка внесений предложений по приведению в соответствии с нормативными правовыми актами Российской Федерации региональных нормативных правовых актов и методических документов, направленных на снижение потребления алкоголя, а также на снижение распространенности самогоноварения.</w:t>
            </w:r>
          </w:p>
          <w:p w:rsidR="00293B65" w:rsidRPr="00B4356C" w:rsidRDefault="00293B65" w:rsidP="005A177F">
            <w:pPr>
              <w:spacing w:after="0" w:line="240" w:lineRule="auto"/>
              <w:contextualSpacing/>
              <w:rPr>
                <w:rFonts w:ascii="Arial" w:hAnsi="Arial" w:cs="Arial"/>
                <w:sz w:val="24"/>
                <w:szCs w:val="24"/>
              </w:rPr>
            </w:pP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ФП «Укрепление общественного здоровья</w:t>
            </w:r>
            <w:hyperlink r:id="rId45">
              <w:r w:rsidRPr="00B4356C">
                <w:rPr>
                  <w:rFonts w:ascii="Arial" w:hAnsi="Arial" w:cs="Arial"/>
                  <w:sz w:val="24"/>
                  <w:szCs w:val="24"/>
                </w:rPr>
                <w:t>»</w:t>
              </w:r>
            </w:hyperlink>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Разработаны и приняты нормативные правовые акты и </w:t>
            </w:r>
            <w:r w:rsidRPr="00B4356C">
              <w:rPr>
                <w:rFonts w:ascii="Arial" w:hAnsi="Arial" w:cs="Arial"/>
                <w:sz w:val="24"/>
                <w:szCs w:val="24"/>
              </w:rPr>
              <w:lastRenderedPageBreak/>
              <w:t>методические документы по вопросам ведения гражданами здорового образа жизни, основанные на рекомендациях Всемирной организации здравоохранения</w:t>
            </w:r>
          </w:p>
        </w:tc>
      </w:tr>
    </w:tbl>
    <w:p w:rsidR="00293B65" w:rsidRPr="00B4356C" w:rsidRDefault="00293B65" w:rsidP="00293B65">
      <w:pPr>
        <w:spacing w:after="0" w:line="240" w:lineRule="auto"/>
        <w:ind w:left="10206"/>
        <w:contextualSpacing/>
        <w:jc w:val="center"/>
        <w:rPr>
          <w:rFonts w:ascii="Arial" w:hAnsi="Arial" w:cs="Arial"/>
          <w:sz w:val="24"/>
          <w:szCs w:val="24"/>
        </w:rPr>
      </w:pPr>
    </w:p>
    <w:p w:rsidR="00293B65" w:rsidRPr="00B4356C" w:rsidRDefault="00293B65" w:rsidP="00293B65">
      <w:pPr>
        <w:spacing w:after="0" w:line="240" w:lineRule="auto"/>
        <w:ind w:firstLine="720"/>
        <w:contextualSpacing/>
        <w:rPr>
          <w:rFonts w:ascii="Arial" w:hAnsi="Arial" w:cs="Arial"/>
          <w:sz w:val="24"/>
          <w:szCs w:val="24"/>
        </w:rPr>
      </w:pPr>
      <w:r>
        <w:rPr>
          <w:rFonts w:ascii="Arial" w:hAnsi="Arial" w:cs="Arial"/>
          <w:sz w:val="24"/>
          <w:szCs w:val="24"/>
        </w:rPr>
        <w:t>Ф</w:t>
      </w:r>
      <w:r w:rsidRPr="00B4356C">
        <w:rPr>
          <w:rFonts w:ascii="Arial" w:hAnsi="Arial" w:cs="Arial"/>
          <w:sz w:val="24"/>
          <w:szCs w:val="24"/>
        </w:rPr>
        <w:t>едеральный проект «Здоровые дети - здоровое поколение» не дублирует цели Федеральных проектов Национальных проектов «Здравоохранение</w:t>
      </w:r>
      <w:hyperlink r:id="rId46">
        <w:r w:rsidRPr="00B4356C">
          <w:rPr>
            <w:rFonts w:ascii="Arial" w:hAnsi="Arial" w:cs="Arial"/>
            <w:sz w:val="24"/>
            <w:szCs w:val="24"/>
          </w:rPr>
          <w:t>»</w:t>
        </w:r>
      </w:hyperlink>
      <w:r w:rsidRPr="00B4356C">
        <w:rPr>
          <w:rFonts w:ascii="Arial" w:hAnsi="Arial" w:cs="Arial"/>
          <w:sz w:val="24"/>
          <w:szCs w:val="24"/>
        </w:rPr>
        <w:t>, «Образование</w:t>
      </w:r>
      <w:hyperlink r:id="rId47">
        <w:r w:rsidRPr="00B4356C">
          <w:rPr>
            <w:rFonts w:ascii="Arial" w:hAnsi="Arial" w:cs="Arial"/>
            <w:sz w:val="24"/>
            <w:szCs w:val="24"/>
          </w:rPr>
          <w:t>»</w:t>
        </w:r>
      </w:hyperlink>
      <w:r w:rsidRPr="00B4356C">
        <w:rPr>
          <w:rFonts w:ascii="Arial" w:hAnsi="Arial" w:cs="Arial"/>
          <w:sz w:val="24"/>
          <w:szCs w:val="24"/>
        </w:rPr>
        <w:t>, «Демография</w:t>
      </w:r>
      <w:hyperlink r:id="rId48">
        <w:r w:rsidRPr="00B4356C">
          <w:rPr>
            <w:rFonts w:ascii="Arial" w:hAnsi="Arial" w:cs="Arial"/>
            <w:sz w:val="24"/>
            <w:szCs w:val="24"/>
          </w:rPr>
          <w:t>»</w:t>
        </w:r>
      </w:hyperlink>
      <w:r w:rsidRPr="00B4356C">
        <w:rPr>
          <w:rFonts w:ascii="Arial" w:hAnsi="Arial" w:cs="Arial"/>
          <w:sz w:val="24"/>
          <w:szCs w:val="24"/>
        </w:rPr>
        <w:t>.</w:t>
      </w:r>
    </w:p>
    <w:p w:rsidR="00293B65" w:rsidRPr="00B4356C" w:rsidRDefault="00293B65" w:rsidP="00293B65">
      <w:pPr>
        <w:spacing w:after="0" w:line="240" w:lineRule="auto"/>
        <w:ind w:firstLine="720"/>
        <w:contextualSpacing/>
        <w:rPr>
          <w:rFonts w:ascii="Arial" w:hAnsi="Arial" w:cs="Arial"/>
          <w:sz w:val="24"/>
          <w:szCs w:val="24"/>
        </w:rPr>
      </w:pPr>
      <w:r w:rsidRPr="00B4356C">
        <w:rPr>
          <w:rFonts w:ascii="Arial" w:hAnsi="Arial" w:cs="Arial"/>
          <w:sz w:val="24"/>
          <w:szCs w:val="24"/>
        </w:rPr>
        <w:t>Цель федерального проекта «Здоровые дети - здоровое поколение»: увеличение доли первой группы здоровья детей в возрасте 15-17 лет до 35% к 2024.</w:t>
      </w:r>
    </w:p>
    <w:p w:rsidR="00293B65" w:rsidRPr="00B4356C" w:rsidRDefault="00293B65" w:rsidP="00293B65">
      <w:pPr>
        <w:spacing w:after="0" w:line="240" w:lineRule="auto"/>
        <w:contextualSpacing/>
        <w:jc w:val="center"/>
        <w:rPr>
          <w:rFonts w:ascii="Arial" w:hAnsi="Arial" w:cs="Arial"/>
          <w:sz w:val="24"/>
          <w:szCs w:val="24"/>
        </w:r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50"/>
        <w:gridCol w:w="8595"/>
      </w:tblGrid>
      <w:tr w:rsidR="00293B65" w:rsidRPr="00B4356C" w:rsidTr="005A177F">
        <w:trPr>
          <w:trHeight w:val="445"/>
          <w:tblHeader/>
        </w:trPr>
        <w:tc>
          <w:tcPr>
            <w:tcW w:w="5850" w:type="dxa"/>
            <w:tcMar>
              <w:top w:w="100" w:type="dxa"/>
              <w:left w:w="100" w:type="dxa"/>
              <w:bottom w:w="100" w:type="dxa"/>
              <w:right w:w="100" w:type="dxa"/>
            </w:tcMar>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Федеральные проекты</w:t>
            </w:r>
          </w:p>
        </w:tc>
        <w:tc>
          <w:tcPr>
            <w:tcW w:w="8595" w:type="dxa"/>
            <w:tcMar>
              <w:top w:w="100" w:type="dxa"/>
              <w:left w:w="100" w:type="dxa"/>
              <w:bottom w:w="100" w:type="dxa"/>
              <w:right w:w="100" w:type="dxa"/>
            </w:tcMar>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Цели федеральных проектов</w:t>
            </w:r>
          </w:p>
        </w:tc>
      </w:tr>
      <w:tr w:rsidR="00293B65" w:rsidRPr="00B4356C" w:rsidTr="005A177F">
        <w:trPr>
          <w:trHeight w:val="341"/>
        </w:trPr>
        <w:tc>
          <w:tcPr>
            <w:tcW w:w="14445" w:type="dxa"/>
            <w:gridSpan w:val="2"/>
            <w:tcMar>
              <w:top w:w="100" w:type="dxa"/>
              <w:left w:w="100" w:type="dxa"/>
              <w:bottom w:w="100" w:type="dxa"/>
              <w:right w:w="100" w:type="dxa"/>
            </w:tcMar>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Здравоохранение</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Борьба с онкологическими заболеваниями</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снижение смертности от новообразований, в том числе от злокачественных до 185 случаев</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Борьба с </w:t>
            </w:r>
            <w:proofErr w:type="gramStart"/>
            <w:r w:rsidRPr="00B4356C">
              <w:rPr>
                <w:rFonts w:ascii="Arial" w:hAnsi="Arial" w:cs="Arial"/>
                <w:sz w:val="24"/>
                <w:szCs w:val="24"/>
              </w:rPr>
              <w:t>сердечно-сосудистыми</w:t>
            </w:r>
            <w:proofErr w:type="gramEnd"/>
            <w:r w:rsidRPr="00B4356C">
              <w:rPr>
                <w:rFonts w:ascii="Arial" w:hAnsi="Arial" w:cs="Arial"/>
                <w:sz w:val="24"/>
                <w:szCs w:val="24"/>
              </w:rPr>
              <w:t xml:space="preserve"> заболеваниями</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снижение смертности от болезней системы кровообращения до 450 случаев на 100 тыс. населения к 2024 году</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Обеспечение медицинских организаций системы здравоохранения квалифицированными кадрами</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ликвидация  кадрового  дефицита  в  медицинских  организациях, оказывающих первичную медико-санитарную помощь</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Развитие детского здравоохранения, включая создание современной инфраструктуры оказания медицинской помощи детям</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снижение младенческой смертности  (до 4,5 случая на 1 тыс. родившихся детей) к 2024 году</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Развитие экспорта медицинских услуг</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увеличение объема экспорта медицинских услуг не менее чем в четыре раза по сравнению с 2017 годом  (до 1 млрд. долларов США в год) на период до 2024 года</w:t>
            </w:r>
          </w:p>
        </w:tc>
      </w:tr>
      <w:tr w:rsidR="00293B65" w:rsidRPr="00B4356C" w:rsidTr="00C27E20">
        <w:trPr>
          <w:trHeight w:val="922"/>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lastRenderedPageBreak/>
              <w:t>Развитие сети национальных медицинских исследовательских центров и внедрение инновационных медицинских технологий</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завершение формирования сети национальных медицинских исследовательских центров и внедрение инновационных медицинских технологий, включая систему ранней диагностики и дистанционный мониторинг состояния здоровья пациентов, для повышения качества оказания медицинской помощи населению Российской Федерации</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Развитие системы оказания первичной медико-санитарной помощи</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обеспечение охвата всех граждан профилактическими медицинскими осмотрами не реже одного раза в год; 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 формирование системы защиты прав пациентов</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w:t>
            </w:r>
          </w:p>
        </w:tc>
      </w:tr>
      <w:tr w:rsidR="00293B65" w:rsidRPr="00B4356C" w:rsidTr="005A177F">
        <w:trPr>
          <w:trHeight w:val="355"/>
        </w:trPr>
        <w:tc>
          <w:tcPr>
            <w:tcW w:w="14445" w:type="dxa"/>
            <w:gridSpan w:val="2"/>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Образование</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Молодые профессионалы (Повышение конкурентоспособности профессионального образования)</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в 100% профессиональных образовательных организациях к 2024 году</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lastRenderedPageBreak/>
              <w:t>«Новые возможности для каждого»</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«Поддержка семей, имеющих детей</w:t>
            </w:r>
            <w:hyperlink r:id="rId49">
              <w:r w:rsidRPr="00B4356C">
                <w:rPr>
                  <w:rFonts w:ascii="Arial" w:hAnsi="Arial" w:cs="Arial"/>
                  <w:sz w:val="24"/>
                  <w:szCs w:val="24"/>
                </w:rPr>
                <w:t>»</w:t>
              </w:r>
            </w:hyperlink>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proofErr w:type="gramStart"/>
            <w:r w:rsidRPr="00B4356C">
              <w:rPr>
                <w:rFonts w:ascii="Arial" w:hAnsi="Arial" w:cs="Arial"/>
                <w:sz w:val="24"/>
                <w:szCs w:val="24"/>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в 2024 году не менее 20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roofErr w:type="gramEnd"/>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«Современная школа</w:t>
            </w:r>
            <w:hyperlink r:id="rId50">
              <w:r w:rsidRPr="00B4356C">
                <w:rPr>
                  <w:rFonts w:ascii="Arial" w:hAnsi="Arial" w:cs="Arial"/>
                  <w:sz w:val="24"/>
                  <w:szCs w:val="24"/>
                </w:rPr>
                <w:t>»</w:t>
              </w:r>
            </w:hyperlink>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proofErr w:type="gramStart"/>
            <w:r w:rsidRPr="00B4356C">
              <w:rPr>
                <w:rFonts w:ascii="Arial" w:hAnsi="Arial" w:cs="Arial"/>
                <w:sz w:val="24"/>
                <w:szCs w:val="24"/>
              </w:rPr>
              <w:t>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roofErr w:type="gramEnd"/>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«Социальная активность»</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создание к 2024 году условий для развития наставничества, поддержки общественных инициатив и проектов, в том числе в сфере добровольчества (</w:t>
            </w:r>
            <w:proofErr w:type="spellStart"/>
            <w:r w:rsidRPr="00B4356C">
              <w:rPr>
                <w:rFonts w:ascii="Arial" w:hAnsi="Arial" w:cs="Arial"/>
                <w:sz w:val="24"/>
                <w:szCs w:val="24"/>
              </w:rPr>
              <w:t>волонтерства</w:t>
            </w:r>
            <w:proofErr w:type="spellEnd"/>
            <w:r w:rsidRPr="00B4356C">
              <w:rPr>
                <w:rFonts w:ascii="Arial" w:hAnsi="Arial" w:cs="Arial"/>
                <w:sz w:val="24"/>
                <w:szCs w:val="24"/>
              </w:rPr>
              <w:t>)</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«Социальные лифты для каждого</w:t>
            </w:r>
            <w:hyperlink r:id="rId51">
              <w:r w:rsidRPr="00B4356C">
                <w:rPr>
                  <w:rFonts w:ascii="Arial" w:hAnsi="Arial" w:cs="Arial"/>
                  <w:sz w:val="24"/>
                  <w:szCs w:val="24"/>
                </w:rPr>
                <w:t>»</w:t>
              </w:r>
            </w:hyperlink>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создание для не менее 1,7 млн. человек возможностей для профессионального и карьерного роста, путем формирования к 2024 году системы профессиональных конкурсов</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lastRenderedPageBreak/>
              <w:t>«Успех каждого ребенка</w:t>
            </w:r>
            <w:hyperlink r:id="rId52">
              <w:r w:rsidRPr="00B4356C">
                <w:rPr>
                  <w:rFonts w:ascii="Arial" w:hAnsi="Arial" w:cs="Arial"/>
                  <w:sz w:val="24"/>
                  <w:szCs w:val="24"/>
                </w:rPr>
                <w:t>»</w:t>
              </w:r>
            </w:hyperlink>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proofErr w:type="gramStart"/>
            <w:r w:rsidRPr="00B4356C">
              <w:rPr>
                <w:rFonts w:ascii="Arial" w:hAnsi="Arial" w:cs="Arial"/>
                <w:sz w:val="24"/>
                <w:szCs w:val="24"/>
              </w:rPr>
              <w:t>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roofErr w:type="gramEnd"/>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«Учитель будущего</w:t>
            </w:r>
            <w:hyperlink r:id="rId53">
              <w:r w:rsidRPr="00B4356C">
                <w:rPr>
                  <w:rFonts w:ascii="Arial" w:hAnsi="Arial" w:cs="Arial"/>
                  <w:sz w:val="24"/>
                  <w:szCs w:val="24"/>
                </w:rPr>
                <w:t>»</w:t>
              </w:r>
            </w:hyperlink>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Современная цифровая образовательная среда в Российской Федерации</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создать к 2018 году условия для системного повышения качества и расширения возможностей непрерывного образования для всех категорий граждан за счет развития российского цифрового образовательного пространства и увеличения числа обучающихся образовательных организаций, освоивших онлайн-курсы до 11 млн. человек к концу 2025 года</w:t>
            </w:r>
          </w:p>
        </w:tc>
      </w:tr>
      <w:tr w:rsidR="00293B65" w:rsidRPr="00B4356C" w:rsidTr="005A177F">
        <w:trPr>
          <w:trHeight w:val="197"/>
        </w:trPr>
        <w:tc>
          <w:tcPr>
            <w:tcW w:w="14445" w:type="dxa"/>
            <w:gridSpan w:val="2"/>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Демография</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Финансовая поддержка семей при рождении детей</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увеличение суммарного коэффициента рождаемости до 1,7 в 2024 году</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Содействие занятости женщин - доступность дошкольного образования для детей</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обеспечить возможность женщинам, имеющих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w:t>
            </w:r>
            <w:r w:rsidRPr="00B4356C">
              <w:rPr>
                <w:rFonts w:ascii="Arial" w:hAnsi="Arial" w:cs="Arial"/>
                <w:sz w:val="24"/>
                <w:szCs w:val="24"/>
              </w:rPr>
              <w:lastRenderedPageBreak/>
              <w:t>до трех лет</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C27E20">
            <w:pPr>
              <w:spacing w:after="0" w:line="240" w:lineRule="auto"/>
              <w:contextualSpacing/>
              <w:rPr>
                <w:rFonts w:ascii="Arial" w:hAnsi="Arial" w:cs="Arial"/>
                <w:sz w:val="24"/>
                <w:szCs w:val="24"/>
              </w:rPr>
            </w:pPr>
            <w:r w:rsidRPr="00B4356C">
              <w:rPr>
                <w:rFonts w:ascii="Arial" w:hAnsi="Arial" w:cs="Arial"/>
                <w:sz w:val="24"/>
                <w:szCs w:val="24"/>
              </w:rPr>
              <w:lastRenderedPageBreak/>
              <w:t>Старшее поколение</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увеличение ожидаемой продолжительности здоровой жизни до 67 лет</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Укрепление общественного здоровья</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обеспечение к 2024 году увеличения доли граждан, ведущих здоровый образ жизни</w:t>
            </w:r>
          </w:p>
        </w:tc>
      </w:tr>
      <w:tr w:rsidR="00293B65" w:rsidRPr="00B4356C" w:rsidTr="00C27E20">
        <w:trPr>
          <w:trHeight w:val="27"/>
        </w:trPr>
        <w:tc>
          <w:tcPr>
            <w:tcW w:w="5850"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Спорт - норма жизни</w:t>
            </w:r>
          </w:p>
        </w:tc>
        <w:tc>
          <w:tcPr>
            <w:tcW w:w="8595" w:type="dxa"/>
            <w:shd w:val="clear" w:color="auto" w:fill="auto"/>
            <w:tcMar>
              <w:top w:w="100" w:type="dxa"/>
              <w:left w:w="100" w:type="dxa"/>
              <w:bottom w:w="100" w:type="dxa"/>
              <w:right w:w="100" w:type="dxa"/>
            </w:tcMar>
          </w:tcPr>
          <w:p w:rsidR="00293B65" w:rsidRPr="00B4356C" w:rsidRDefault="00293B65" w:rsidP="005A177F">
            <w:pPr>
              <w:spacing w:after="0" w:line="240" w:lineRule="auto"/>
              <w:contextualSpacing/>
              <w:rPr>
                <w:rFonts w:ascii="Arial" w:hAnsi="Arial" w:cs="Arial"/>
                <w:sz w:val="24"/>
                <w:szCs w:val="24"/>
              </w:rPr>
            </w:pPr>
            <w:proofErr w:type="gramStart"/>
            <w:r w:rsidRPr="00B4356C">
              <w:rPr>
                <w:rFonts w:ascii="Arial" w:hAnsi="Arial" w:cs="Arial"/>
                <w:sz w:val="24"/>
                <w:szCs w:val="24"/>
              </w:rPr>
              <w:t>доведение к 2024 году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(ГТО), а также подготовки спортивного резерва и развития спортивной инфраструктуры.</w:t>
            </w:r>
            <w:proofErr w:type="gramEnd"/>
          </w:p>
        </w:tc>
      </w:tr>
    </w:tbl>
    <w:p w:rsidR="00293B65" w:rsidRPr="00B4356C" w:rsidRDefault="00293B65" w:rsidP="00293B65">
      <w:pPr>
        <w:spacing w:after="0" w:line="240" w:lineRule="auto"/>
        <w:contextualSpacing/>
        <w:jc w:val="center"/>
        <w:rPr>
          <w:rFonts w:ascii="Arial" w:hAnsi="Arial" w:cs="Arial"/>
          <w:sz w:val="24"/>
          <w:szCs w:val="24"/>
        </w:rPr>
      </w:pPr>
    </w:p>
    <w:p w:rsidR="00293B65" w:rsidRPr="00B4356C" w:rsidRDefault="00293B65" w:rsidP="00293B65">
      <w:pPr>
        <w:spacing w:after="0" w:line="240" w:lineRule="auto"/>
        <w:contextualSpacing/>
        <w:rPr>
          <w:rFonts w:ascii="Arial" w:hAnsi="Arial" w:cs="Arial"/>
          <w:sz w:val="24"/>
          <w:szCs w:val="24"/>
        </w:rPr>
      </w:pPr>
    </w:p>
    <w:p w:rsidR="00293B65" w:rsidRPr="00B4356C" w:rsidRDefault="00293B65" w:rsidP="00293B65">
      <w:pPr>
        <w:spacing w:after="0" w:line="240" w:lineRule="auto"/>
        <w:contextualSpacing/>
        <w:rPr>
          <w:rFonts w:ascii="Arial" w:hAnsi="Arial" w:cs="Arial"/>
          <w:sz w:val="24"/>
          <w:szCs w:val="24"/>
        </w:rPr>
      </w:pPr>
    </w:p>
    <w:p w:rsidR="00293B65" w:rsidRPr="00B4356C" w:rsidRDefault="00293B65" w:rsidP="00293B65">
      <w:pPr>
        <w:spacing w:after="0" w:line="240" w:lineRule="auto"/>
        <w:ind w:left="10206"/>
        <w:contextualSpacing/>
        <w:jc w:val="center"/>
        <w:rPr>
          <w:rFonts w:ascii="Arial" w:hAnsi="Arial" w:cs="Arial"/>
          <w:sz w:val="24"/>
          <w:szCs w:val="24"/>
        </w:rPr>
      </w:pPr>
      <w:r w:rsidRPr="00B4356C">
        <w:rPr>
          <w:rFonts w:ascii="Arial" w:hAnsi="Arial" w:cs="Arial"/>
          <w:sz w:val="24"/>
          <w:szCs w:val="24"/>
        </w:rPr>
        <w:br w:type="page"/>
      </w:r>
    </w:p>
    <w:p w:rsidR="00293B65" w:rsidRPr="00B4356C" w:rsidRDefault="00293B65" w:rsidP="00293B65">
      <w:pPr>
        <w:spacing w:after="0" w:line="240" w:lineRule="auto"/>
        <w:ind w:left="10206"/>
        <w:contextualSpacing/>
        <w:jc w:val="center"/>
        <w:rPr>
          <w:rFonts w:ascii="Arial" w:hAnsi="Arial" w:cs="Arial"/>
          <w:sz w:val="24"/>
          <w:szCs w:val="24"/>
        </w:rPr>
      </w:pPr>
      <w:r w:rsidRPr="00B4356C">
        <w:rPr>
          <w:rFonts w:ascii="Arial" w:hAnsi="Arial" w:cs="Arial"/>
          <w:sz w:val="24"/>
          <w:szCs w:val="24"/>
        </w:rPr>
        <w:lastRenderedPageBreak/>
        <w:t>ПРИ</w:t>
      </w:r>
      <w:bookmarkStart w:id="21" w:name="_GoBack"/>
      <w:bookmarkEnd w:id="21"/>
      <w:r w:rsidRPr="00B4356C">
        <w:rPr>
          <w:rFonts w:ascii="Arial" w:hAnsi="Arial" w:cs="Arial"/>
          <w:sz w:val="24"/>
          <w:szCs w:val="24"/>
        </w:rPr>
        <w:t>ЛОЖЕНИЕ № 1</w:t>
      </w:r>
    </w:p>
    <w:p w:rsidR="00293B65" w:rsidRPr="00B4356C" w:rsidRDefault="00293B65" w:rsidP="00293B65">
      <w:pPr>
        <w:tabs>
          <w:tab w:val="left" w:pos="9072"/>
        </w:tabs>
        <w:spacing w:after="0" w:line="240" w:lineRule="auto"/>
        <w:ind w:left="10206"/>
        <w:contextualSpacing/>
        <w:jc w:val="center"/>
        <w:rPr>
          <w:rFonts w:ascii="Arial" w:hAnsi="Arial" w:cs="Arial"/>
          <w:sz w:val="24"/>
          <w:szCs w:val="24"/>
        </w:rPr>
      </w:pPr>
      <w:r w:rsidRPr="00B4356C">
        <w:rPr>
          <w:rFonts w:ascii="Arial" w:hAnsi="Arial" w:cs="Arial"/>
          <w:sz w:val="24"/>
          <w:szCs w:val="24"/>
        </w:rPr>
        <w:t>к паспорту федерального проекта «Здоровые дети – здоровое поколение»</w:t>
      </w:r>
    </w:p>
    <w:p w:rsidR="00293B65" w:rsidRPr="00B4356C" w:rsidRDefault="00293B65" w:rsidP="00293B65">
      <w:pPr>
        <w:spacing w:after="0" w:line="240" w:lineRule="auto"/>
        <w:contextualSpacing/>
        <w:jc w:val="right"/>
        <w:rPr>
          <w:rFonts w:ascii="Arial" w:hAnsi="Arial" w:cs="Arial"/>
          <w:sz w:val="24"/>
          <w:szCs w:val="24"/>
        </w:rPr>
      </w:pPr>
    </w:p>
    <w:p w:rsidR="00293B65" w:rsidRPr="00B4356C" w:rsidRDefault="00293B65" w:rsidP="00293B65">
      <w:pPr>
        <w:spacing w:after="0" w:line="240" w:lineRule="auto"/>
        <w:contextualSpacing/>
        <w:jc w:val="center"/>
        <w:rPr>
          <w:rFonts w:ascii="Arial" w:hAnsi="Arial" w:cs="Arial"/>
          <w:sz w:val="24"/>
          <w:szCs w:val="24"/>
        </w:rPr>
      </w:pPr>
      <w:r w:rsidRPr="00B4356C">
        <w:rPr>
          <w:rFonts w:ascii="Arial" w:hAnsi="Arial" w:cs="Arial"/>
          <w:sz w:val="24"/>
          <w:szCs w:val="24"/>
        </w:rPr>
        <w:t>План мероприятий по реализации федерального проекта «Здоровые дети - здоровое поколение»</w:t>
      </w:r>
    </w:p>
    <w:p w:rsidR="00293B65" w:rsidRPr="00B4356C" w:rsidRDefault="00293B65" w:rsidP="00293B65">
      <w:pPr>
        <w:spacing w:after="0" w:line="240" w:lineRule="auto"/>
        <w:contextualSpacing/>
        <w:jc w:val="center"/>
        <w:rPr>
          <w:rFonts w:ascii="Arial" w:hAnsi="Arial" w:cs="Arial"/>
          <w:sz w:val="24"/>
          <w:szCs w:val="24"/>
        </w:rPr>
      </w:pPr>
    </w:p>
    <w:tbl>
      <w:tblPr>
        <w:tblW w:w="1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84"/>
        <w:gridCol w:w="4813"/>
        <w:gridCol w:w="1305"/>
        <w:gridCol w:w="1440"/>
        <w:gridCol w:w="2581"/>
        <w:gridCol w:w="2955"/>
        <w:gridCol w:w="7"/>
        <w:gridCol w:w="1238"/>
      </w:tblGrid>
      <w:tr w:rsidR="00293B65" w:rsidRPr="00B4356C" w:rsidTr="00C27E20">
        <w:trPr>
          <w:trHeight w:val="540"/>
          <w:tblHeader/>
        </w:trPr>
        <w:tc>
          <w:tcPr>
            <w:tcW w:w="884"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w:t>
            </w:r>
          </w:p>
          <w:p w:rsidR="00293B65" w:rsidRPr="00B4356C" w:rsidRDefault="00293B65" w:rsidP="005A177F">
            <w:pPr>
              <w:spacing w:after="0" w:line="240" w:lineRule="auto"/>
              <w:contextualSpacing/>
              <w:jc w:val="center"/>
              <w:rPr>
                <w:rFonts w:ascii="Arial" w:hAnsi="Arial" w:cs="Arial"/>
                <w:sz w:val="24"/>
                <w:szCs w:val="24"/>
              </w:rPr>
            </w:pPr>
            <w:proofErr w:type="gramStart"/>
            <w:r w:rsidRPr="00B4356C">
              <w:rPr>
                <w:rFonts w:ascii="Arial" w:hAnsi="Arial" w:cs="Arial"/>
                <w:sz w:val="24"/>
                <w:szCs w:val="24"/>
              </w:rPr>
              <w:t>п</w:t>
            </w:r>
            <w:proofErr w:type="gramEnd"/>
            <w:r w:rsidRPr="00B4356C">
              <w:rPr>
                <w:rFonts w:ascii="Arial" w:hAnsi="Arial" w:cs="Arial"/>
                <w:sz w:val="24"/>
                <w:szCs w:val="24"/>
              </w:rPr>
              <w:t>/п</w:t>
            </w:r>
          </w:p>
        </w:tc>
        <w:tc>
          <w:tcPr>
            <w:tcW w:w="4813" w:type="dxa"/>
            <w:vMerge w:val="restart"/>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Наименование</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результата, мероприятия,</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контрольной точки</w:t>
            </w:r>
          </w:p>
        </w:tc>
        <w:tc>
          <w:tcPr>
            <w:tcW w:w="2745" w:type="dxa"/>
            <w:gridSpan w:val="2"/>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Сроки реализации</w:t>
            </w:r>
          </w:p>
        </w:tc>
        <w:tc>
          <w:tcPr>
            <w:tcW w:w="2581"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Ответственный исполнитель</w:t>
            </w:r>
          </w:p>
        </w:tc>
        <w:tc>
          <w:tcPr>
            <w:tcW w:w="2955" w:type="dxa"/>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Вид документа</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и характеристика</w:t>
            </w:r>
          </w:p>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результата</w:t>
            </w:r>
          </w:p>
        </w:tc>
        <w:tc>
          <w:tcPr>
            <w:tcW w:w="1245" w:type="dxa"/>
            <w:gridSpan w:val="2"/>
            <w:vMerge w:val="restart"/>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Уровень контроля</w:t>
            </w:r>
          </w:p>
        </w:tc>
      </w:tr>
      <w:tr w:rsidR="00293B65" w:rsidRPr="00B4356C" w:rsidTr="00C27E20">
        <w:trPr>
          <w:trHeight w:val="420"/>
          <w:tblHeader/>
        </w:trPr>
        <w:tc>
          <w:tcPr>
            <w:tcW w:w="884"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4813" w:type="dxa"/>
            <w:vMerge/>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Начало</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Окончание</w:t>
            </w:r>
          </w:p>
        </w:tc>
        <w:tc>
          <w:tcPr>
            <w:tcW w:w="2581"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2955" w:type="dxa"/>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c>
          <w:tcPr>
            <w:tcW w:w="1245" w:type="dxa"/>
            <w:gridSpan w:val="2"/>
            <w:vMerge/>
            <w:shd w:val="clear" w:color="auto" w:fill="auto"/>
          </w:tcPr>
          <w:p w:rsidR="00293B65" w:rsidRPr="00B4356C" w:rsidRDefault="00293B65" w:rsidP="005A177F">
            <w:pPr>
              <w:widowControl w:val="0"/>
              <w:pBdr>
                <w:top w:val="nil"/>
                <w:left w:val="nil"/>
                <w:bottom w:val="nil"/>
                <w:right w:val="nil"/>
                <w:between w:val="nil"/>
              </w:pBdr>
              <w:spacing w:after="0" w:line="240" w:lineRule="auto"/>
              <w:contextualSpacing/>
              <w:rPr>
                <w:rFonts w:ascii="Arial" w:hAnsi="Arial" w:cs="Arial"/>
                <w:sz w:val="24"/>
                <w:szCs w:val="24"/>
              </w:rPr>
            </w:pP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w:t>
            </w:r>
          </w:p>
          <w:p w:rsidR="00293B65" w:rsidRPr="00B4356C" w:rsidRDefault="00293B65" w:rsidP="005A177F">
            <w:pPr>
              <w:spacing w:after="0" w:line="240" w:lineRule="auto"/>
              <w:contextualSpacing/>
              <w:jc w:val="center"/>
              <w:rPr>
                <w:rFonts w:ascii="Arial" w:hAnsi="Arial" w:cs="Arial"/>
                <w:sz w:val="24"/>
                <w:szCs w:val="24"/>
              </w:rPr>
            </w:pPr>
          </w:p>
        </w:tc>
        <w:tc>
          <w:tcPr>
            <w:tcW w:w="14339" w:type="dxa"/>
            <w:gridSpan w:val="7"/>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Повышение двигательной активности детей</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i/>
                <w:sz w:val="24"/>
                <w:szCs w:val="24"/>
              </w:rPr>
            </w:pPr>
            <w:r w:rsidRPr="00B4356C">
              <w:rPr>
                <w:rFonts w:ascii="Arial" w:hAnsi="Arial" w:cs="Arial"/>
                <w:sz w:val="24"/>
                <w:szCs w:val="24"/>
              </w:rPr>
              <w:t>В 85 субъектах РФ  увеличена эффективность использования спортивных площадок при школах и СПО на 20%</w:t>
            </w:r>
          </w:p>
        </w:tc>
        <w:tc>
          <w:tcPr>
            <w:tcW w:w="1305"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highlight w:val="white"/>
              </w:rPr>
            </w:pPr>
            <w:proofErr w:type="spellStart"/>
            <w:r w:rsidRPr="00B4356C">
              <w:rPr>
                <w:rFonts w:ascii="Arial" w:hAnsi="Arial" w:cs="Arial"/>
                <w:sz w:val="24"/>
                <w:szCs w:val="24"/>
                <w:highlight w:val="white"/>
              </w:rPr>
              <w:t>Минпросвещения</w:t>
            </w:r>
            <w:proofErr w:type="spellEnd"/>
            <w:r w:rsidRPr="00B4356C">
              <w:rPr>
                <w:rFonts w:ascii="Arial" w:hAnsi="Arial" w:cs="Arial"/>
                <w:sz w:val="24"/>
                <w:szCs w:val="24"/>
                <w:highlight w:val="white"/>
              </w:rPr>
              <w:t xml:space="preserve"> РФ, </w:t>
            </w:r>
            <w:r w:rsidRPr="00B4356C">
              <w:rPr>
                <w:rFonts w:ascii="Arial" w:hAnsi="Arial" w:cs="Arial"/>
                <w:sz w:val="24"/>
                <w:szCs w:val="24"/>
              </w:rPr>
              <w:t>р</w:t>
            </w:r>
            <w:r w:rsidRPr="00B4356C">
              <w:rPr>
                <w:rFonts w:ascii="Arial" w:hAnsi="Arial" w:cs="Arial"/>
                <w:sz w:val="24"/>
                <w:szCs w:val="24"/>
                <w:highlight w:val="white"/>
              </w:rPr>
              <w:t>егиональные органы исполнительной власти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1.1.1.1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Подготовка предложений </w:t>
            </w:r>
            <w:proofErr w:type="gramStart"/>
            <w:r w:rsidRPr="00B4356C">
              <w:rPr>
                <w:rFonts w:ascii="Arial" w:hAnsi="Arial" w:cs="Arial"/>
                <w:sz w:val="24"/>
                <w:szCs w:val="24"/>
              </w:rPr>
              <w:t>для включения в комплекс мероприятий по повышению двигательной активности детей с целью  реализации их на спортивных площадках</w:t>
            </w:r>
            <w:proofErr w:type="gramEnd"/>
            <w:r w:rsidRPr="00B4356C">
              <w:rPr>
                <w:rFonts w:ascii="Arial" w:hAnsi="Arial" w:cs="Arial"/>
                <w:sz w:val="24"/>
                <w:szCs w:val="24"/>
              </w:rPr>
              <w:t xml:space="preserve"> при школах и СПО</w:t>
            </w:r>
          </w:p>
        </w:tc>
        <w:tc>
          <w:tcPr>
            <w:tcW w:w="1305"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highlight w:val="white"/>
              </w:rPr>
            </w:pPr>
            <w:r w:rsidRPr="00B4356C">
              <w:rPr>
                <w:rFonts w:ascii="Arial" w:hAnsi="Arial" w:cs="Arial"/>
                <w:sz w:val="24"/>
                <w:szCs w:val="24"/>
                <w:highlight w:val="white"/>
              </w:rPr>
              <w:t>Региональные органы исполнительной власти</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Информация р</w:t>
            </w:r>
            <w:r w:rsidRPr="00B4356C">
              <w:rPr>
                <w:rFonts w:ascii="Arial" w:hAnsi="Arial" w:cs="Arial"/>
                <w:sz w:val="24"/>
                <w:szCs w:val="24"/>
                <w:highlight w:val="white"/>
              </w:rPr>
              <w:t>егиональных органов исполнительной власти в федеральные органы исполнительной власти</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1.1.1.2</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Разработка комплекса мероприятий, реализуемых на спортивных площадках в рамках текущей деятельности образовательных учреждений с учетом </w:t>
            </w:r>
            <w:r w:rsidRPr="00B4356C">
              <w:rPr>
                <w:rFonts w:ascii="Arial" w:hAnsi="Arial" w:cs="Arial"/>
                <w:sz w:val="24"/>
                <w:szCs w:val="24"/>
              </w:rPr>
              <w:lastRenderedPageBreak/>
              <w:t>специфики сельских и городских школ</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Разработан комплекс мероприятий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1.1.1.3</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Набор обязательных мероприятий для каждого возрастного звена обучающихся</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Составлен набор мероприятий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1.1.1.4</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Включение критерия по обеспечению участия обучающихся в мероприятиях на спортивных площадках </w:t>
            </w:r>
            <w:proofErr w:type="gramStart"/>
            <w:r w:rsidRPr="00B4356C">
              <w:rPr>
                <w:rFonts w:ascii="Arial" w:hAnsi="Arial" w:cs="Arial"/>
                <w:sz w:val="24"/>
                <w:szCs w:val="24"/>
              </w:rPr>
              <w:t>для</w:t>
            </w:r>
            <w:proofErr w:type="gramEnd"/>
            <w:r w:rsidRPr="00B4356C">
              <w:rPr>
                <w:rFonts w:ascii="Arial" w:hAnsi="Arial" w:cs="Arial"/>
                <w:sz w:val="24"/>
                <w:szCs w:val="24"/>
              </w:rPr>
              <w:t xml:space="preserve"> </w:t>
            </w:r>
            <w:proofErr w:type="gramStart"/>
            <w:r w:rsidRPr="00B4356C">
              <w:rPr>
                <w:rFonts w:ascii="Arial" w:hAnsi="Arial" w:cs="Arial"/>
                <w:sz w:val="24"/>
                <w:szCs w:val="24"/>
              </w:rPr>
              <w:t>определении</w:t>
            </w:r>
            <w:proofErr w:type="gramEnd"/>
            <w:r w:rsidRPr="00B4356C">
              <w:rPr>
                <w:rFonts w:ascii="Arial" w:hAnsi="Arial" w:cs="Arial"/>
                <w:sz w:val="24"/>
                <w:szCs w:val="24"/>
              </w:rPr>
              <w:t xml:space="preserve"> рейтинга лучших школ России</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Критерий используется для определения рейтинга лучших школ России</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0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1.1.1.5</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Проведение мероприятий на спортивных площадках в рамках текущей деятельности</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highlight w:val="yellow"/>
              </w:rPr>
            </w:pPr>
            <w:r w:rsidRPr="00B4356C">
              <w:rPr>
                <w:rFonts w:ascii="Arial" w:hAnsi="Arial" w:cs="Arial"/>
                <w:sz w:val="24"/>
                <w:szCs w:val="24"/>
              </w:rPr>
              <w:t>Увеличена на 20% эффективность использования спортивных площадок при школах и СПО</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0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1.1.1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Внедрен комплекс мероприятий на спортивных площадках в рамках текущей деятельности образовательных учреждений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 85 субъектах Российской Федерации функционируют профильные смены, обучающие ведению ЗОЖ, в </w:t>
            </w:r>
            <w:r w:rsidRPr="00B4356C">
              <w:rPr>
                <w:rFonts w:ascii="Arial" w:hAnsi="Arial" w:cs="Arial"/>
                <w:sz w:val="24"/>
                <w:szCs w:val="24"/>
              </w:rPr>
              <w:lastRenderedPageBreak/>
              <w:t>оздоровительных лагерях для отдыха детей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r w:rsidRPr="00B4356C">
              <w:rPr>
                <w:rFonts w:ascii="Arial" w:hAnsi="Arial" w:cs="Arial"/>
                <w:sz w:val="24"/>
                <w:szCs w:val="24"/>
                <w:highlight w:val="white"/>
              </w:rPr>
              <w:t xml:space="preserve">региональные органы исполнительной </w:t>
            </w:r>
            <w:r w:rsidRPr="00B4356C">
              <w:rPr>
                <w:rFonts w:ascii="Arial" w:hAnsi="Arial" w:cs="Arial"/>
                <w:sz w:val="24"/>
                <w:szCs w:val="24"/>
                <w:highlight w:val="white"/>
              </w:rPr>
              <w:lastRenderedPageBreak/>
              <w:t>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1.2.1.1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Подготовка предложений </w:t>
            </w:r>
            <w:proofErr w:type="gramStart"/>
            <w:r w:rsidRPr="00B4356C">
              <w:rPr>
                <w:rFonts w:ascii="Arial" w:hAnsi="Arial" w:cs="Arial"/>
                <w:sz w:val="24"/>
                <w:szCs w:val="24"/>
              </w:rPr>
              <w:t>для включения в комплекс мероприятий по организации профильных смен в оздоровительных лагерях для отдыха</w:t>
            </w:r>
            <w:proofErr w:type="gramEnd"/>
            <w:r w:rsidRPr="00B4356C">
              <w:rPr>
                <w:rFonts w:ascii="Arial" w:hAnsi="Arial" w:cs="Arial"/>
                <w:sz w:val="24"/>
                <w:szCs w:val="24"/>
              </w:rPr>
              <w:t xml:space="preserve"> детей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highlight w:val="white"/>
              </w:rPr>
            </w:pPr>
            <w:r w:rsidRPr="00B4356C">
              <w:rPr>
                <w:rFonts w:ascii="Arial" w:hAnsi="Arial" w:cs="Arial"/>
                <w:sz w:val="24"/>
                <w:szCs w:val="24"/>
                <w:highlight w:val="white"/>
              </w:rPr>
              <w:t>Региональные органы исполнительной власти</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Информация р</w:t>
            </w:r>
            <w:r w:rsidRPr="00B4356C">
              <w:rPr>
                <w:rFonts w:ascii="Arial" w:hAnsi="Arial" w:cs="Arial"/>
                <w:sz w:val="24"/>
                <w:szCs w:val="24"/>
                <w:highlight w:val="white"/>
              </w:rPr>
              <w:t>егиональных органов исполнительной власти в федеральные органы исполнительной власти</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1.2.1.2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Разработка и утверждение нормативных документов, регламентирующих деятельность профильных смен в оздоровительных лагерях для отдыха детей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Приняты нормативные документы, регламентирующие деятельность профильных смен в оздоровительных лагерях для отдыха детей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1.2.1.3</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Подготовка методической базы</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Разработана программа смен</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1.2.1.4</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Привлечение сотрудников для организации работы в сменах</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Сформированы штаты работников, привлечены спикеры</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Открыты профильные смены в оздоровительных лагерях для отдыха </w:t>
            </w:r>
            <w:r w:rsidRPr="00B4356C">
              <w:rPr>
                <w:rFonts w:ascii="Arial" w:hAnsi="Arial" w:cs="Arial"/>
                <w:sz w:val="24"/>
                <w:szCs w:val="24"/>
              </w:rPr>
              <w:lastRenderedPageBreak/>
              <w:t>детей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 xml:space="preserve">Региональные органы исполнительной </w:t>
            </w:r>
            <w:r w:rsidRPr="00B4356C">
              <w:rPr>
                <w:rFonts w:ascii="Arial" w:hAnsi="Arial" w:cs="Arial"/>
                <w:sz w:val="24"/>
                <w:szCs w:val="24"/>
                <w:highlight w:val="white"/>
              </w:rPr>
              <w:lastRenderedPageBreak/>
              <w:t>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 xml:space="preserve">Во всех регионах функционируют профильные смены в </w:t>
            </w:r>
            <w:r w:rsidRPr="00B4356C">
              <w:rPr>
                <w:rFonts w:ascii="Arial" w:hAnsi="Arial" w:cs="Arial"/>
                <w:sz w:val="24"/>
                <w:szCs w:val="24"/>
              </w:rPr>
              <w:lastRenderedPageBreak/>
              <w:t>оздоровительных лагерях для отдыха детей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1.2.2.1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Набор участников профильных смен в оздоровительных лагерях для отдыха детей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Сформированы перечни участников</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1.2.2.2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Проведение профильных смен в оздоровительных лагерях для отдыха детей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Охват граждан, участвующих в сменах составил 27%</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1.2.2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Приняли участие школьники в профильных сменах в оздоровительных лагерях для отдыха детей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Разработали и защитили проекты по ЗОЖ не менее 60% участников</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150FF6" w:rsidP="005A177F">
            <w:pPr>
              <w:spacing w:after="0" w:line="240" w:lineRule="auto"/>
              <w:contextualSpacing/>
              <w:rPr>
                <w:rFonts w:ascii="Arial" w:hAnsi="Arial" w:cs="Arial"/>
                <w:sz w:val="24"/>
                <w:szCs w:val="24"/>
              </w:rPr>
            </w:pPr>
            <w:r w:rsidRPr="00D378BF">
              <w:rPr>
                <w:rFonts w:ascii="Arial" w:hAnsi="Arial" w:cs="Arial"/>
                <w:sz w:val="24"/>
                <w:szCs w:val="24"/>
              </w:rPr>
              <w:t xml:space="preserve">В </w:t>
            </w:r>
            <w:r>
              <w:rPr>
                <w:rFonts w:ascii="Arial" w:hAnsi="Arial" w:cs="Arial"/>
                <w:sz w:val="24"/>
                <w:szCs w:val="24"/>
              </w:rPr>
              <w:t>85 субъектах Российской Федерации</w:t>
            </w:r>
            <w:r w:rsidRPr="00D378BF">
              <w:rPr>
                <w:rFonts w:ascii="Arial" w:hAnsi="Arial" w:cs="Arial"/>
                <w:sz w:val="24"/>
                <w:szCs w:val="24"/>
              </w:rPr>
              <w:t xml:space="preserve"> открыто не менее 1 профильного центра досуга детей и их родителей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w:t>
            </w: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1.3.1.1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Подготовка предложений по регламенту </w:t>
            </w:r>
            <w:proofErr w:type="gramStart"/>
            <w:r w:rsidRPr="00B4356C">
              <w:rPr>
                <w:rFonts w:ascii="Arial" w:hAnsi="Arial" w:cs="Arial"/>
                <w:sz w:val="24"/>
                <w:szCs w:val="24"/>
              </w:rPr>
              <w:t>деятельности  функциональной модели профильного центра досуга детей</w:t>
            </w:r>
            <w:proofErr w:type="gramEnd"/>
            <w:r w:rsidRPr="00B4356C">
              <w:rPr>
                <w:rFonts w:ascii="Arial" w:hAnsi="Arial" w:cs="Arial"/>
                <w:sz w:val="24"/>
                <w:szCs w:val="24"/>
              </w:rPr>
              <w:t xml:space="preserve"> и их родителей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highlight w:val="white"/>
              </w:rPr>
            </w:pPr>
            <w:r w:rsidRPr="00B4356C">
              <w:rPr>
                <w:rFonts w:ascii="Arial" w:hAnsi="Arial" w:cs="Arial"/>
                <w:sz w:val="24"/>
                <w:szCs w:val="24"/>
                <w:highlight w:val="white"/>
              </w:rPr>
              <w:t>Региональные органы исполнительной власти</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Информация р</w:t>
            </w:r>
            <w:r w:rsidRPr="00B4356C">
              <w:rPr>
                <w:rFonts w:ascii="Arial" w:hAnsi="Arial" w:cs="Arial"/>
                <w:sz w:val="24"/>
                <w:szCs w:val="24"/>
                <w:highlight w:val="white"/>
              </w:rPr>
              <w:t>егиональных органов исполнительной власти в федеральные органы исполнительной власти</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1.3.1.2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Разработка функциональной модели профильного центра досуга детей и их родителей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Определен регламент </w:t>
            </w:r>
            <w:proofErr w:type="gramStart"/>
            <w:r w:rsidRPr="00B4356C">
              <w:rPr>
                <w:rFonts w:ascii="Arial" w:hAnsi="Arial" w:cs="Arial"/>
                <w:sz w:val="24"/>
                <w:szCs w:val="24"/>
              </w:rPr>
              <w:t>деятельности  функциональной модели профильного центра досуга детей</w:t>
            </w:r>
            <w:proofErr w:type="gramEnd"/>
            <w:r w:rsidRPr="00B4356C">
              <w:rPr>
                <w:rFonts w:ascii="Arial" w:hAnsi="Arial" w:cs="Arial"/>
                <w:sz w:val="24"/>
                <w:szCs w:val="24"/>
              </w:rPr>
              <w:t xml:space="preserve"> и их родителей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1.3.1.3</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Разработка и утверждение нормативных документов, регламентирующих деятельность профильных центров досуга детей и их родителей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Субъектами приняты нормативные документы, регламентирующих деятельность профильных центров досуга детей и их родителей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1.3.1.4</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Привлечение сотрудников для организации работы в профильных центрах досуга детей и их родителей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Сформированы штаты работников</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Открыты профильные центры досуга </w:t>
            </w:r>
            <w:r w:rsidRPr="00B4356C">
              <w:rPr>
                <w:rFonts w:ascii="Arial" w:hAnsi="Arial" w:cs="Arial"/>
                <w:sz w:val="24"/>
                <w:szCs w:val="24"/>
              </w:rPr>
              <w:lastRenderedPageBreak/>
              <w:t>детей и их родителей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 xml:space="preserve">Региональные органы </w:t>
            </w:r>
            <w:r w:rsidRPr="00B4356C">
              <w:rPr>
                <w:rFonts w:ascii="Arial" w:hAnsi="Arial" w:cs="Arial"/>
                <w:sz w:val="24"/>
                <w:szCs w:val="24"/>
                <w:highlight w:val="white"/>
              </w:rPr>
              <w:lastRenderedPageBreak/>
              <w:t>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150FF6">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 xml:space="preserve">В </w:t>
            </w:r>
            <w:r w:rsidR="00150FF6">
              <w:rPr>
                <w:rFonts w:ascii="Arial" w:hAnsi="Arial" w:cs="Arial"/>
                <w:sz w:val="24"/>
                <w:szCs w:val="24"/>
              </w:rPr>
              <w:t>85 субъектах РФ</w:t>
            </w:r>
            <w:r w:rsidRPr="00B4356C">
              <w:rPr>
                <w:rFonts w:ascii="Arial" w:hAnsi="Arial" w:cs="Arial"/>
                <w:sz w:val="24"/>
                <w:szCs w:val="24"/>
              </w:rPr>
              <w:t xml:space="preserve"> действуют центры </w:t>
            </w:r>
            <w:r w:rsidRPr="00B4356C">
              <w:rPr>
                <w:rFonts w:ascii="Arial" w:hAnsi="Arial" w:cs="Arial"/>
                <w:sz w:val="24"/>
                <w:szCs w:val="24"/>
              </w:rPr>
              <w:lastRenderedPageBreak/>
              <w:t>досуга детей и их родителей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1.3.2.1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Осуществление консультаций для родителей по вопросам ведения ЗОЖ</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Проведены консультации</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1.3.2.2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Организация досуга родителей и детей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gramStart"/>
            <w:r w:rsidRPr="00B4356C">
              <w:rPr>
                <w:rFonts w:ascii="Arial" w:hAnsi="Arial" w:cs="Arial"/>
                <w:sz w:val="24"/>
                <w:szCs w:val="24"/>
              </w:rPr>
              <w:t>Проведены</w:t>
            </w:r>
            <w:proofErr w:type="gramEnd"/>
            <w:r w:rsidRPr="00B4356C">
              <w:rPr>
                <w:rFonts w:ascii="Arial" w:hAnsi="Arial" w:cs="Arial"/>
                <w:sz w:val="24"/>
                <w:szCs w:val="24"/>
              </w:rPr>
              <w:t xml:space="preserve"> досуговые мероприятий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Посетили центры досуга дети и их родители</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color w:val="FF0000"/>
                <w:sz w:val="24"/>
                <w:szCs w:val="24"/>
              </w:rPr>
            </w:pPr>
            <w:r w:rsidRPr="00B4356C">
              <w:rPr>
                <w:rFonts w:ascii="Arial" w:hAnsi="Arial" w:cs="Arial"/>
                <w:sz w:val="24"/>
                <w:szCs w:val="24"/>
              </w:rPr>
              <w:t>Созданы условия для совместного проведения досуга детей и их родителей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1.3.3.1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Разработка системы оказания дистанционных услуг</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Функционирует система оказания дистанционных услуг</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1.3.3.2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Определение потребности в необходимом оборудовании для оказания дистанционных услуг и его установка</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w:t>
            </w:r>
            <w:r w:rsidRPr="00B4356C">
              <w:rPr>
                <w:rFonts w:ascii="Arial" w:hAnsi="Arial" w:cs="Arial"/>
                <w:sz w:val="24"/>
                <w:szCs w:val="24"/>
              </w:rPr>
              <w:lastRenderedPageBreak/>
              <w:t>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Подготовлено оборудование</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1.3.3</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Дистанционно получили консультации дети и их родители</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Оказаны дистанционные консультации</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Реализована информационная кампания по продвижению двигательной активности и правильного пищевого поведения</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Роспотребназдор</w:t>
            </w:r>
            <w:proofErr w:type="spellEnd"/>
            <w:r w:rsidRPr="00B4356C">
              <w:rPr>
                <w:rFonts w:ascii="Arial" w:hAnsi="Arial" w:cs="Arial"/>
                <w:sz w:val="24"/>
                <w:szCs w:val="24"/>
              </w:rPr>
              <w:t xml:space="preserve"> РФ, </w:t>
            </w: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1.4.1.1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Разработка концепции рекламно-информационных видеороликов, направленных на пропаганду ЗОЖ среди школьников</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Роспотребназдор</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Определен ведущий замысел сюжетов и пути решения задачи по пропаганде ЗОЖ</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1.4.1.2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Организация съемки рекламно-информационных видеороликов, </w:t>
            </w:r>
            <w:r w:rsidRPr="00B4356C">
              <w:rPr>
                <w:rFonts w:ascii="Arial" w:hAnsi="Arial" w:cs="Arial"/>
                <w:sz w:val="24"/>
                <w:szCs w:val="24"/>
              </w:rPr>
              <w:lastRenderedPageBreak/>
              <w:t>направленных на пропаганду ЗОЖ среди школьников</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Роспотребназдор</w:t>
            </w:r>
            <w:proofErr w:type="spellEnd"/>
            <w:r w:rsidRPr="00B4356C">
              <w:rPr>
                <w:rFonts w:ascii="Arial" w:hAnsi="Arial" w:cs="Arial"/>
                <w:sz w:val="24"/>
                <w:szCs w:val="24"/>
              </w:rPr>
              <w:t xml:space="preserve"> </w:t>
            </w:r>
            <w:r w:rsidRPr="00B4356C">
              <w:rPr>
                <w:rFonts w:ascii="Arial" w:hAnsi="Arial" w:cs="Arial"/>
                <w:sz w:val="24"/>
                <w:szCs w:val="24"/>
              </w:rPr>
              <w:lastRenderedPageBreak/>
              <w:t>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 xml:space="preserve">Утвержденный сценарий сюжетов, договор на организацию </w:t>
            </w:r>
            <w:r w:rsidRPr="00B4356C">
              <w:rPr>
                <w:rFonts w:ascii="Arial" w:hAnsi="Arial" w:cs="Arial"/>
                <w:sz w:val="24"/>
                <w:szCs w:val="24"/>
              </w:rPr>
              <w:lastRenderedPageBreak/>
              <w:t>съемки сюжетов</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1.4.1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Размещены рекламно-информационные видеоролики, направленные на пропаганду ЗОЖ среди школьников в СМИ и сети Интернет</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Обеспечен просмотр рекламно-информационных видеороликов, направленных на пропаганду ЗОЖ</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1.4.2.1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Разработка концепции серии мультфильмов для детей, направленных на пропаганду ЗОЖ</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Роспотребназдор</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Определен ведущий замысел мультфильмов  и пути решения задачи по пропаганде ЗОЖ</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1.4.2.2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Организация съемки серии мультфильмов для детей, направленных на пропаганду ЗОЖ</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Роспотребназдор</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Утвержденные сценарии мультфильмов (новых мультфильмов или новых серий </w:t>
            </w:r>
            <w:proofErr w:type="gramStart"/>
            <w:r w:rsidRPr="00B4356C">
              <w:rPr>
                <w:rFonts w:ascii="Arial" w:hAnsi="Arial" w:cs="Arial"/>
                <w:sz w:val="24"/>
                <w:szCs w:val="24"/>
              </w:rPr>
              <w:t>в</w:t>
            </w:r>
            <w:proofErr w:type="gramEnd"/>
            <w:r w:rsidRPr="00B4356C">
              <w:rPr>
                <w:rFonts w:ascii="Arial" w:hAnsi="Arial" w:cs="Arial"/>
                <w:sz w:val="24"/>
                <w:szCs w:val="24"/>
              </w:rPr>
              <w:t xml:space="preserve"> </w:t>
            </w:r>
            <w:proofErr w:type="gramStart"/>
            <w:r w:rsidRPr="00B4356C">
              <w:rPr>
                <w:rFonts w:ascii="Arial" w:hAnsi="Arial" w:cs="Arial"/>
                <w:sz w:val="24"/>
                <w:szCs w:val="24"/>
              </w:rPr>
              <w:t>популярных</w:t>
            </w:r>
            <w:proofErr w:type="gramEnd"/>
            <w:r w:rsidRPr="00B4356C">
              <w:rPr>
                <w:rFonts w:ascii="Arial" w:hAnsi="Arial" w:cs="Arial"/>
                <w:sz w:val="24"/>
                <w:szCs w:val="24"/>
              </w:rPr>
              <w:t xml:space="preserve"> среди детей и молодежи мультфильмов), договор на организацию съемки</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Размещены серии познавательных </w:t>
            </w:r>
            <w:r w:rsidRPr="00B4356C">
              <w:rPr>
                <w:rFonts w:ascii="Arial" w:hAnsi="Arial" w:cs="Arial"/>
                <w:sz w:val="24"/>
                <w:szCs w:val="24"/>
              </w:rPr>
              <w:lastRenderedPageBreak/>
              <w:t>мультфильмов для детей, направленных на пропаганду ЗОЖ на телевидении и в сети Интернет</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 xml:space="preserve">Региональные органы </w:t>
            </w:r>
            <w:r w:rsidRPr="00B4356C">
              <w:rPr>
                <w:rFonts w:ascii="Arial" w:hAnsi="Arial" w:cs="Arial"/>
                <w:sz w:val="24"/>
                <w:szCs w:val="24"/>
                <w:highlight w:val="white"/>
              </w:rPr>
              <w:lastRenderedPageBreak/>
              <w:t>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 xml:space="preserve">Обеспечен просмотр познавательных </w:t>
            </w:r>
            <w:r w:rsidRPr="00B4356C">
              <w:rPr>
                <w:rFonts w:ascii="Arial" w:hAnsi="Arial" w:cs="Arial"/>
                <w:sz w:val="24"/>
                <w:szCs w:val="24"/>
              </w:rPr>
              <w:lastRenderedPageBreak/>
              <w:t>мультфильмов, направленных на пропаганду ЗОЖ</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1.4.3.1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proofErr w:type="gramStart"/>
            <w:r w:rsidRPr="00B4356C">
              <w:rPr>
                <w:rFonts w:ascii="Arial" w:hAnsi="Arial" w:cs="Arial"/>
                <w:sz w:val="24"/>
                <w:szCs w:val="24"/>
              </w:rPr>
              <w:t xml:space="preserve">Разработка видео-программы, пропагандирующей ЗОЖ с участием популярных </w:t>
            </w:r>
            <w:proofErr w:type="spellStart"/>
            <w:r w:rsidRPr="00B4356C">
              <w:rPr>
                <w:rFonts w:ascii="Arial" w:hAnsi="Arial" w:cs="Arial"/>
                <w:sz w:val="24"/>
                <w:szCs w:val="24"/>
              </w:rPr>
              <w:t>блогеров</w:t>
            </w:r>
            <w:proofErr w:type="spellEnd"/>
            <w:r w:rsidRPr="00B4356C">
              <w:rPr>
                <w:rFonts w:ascii="Arial" w:hAnsi="Arial" w:cs="Arial"/>
                <w:sz w:val="24"/>
                <w:szCs w:val="24"/>
              </w:rPr>
              <w:t xml:space="preserve"> с целевой аудиторией от 6 до 17 лет</w:t>
            </w:r>
            <w:proofErr w:type="gramEnd"/>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Роспотребназдор</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gramStart"/>
            <w:r w:rsidRPr="00B4356C">
              <w:rPr>
                <w:rFonts w:ascii="Arial" w:hAnsi="Arial" w:cs="Arial"/>
                <w:sz w:val="24"/>
                <w:szCs w:val="24"/>
              </w:rPr>
              <w:t>Видео-программа</w:t>
            </w:r>
            <w:proofErr w:type="gramEnd"/>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1.4.3.2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Съемка видеоролика, где </w:t>
            </w:r>
            <w:proofErr w:type="spellStart"/>
            <w:r w:rsidRPr="00B4356C">
              <w:rPr>
                <w:rFonts w:ascii="Arial" w:hAnsi="Arial" w:cs="Arial"/>
                <w:sz w:val="24"/>
                <w:szCs w:val="24"/>
              </w:rPr>
              <w:t>блогеры</w:t>
            </w:r>
            <w:proofErr w:type="spellEnd"/>
            <w:r w:rsidRPr="00B4356C">
              <w:rPr>
                <w:rFonts w:ascii="Arial" w:hAnsi="Arial" w:cs="Arial"/>
                <w:sz w:val="24"/>
                <w:szCs w:val="24"/>
              </w:rPr>
              <w:t xml:space="preserve"> с целевой аудиторией от 6 до 17 лет делятся своим мнением, дают оценку услугам и процедурам в сфере ЗОЖ</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Роспотребназдор</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Блогеры</w:t>
            </w:r>
            <w:proofErr w:type="spellEnd"/>
            <w:r w:rsidRPr="00B4356C">
              <w:rPr>
                <w:rFonts w:ascii="Arial" w:hAnsi="Arial" w:cs="Arial"/>
                <w:sz w:val="24"/>
                <w:szCs w:val="24"/>
              </w:rPr>
              <w:t xml:space="preserve"> посещают экскурсии на предприятия, где производят полезные продукты, в </w:t>
            </w:r>
            <w:proofErr w:type="gramStart"/>
            <w:r w:rsidRPr="00B4356C">
              <w:rPr>
                <w:rFonts w:ascii="Arial" w:hAnsi="Arial" w:cs="Arial"/>
                <w:sz w:val="24"/>
                <w:szCs w:val="24"/>
              </w:rPr>
              <w:t>фитнес-клубы</w:t>
            </w:r>
            <w:proofErr w:type="gramEnd"/>
            <w:r w:rsidRPr="00B4356C">
              <w:rPr>
                <w:rFonts w:ascii="Arial" w:hAnsi="Arial" w:cs="Arial"/>
                <w:sz w:val="24"/>
                <w:szCs w:val="24"/>
              </w:rPr>
              <w:t>, в бассейны</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1.4.3</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Размещен созданный  видеоролик в сети Интернет</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Обеспечен просмотр видеоролика</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w:t>
            </w:r>
          </w:p>
        </w:tc>
        <w:tc>
          <w:tcPr>
            <w:tcW w:w="14339" w:type="dxa"/>
            <w:gridSpan w:val="7"/>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Внедрение общеобразовательных, просветительских и других стандартов и программ в сфере </w:t>
            </w:r>
            <w:proofErr w:type="spellStart"/>
            <w:r w:rsidRPr="00B4356C">
              <w:rPr>
                <w:rFonts w:ascii="Arial" w:hAnsi="Arial" w:cs="Arial"/>
                <w:sz w:val="24"/>
                <w:szCs w:val="24"/>
              </w:rPr>
              <w:t>здоровьесбережения</w:t>
            </w:r>
            <w:proofErr w:type="spellEnd"/>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 2021 году включена в учебный план </w:t>
            </w:r>
            <w:r w:rsidRPr="00B4356C">
              <w:rPr>
                <w:rFonts w:ascii="Arial" w:hAnsi="Arial" w:cs="Arial"/>
                <w:sz w:val="24"/>
                <w:szCs w:val="24"/>
              </w:rPr>
              <w:lastRenderedPageBreak/>
              <w:t xml:space="preserve">программа по обучению двигательной активности, правильному питанию, по репродуктивному здоровью и профилактике наркомании, алкоголизма и </w:t>
            </w:r>
            <w:proofErr w:type="spellStart"/>
            <w:r w:rsidRPr="00B4356C">
              <w:rPr>
                <w:rFonts w:ascii="Arial" w:hAnsi="Arial" w:cs="Arial"/>
                <w:sz w:val="24"/>
                <w:szCs w:val="24"/>
              </w:rPr>
              <w:t>табакокурения</w:t>
            </w:r>
            <w:proofErr w:type="spellEnd"/>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2.1.1.1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Анализ </w:t>
            </w:r>
            <w:proofErr w:type="gramStart"/>
            <w:r w:rsidRPr="00B4356C">
              <w:rPr>
                <w:rFonts w:ascii="Arial" w:hAnsi="Arial" w:cs="Arial"/>
                <w:sz w:val="24"/>
                <w:szCs w:val="24"/>
              </w:rPr>
              <w:t>действующих</w:t>
            </w:r>
            <w:proofErr w:type="gramEnd"/>
            <w:r w:rsidRPr="00B4356C">
              <w:rPr>
                <w:rFonts w:ascii="Arial" w:hAnsi="Arial" w:cs="Arial"/>
                <w:sz w:val="24"/>
                <w:szCs w:val="24"/>
              </w:rPr>
              <w:t xml:space="preserve"> ФГОС </w:t>
            </w: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России с заинтересованными федеральными органами исполнительной власти</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Проведен анализ</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2.1.1.2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Включение в ФГОС программы по обучению двигательной активности, правильному питанию, по репродуктивному здоровью и профилактике наркомании, алкоголизма и </w:t>
            </w:r>
            <w:proofErr w:type="spellStart"/>
            <w:r w:rsidRPr="00B4356C">
              <w:rPr>
                <w:rFonts w:ascii="Arial" w:hAnsi="Arial" w:cs="Arial"/>
                <w:sz w:val="24"/>
                <w:szCs w:val="24"/>
              </w:rPr>
              <w:t>табакокурения</w:t>
            </w:r>
            <w:proofErr w:type="spellEnd"/>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Разработаны и согласованы проекты предложений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2.1.1.3</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Утверждение изменений в ФГОС</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Актуализированы ФГОС</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2.1.1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Внедрены в школах программы</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2022</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В учебный план включены программы</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2.2</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 85 субъектах Российской Федерации функционируют спортивные секции на базе образовательных учреждений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360"/>
        </w:trPr>
        <w:tc>
          <w:tcPr>
            <w:tcW w:w="884" w:type="dxa"/>
            <w:shd w:val="clear" w:color="auto" w:fill="auto"/>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lastRenderedPageBreak/>
              <w:t>2.2.1.1</w:t>
            </w:r>
          </w:p>
        </w:tc>
        <w:tc>
          <w:tcPr>
            <w:tcW w:w="4813" w:type="dxa"/>
            <w:shd w:val="clear" w:color="auto" w:fill="auto"/>
          </w:tcPr>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r w:rsidRPr="00B4356C">
              <w:rPr>
                <w:rFonts w:ascii="Arial" w:hAnsi="Arial" w:cs="Arial"/>
                <w:sz w:val="24"/>
                <w:szCs w:val="24"/>
              </w:rPr>
              <w:t xml:space="preserve">Обеспечение посещения спортивных секций на базе образовательных учреждений </w:t>
            </w:r>
            <w:proofErr w:type="gramStart"/>
            <w:r w:rsidRPr="00B4356C">
              <w:rPr>
                <w:rFonts w:ascii="Arial" w:hAnsi="Arial" w:cs="Arial"/>
                <w:sz w:val="24"/>
                <w:szCs w:val="24"/>
              </w:rPr>
              <w:t>обучающимися</w:t>
            </w:r>
            <w:proofErr w:type="gramEnd"/>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2.2.1</w:t>
            </w:r>
          </w:p>
        </w:tc>
        <w:tc>
          <w:tcPr>
            <w:tcW w:w="4813" w:type="dxa"/>
          </w:tcPr>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r w:rsidRPr="00B4356C">
              <w:rPr>
                <w:rFonts w:ascii="Arial" w:hAnsi="Arial" w:cs="Arial"/>
                <w:sz w:val="24"/>
                <w:szCs w:val="24"/>
              </w:rPr>
              <w:t>Осуществляют деятельность спортивные секции</w:t>
            </w:r>
          </w:p>
        </w:tc>
        <w:tc>
          <w:tcPr>
            <w:tcW w:w="1305"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В спортивные секции вовлечено не менее 25% учащихся</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w:t>
            </w:r>
          </w:p>
        </w:tc>
        <w:tc>
          <w:tcPr>
            <w:tcW w:w="4813"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Создана с 2021 года информационная площадка на базе «Электронного дневника» по выявлению потребности в дополнительном образовании, доступная каждому  ребенку и родителю</w:t>
            </w:r>
          </w:p>
        </w:tc>
        <w:tc>
          <w:tcPr>
            <w:tcW w:w="130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p w:rsidR="00293B65" w:rsidRPr="00B4356C" w:rsidRDefault="00293B65" w:rsidP="005A177F">
            <w:pPr>
              <w:spacing w:after="0" w:line="240" w:lineRule="auto"/>
              <w:contextualSpacing/>
              <w:jc w:val="center"/>
              <w:rPr>
                <w:rFonts w:ascii="Arial" w:hAnsi="Arial" w:cs="Arial"/>
                <w:sz w:val="24"/>
                <w:szCs w:val="24"/>
              </w:rPr>
            </w:pPr>
          </w:p>
        </w:tc>
        <w:tc>
          <w:tcPr>
            <w:tcW w:w="1440"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2.3.1.1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Подготовка предложений по наполнению информационной площадки</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highlight w:val="white"/>
              </w:rPr>
            </w:pPr>
            <w:r w:rsidRPr="00B4356C">
              <w:rPr>
                <w:rFonts w:ascii="Arial" w:hAnsi="Arial" w:cs="Arial"/>
                <w:sz w:val="24"/>
                <w:szCs w:val="24"/>
                <w:highlight w:val="white"/>
              </w:rPr>
              <w:t>Региональные органы исполнительной власти</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Информация р</w:t>
            </w:r>
            <w:r w:rsidRPr="00B4356C">
              <w:rPr>
                <w:rFonts w:ascii="Arial" w:hAnsi="Arial" w:cs="Arial"/>
                <w:sz w:val="24"/>
                <w:szCs w:val="24"/>
                <w:highlight w:val="white"/>
              </w:rPr>
              <w:t>егиональных органов исполнительной власти в федеральные органы исполнительной власти</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2.3.1.2</w:t>
            </w:r>
          </w:p>
        </w:tc>
        <w:tc>
          <w:tcPr>
            <w:tcW w:w="4813"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Разработка технического задания для информационной площадки по выявлению потребности в дополнительном образовании</w:t>
            </w:r>
          </w:p>
        </w:tc>
        <w:tc>
          <w:tcPr>
            <w:tcW w:w="130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Разработано техническое задание</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2.3.1.3</w:t>
            </w:r>
          </w:p>
        </w:tc>
        <w:tc>
          <w:tcPr>
            <w:tcW w:w="4813" w:type="dxa"/>
          </w:tcPr>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r w:rsidRPr="00B4356C">
              <w:rPr>
                <w:rFonts w:ascii="Arial" w:hAnsi="Arial" w:cs="Arial"/>
                <w:sz w:val="24"/>
                <w:szCs w:val="24"/>
              </w:rPr>
              <w:t>Разработка информационной площадки на базе «Электронного дневника» по выявлению потребности в дополнительном образовании, доступная каждому  ребенку и родителю</w:t>
            </w:r>
          </w:p>
        </w:tc>
        <w:tc>
          <w:tcPr>
            <w:tcW w:w="1305"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Проведена опытная эксплуатация</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2.3.1</w:t>
            </w:r>
          </w:p>
        </w:tc>
        <w:tc>
          <w:tcPr>
            <w:tcW w:w="4813" w:type="dxa"/>
          </w:tcPr>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r w:rsidRPr="00B4356C">
              <w:rPr>
                <w:rFonts w:ascii="Arial" w:hAnsi="Arial" w:cs="Arial"/>
                <w:sz w:val="24"/>
                <w:szCs w:val="24"/>
              </w:rPr>
              <w:t>Внедрена информационная площадка по выявлению потребности в дополнительном образовании, доступная каждому  ребенку и родителю</w:t>
            </w:r>
          </w:p>
          <w:p w:rsidR="00293B65" w:rsidRPr="00B4356C" w:rsidRDefault="00293B65" w:rsidP="005A177F">
            <w:pPr>
              <w:pBdr>
                <w:top w:val="nil"/>
                <w:left w:val="nil"/>
                <w:bottom w:val="nil"/>
                <w:right w:val="nil"/>
                <w:between w:val="nil"/>
              </w:pBdr>
              <w:spacing w:after="0" w:line="240" w:lineRule="auto"/>
              <w:contextualSpacing/>
              <w:rPr>
                <w:rFonts w:ascii="Arial" w:hAnsi="Arial" w:cs="Arial"/>
                <w:sz w:val="24"/>
                <w:szCs w:val="24"/>
              </w:rPr>
            </w:pPr>
          </w:p>
        </w:tc>
        <w:tc>
          <w:tcPr>
            <w:tcW w:w="1305"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w:t>
            </w:r>
            <w:proofErr w:type="spellStart"/>
            <w:r w:rsidRPr="00B4356C">
              <w:rPr>
                <w:rFonts w:ascii="Arial" w:hAnsi="Arial" w:cs="Arial"/>
                <w:sz w:val="24"/>
                <w:szCs w:val="24"/>
              </w:rPr>
              <w:t>Минспорт</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Внедрена в промышленную эксплуатацию информационная площадка по выявлению потребности в дополнительном образовании, доступная каждому  ребенку и родителю</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w:t>
            </w:r>
          </w:p>
        </w:tc>
        <w:tc>
          <w:tcPr>
            <w:tcW w:w="14339" w:type="dxa"/>
            <w:gridSpan w:val="7"/>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Увеличение количества детей, приверженных ЗОЖ и правильному питанию</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Созданы условия для установки в школах и СПО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способствующих организации здорового питания</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Роспотребнадзор</w:t>
            </w:r>
            <w:proofErr w:type="spellEnd"/>
            <w:r w:rsidRPr="00B4356C">
              <w:rPr>
                <w:rFonts w:ascii="Arial" w:hAnsi="Arial" w:cs="Arial"/>
                <w:sz w:val="24"/>
                <w:szCs w:val="24"/>
              </w:rPr>
              <w:t xml:space="preserve">,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3.1.1.1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Анализ и установка требований в СанПиН</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Роспотребнадзор</w:t>
            </w:r>
            <w:proofErr w:type="spellEnd"/>
            <w:r w:rsidRPr="00B4356C">
              <w:rPr>
                <w:rFonts w:ascii="Arial" w:hAnsi="Arial" w:cs="Arial"/>
                <w:sz w:val="24"/>
                <w:szCs w:val="24"/>
              </w:rPr>
              <w:t xml:space="preserve">,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Установлены требования в СанПиН</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3.2.1.2</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Утверждение перечня здоровых продуктов</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Минздрав РФ,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Список здоровых продуктов</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3.1.1.2</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Разработка типового решения по внедрению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в школах и СПО</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Роспотребнадзор</w:t>
            </w:r>
            <w:proofErr w:type="spellEnd"/>
            <w:r w:rsidRPr="00B4356C">
              <w:rPr>
                <w:rFonts w:ascii="Arial" w:hAnsi="Arial" w:cs="Arial"/>
                <w:sz w:val="24"/>
                <w:szCs w:val="24"/>
              </w:rPr>
              <w:t xml:space="preserve">,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 xml:space="preserve">Определены условия по внедрению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в школах и СПО</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3.1.1.3</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Разработка нормативно-правовых актов, регламентирующих установку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со здоровой пищей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Роспотребнадзор</w:t>
            </w:r>
            <w:proofErr w:type="spellEnd"/>
            <w:r w:rsidRPr="00B4356C">
              <w:rPr>
                <w:rFonts w:ascii="Arial" w:hAnsi="Arial" w:cs="Arial"/>
                <w:sz w:val="24"/>
                <w:szCs w:val="24"/>
              </w:rPr>
              <w:t xml:space="preserve">,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 xml:space="preserve">Приняты нормативно-правовые акты, регламентирующие установку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со здоровой пищей</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3.1.1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Начата установка в школах и в 100 метрах от школ («магазины у дома») </w:t>
            </w:r>
            <w:proofErr w:type="spellStart"/>
            <w:r w:rsidRPr="00B4356C">
              <w:rPr>
                <w:rFonts w:ascii="Arial" w:hAnsi="Arial" w:cs="Arial"/>
                <w:sz w:val="24"/>
                <w:szCs w:val="24"/>
              </w:rPr>
              <w:t>вендинговых</w:t>
            </w:r>
            <w:proofErr w:type="spellEnd"/>
            <w:r w:rsidRPr="00B4356C">
              <w:rPr>
                <w:rFonts w:ascii="Arial" w:hAnsi="Arial" w:cs="Arial"/>
                <w:sz w:val="24"/>
                <w:szCs w:val="24"/>
              </w:rPr>
              <w:t xml:space="preserve"> аппаратов только со здоровой пищей</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2022</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Роспотребнадзор</w:t>
            </w:r>
            <w:proofErr w:type="spellEnd"/>
            <w:r w:rsidRPr="00B4356C">
              <w:rPr>
                <w:rFonts w:ascii="Arial" w:hAnsi="Arial" w:cs="Arial"/>
                <w:sz w:val="24"/>
                <w:szCs w:val="24"/>
              </w:rPr>
              <w:t xml:space="preserve">,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pBdr>
                <w:top w:val="nil"/>
                <w:left w:val="nil"/>
                <w:bottom w:val="nil"/>
                <w:right w:val="nil"/>
                <w:between w:val="nil"/>
              </w:pBdr>
              <w:spacing w:after="0" w:line="240" w:lineRule="auto"/>
              <w:contextualSpacing/>
              <w:jc w:val="center"/>
              <w:rPr>
                <w:rFonts w:ascii="Arial" w:hAnsi="Arial" w:cs="Arial"/>
                <w:sz w:val="24"/>
                <w:szCs w:val="24"/>
              </w:rPr>
            </w:pPr>
            <w:r w:rsidRPr="00B4356C">
              <w:rPr>
                <w:rFonts w:ascii="Arial" w:hAnsi="Arial" w:cs="Arial"/>
                <w:sz w:val="24"/>
                <w:szCs w:val="24"/>
              </w:rPr>
              <w:t>Нормативно-правовой акт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Разработано и внедрено в практику приложение для мобильных устройств, </w:t>
            </w:r>
            <w:r w:rsidRPr="00B4356C">
              <w:rPr>
                <w:rFonts w:ascii="Arial" w:hAnsi="Arial" w:cs="Arial"/>
                <w:color w:val="545454"/>
                <w:sz w:val="24"/>
                <w:szCs w:val="24"/>
              </w:rPr>
              <w:t xml:space="preserve"> </w:t>
            </w:r>
            <w:r w:rsidRPr="00B4356C">
              <w:rPr>
                <w:rFonts w:ascii="Arial" w:hAnsi="Arial" w:cs="Arial"/>
                <w:sz w:val="24"/>
                <w:szCs w:val="24"/>
              </w:rPr>
              <w:t>считывающее шаги, дающее бонусы за 10 тысяч шагов</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2024</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Министерство цифрового развития РФ, </w:t>
            </w: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Минздрав РФ,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3.3.1.</w:t>
            </w:r>
            <w:r w:rsidRPr="00B4356C">
              <w:rPr>
                <w:rFonts w:ascii="Arial" w:hAnsi="Arial" w:cs="Arial"/>
                <w:sz w:val="24"/>
                <w:szCs w:val="24"/>
              </w:rPr>
              <w:lastRenderedPageBreak/>
              <w:t>2</w:t>
            </w:r>
          </w:p>
        </w:tc>
        <w:tc>
          <w:tcPr>
            <w:tcW w:w="4813" w:type="dxa"/>
            <w:shd w:val="clear" w:color="auto" w:fill="auto"/>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lastRenderedPageBreak/>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lastRenderedPageBreak/>
              <w:t>Разработка технического задания для приложения для мобильных устройств</w:t>
            </w:r>
          </w:p>
        </w:tc>
        <w:tc>
          <w:tcPr>
            <w:tcW w:w="1305"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w:t>
            </w:r>
            <w:r w:rsidRPr="00B4356C">
              <w:rPr>
                <w:rFonts w:ascii="Arial" w:hAnsi="Arial" w:cs="Arial"/>
                <w:sz w:val="24"/>
                <w:szCs w:val="24"/>
              </w:rPr>
              <w:lastRenderedPageBreak/>
              <w:t>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 xml:space="preserve">Разработано </w:t>
            </w:r>
            <w:r w:rsidRPr="00B4356C">
              <w:rPr>
                <w:rFonts w:ascii="Arial" w:hAnsi="Arial" w:cs="Arial"/>
                <w:sz w:val="24"/>
                <w:szCs w:val="24"/>
              </w:rPr>
              <w:lastRenderedPageBreak/>
              <w:t>техническое задание</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3.2.1.2</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Разработка приложения для мобильных устройств, </w:t>
            </w:r>
            <w:r w:rsidRPr="00B4356C">
              <w:rPr>
                <w:rFonts w:ascii="Arial" w:hAnsi="Arial" w:cs="Arial"/>
                <w:color w:val="545454"/>
                <w:sz w:val="24"/>
                <w:szCs w:val="24"/>
              </w:rPr>
              <w:t xml:space="preserve"> </w:t>
            </w:r>
            <w:r w:rsidRPr="00B4356C">
              <w:rPr>
                <w:rFonts w:ascii="Arial" w:hAnsi="Arial" w:cs="Arial"/>
                <w:sz w:val="24"/>
                <w:szCs w:val="24"/>
              </w:rPr>
              <w:t>считывающее шаги, дающее бонусы за 10 тысяч шагов</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Министерство цифрового развития РФ, </w:t>
            </w: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Минздрав РФ,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Проведена опытная эксплуатация</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 xml:space="preserve">Внедрено в практику приложение для мобильных устройств, </w:t>
            </w:r>
            <w:r w:rsidRPr="00B4356C">
              <w:rPr>
                <w:rFonts w:ascii="Arial" w:hAnsi="Arial" w:cs="Arial"/>
                <w:color w:val="545454"/>
                <w:sz w:val="24"/>
                <w:szCs w:val="24"/>
              </w:rPr>
              <w:t xml:space="preserve"> </w:t>
            </w:r>
            <w:r w:rsidRPr="00B4356C">
              <w:rPr>
                <w:rFonts w:ascii="Arial" w:hAnsi="Arial" w:cs="Arial"/>
                <w:sz w:val="24"/>
                <w:szCs w:val="24"/>
              </w:rPr>
              <w:t>считывающее шаги, дающее бонусы за 10 тысяч шагов</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2022</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Министерство цифрового развития РФ, </w:t>
            </w: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 Минздрав РФ, </w:t>
            </w: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Приложение распространено по всем субъектам</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3.2.2.1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Информирование образовательных учреждений о работе приложения</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Проинформированы образовательные учреждения о введении рейтинговой системы среди школьников по результатам приложения</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3.2.2.2</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color w:val="990000"/>
                <w:sz w:val="24"/>
                <w:szCs w:val="24"/>
              </w:rPr>
            </w:pPr>
            <w:proofErr w:type="gramStart"/>
            <w:r w:rsidRPr="00B4356C">
              <w:rPr>
                <w:rFonts w:ascii="Arial" w:hAnsi="Arial" w:cs="Arial"/>
                <w:sz w:val="24"/>
                <w:szCs w:val="24"/>
              </w:rPr>
              <w:t xml:space="preserve">Включение критерия по двигательной </w:t>
            </w:r>
            <w:r w:rsidRPr="00B4356C">
              <w:rPr>
                <w:rFonts w:ascii="Arial" w:hAnsi="Arial" w:cs="Arial"/>
                <w:sz w:val="24"/>
                <w:szCs w:val="24"/>
              </w:rPr>
              <w:lastRenderedPageBreak/>
              <w:t>активности обучающихся, выявленной по результатам приложения, для определения рейтинга лучших школ России</w:t>
            </w:r>
            <w:proofErr w:type="gramEnd"/>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2021</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Минпросвещения</w:t>
            </w:r>
            <w:proofErr w:type="spellEnd"/>
            <w:r w:rsidRPr="00B4356C">
              <w:rPr>
                <w:rFonts w:ascii="Arial" w:hAnsi="Arial" w:cs="Arial"/>
                <w:sz w:val="24"/>
                <w:szCs w:val="24"/>
              </w:rPr>
              <w:t xml:space="preserve"> РФ</w:t>
            </w:r>
          </w:p>
        </w:tc>
        <w:tc>
          <w:tcPr>
            <w:tcW w:w="2962" w:type="dxa"/>
            <w:gridSpan w:val="2"/>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 xml:space="preserve">Критерий используется для определения </w:t>
            </w:r>
            <w:r w:rsidRPr="00B4356C">
              <w:rPr>
                <w:rFonts w:ascii="Arial" w:hAnsi="Arial" w:cs="Arial"/>
                <w:sz w:val="24"/>
                <w:szCs w:val="24"/>
              </w:rPr>
              <w:lastRenderedPageBreak/>
              <w:t>рейтинга лучших школ России</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РНП</w:t>
            </w:r>
          </w:p>
        </w:tc>
      </w:tr>
      <w:tr w:rsidR="00293B65" w:rsidRPr="00B4356C" w:rsidTr="00C27E20">
        <w:trPr>
          <w:trHeight w:val="180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3.2.2</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color w:val="990000"/>
                <w:sz w:val="24"/>
                <w:szCs w:val="24"/>
              </w:rPr>
            </w:pPr>
            <w:r w:rsidRPr="00B4356C">
              <w:rPr>
                <w:rFonts w:ascii="Arial" w:hAnsi="Arial" w:cs="Arial"/>
                <w:sz w:val="24"/>
                <w:szCs w:val="24"/>
              </w:rPr>
              <w:t xml:space="preserve">Образовательные учреждения активно внедряют приложение для мобильных устройств, </w:t>
            </w:r>
            <w:r w:rsidRPr="00B4356C">
              <w:rPr>
                <w:rFonts w:ascii="Arial" w:hAnsi="Arial" w:cs="Arial"/>
                <w:color w:val="545454"/>
                <w:sz w:val="24"/>
                <w:szCs w:val="24"/>
              </w:rPr>
              <w:t xml:space="preserve"> </w:t>
            </w:r>
            <w:r w:rsidRPr="00B4356C">
              <w:rPr>
                <w:rFonts w:ascii="Arial" w:hAnsi="Arial" w:cs="Arial"/>
                <w:sz w:val="24"/>
                <w:szCs w:val="24"/>
              </w:rPr>
              <w:t>считывающее шаги, дающее бонусы за 10 тысяч шагов</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2022</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highlight w:val="white"/>
              </w:rPr>
              <w:t>Региональные органы исполнительной власти</w:t>
            </w:r>
            <w:r w:rsidRPr="00B4356C">
              <w:rPr>
                <w:rFonts w:ascii="Arial" w:hAnsi="Arial" w:cs="Arial"/>
                <w:sz w:val="24"/>
                <w:szCs w:val="24"/>
              </w:rPr>
              <w:t xml:space="preserve"> и органы местного самоуправления</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Приложение внедрено во всех образовательных учреждениях</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Заменены технические условия по пищевым продуктам ГОСТ</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3.3.1.1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Анализ информации о технических условиях по пищевым продуктам</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Проведен анализ</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3.3.1</w:t>
            </w:r>
          </w:p>
        </w:tc>
        <w:tc>
          <w:tcPr>
            <w:tcW w:w="4813" w:type="dxa"/>
            <w:tcMar>
              <w:top w:w="100" w:type="dxa"/>
              <w:left w:w="20" w:type="dxa"/>
              <w:bottom w:w="100" w:type="dxa"/>
              <w:right w:w="20" w:type="dxa"/>
            </w:tcMar>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Контрольная точка:</w:t>
            </w:r>
          </w:p>
          <w:p w:rsidR="00293B65" w:rsidRPr="00B4356C" w:rsidRDefault="00293B65" w:rsidP="005A177F">
            <w:pPr>
              <w:spacing w:after="0" w:line="240" w:lineRule="auto"/>
              <w:contextualSpacing/>
              <w:rPr>
                <w:rFonts w:ascii="Arial" w:hAnsi="Arial" w:cs="Arial"/>
                <w:sz w:val="24"/>
                <w:szCs w:val="24"/>
              </w:rPr>
            </w:pPr>
            <w:proofErr w:type="gramStart"/>
            <w:r w:rsidRPr="00B4356C">
              <w:rPr>
                <w:rFonts w:ascii="Arial" w:hAnsi="Arial" w:cs="Arial"/>
                <w:sz w:val="24"/>
                <w:szCs w:val="24"/>
              </w:rPr>
              <w:t>Приняты</w:t>
            </w:r>
            <w:proofErr w:type="gramEnd"/>
            <w:r w:rsidRPr="00B4356C">
              <w:rPr>
                <w:rFonts w:ascii="Arial" w:hAnsi="Arial" w:cs="Arial"/>
                <w:sz w:val="24"/>
                <w:szCs w:val="24"/>
              </w:rPr>
              <w:t xml:space="preserve"> ГОСТ по пищевым продуктам</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Государственные стандарты по пищевым продуктам</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Результат:</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Внесены изменения в нормативно-правовые акты по установлению ограничения розничной продажи алкогольной продукции и табака до 21 года</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2022</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Отчет</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ПК</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lastRenderedPageBreak/>
              <w:t>3.4.1.1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Анализ предложений в нормативно-правовые акты по установлению ограничения розничной продажи алкогольной продукции и табака до 21 года</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2020</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2021</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Проведен анализ</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r w:rsidR="00293B65" w:rsidRPr="00B4356C" w:rsidTr="00C27E20">
        <w:trPr>
          <w:trHeight w:val="420"/>
        </w:trPr>
        <w:tc>
          <w:tcPr>
            <w:tcW w:w="884"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3.4.1</w:t>
            </w:r>
          </w:p>
        </w:tc>
        <w:tc>
          <w:tcPr>
            <w:tcW w:w="4813" w:type="dxa"/>
          </w:tcPr>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Мероприятие:</w:t>
            </w:r>
          </w:p>
          <w:p w:rsidR="00293B65" w:rsidRPr="00B4356C" w:rsidRDefault="00293B65" w:rsidP="005A177F">
            <w:pPr>
              <w:spacing w:after="0" w:line="240" w:lineRule="auto"/>
              <w:contextualSpacing/>
              <w:rPr>
                <w:rFonts w:ascii="Arial" w:hAnsi="Arial" w:cs="Arial"/>
                <w:sz w:val="24"/>
                <w:szCs w:val="24"/>
              </w:rPr>
            </w:pPr>
            <w:r w:rsidRPr="00B4356C">
              <w:rPr>
                <w:rFonts w:ascii="Arial" w:hAnsi="Arial" w:cs="Arial"/>
                <w:sz w:val="24"/>
                <w:szCs w:val="24"/>
              </w:rPr>
              <w:t>Приняты изменения в нормативно-правовые акты по установлению ограничения розничной продажи алкогольной продукции и табака до 21 года</w:t>
            </w:r>
          </w:p>
        </w:tc>
        <w:tc>
          <w:tcPr>
            <w:tcW w:w="1305"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х</w:t>
            </w:r>
          </w:p>
        </w:tc>
        <w:tc>
          <w:tcPr>
            <w:tcW w:w="1440" w:type="dxa"/>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2022</w:t>
            </w:r>
          </w:p>
        </w:tc>
        <w:tc>
          <w:tcPr>
            <w:tcW w:w="2581"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proofErr w:type="spellStart"/>
            <w:r w:rsidRPr="00B4356C">
              <w:rPr>
                <w:rFonts w:ascii="Arial" w:hAnsi="Arial" w:cs="Arial"/>
                <w:sz w:val="24"/>
                <w:szCs w:val="24"/>
              </w:rPr>
              <w:t>Минпромторг</w:t>
            </w:r>
            <w:proofErr w:type="spellEnd"/>
            <w:r w:rsidRPr="00B4356C">
              <w:rPr>
                <w:rFonts w:ascii="Arial" w:hAnsi="Arial" w:cs="Arial"/>
                <w:sz w:val="24"/>
                <w:szCs w:val="24"/>
              </w:rPr>
              <w:t xml:space="preserve"> РФ, </w:t>
            </w:r>
            <w:proofErr w:type="spellStart"/>
            <w:r w:rsidRPr="00B4356C">
              <w:rPr>
                <w:rFonts w:ascii="Arial" w:hAnsi="Arial" w:cs="Arial"/>
                <w:sz w:val="24"/>
                <w:szCs w:val="24"/>
              </w:rPr>
              <w:t>Роспотребназдзор</w:t>
            </w:r>
            <w:proofErr w:type="spellEnd"/>
            <w:r w:rsidRPr="00B4356C">
              <w:rPr>
                <w:rFonts w:ascii="Arial" w:hAnsi="Arial" w:cs="Arial"/>
                <w:sz w:val="24"/>
                <w:szCs w:val="24"/>
              </w:rPr>
              <w:t xml:space="preserve">, </w:t>
            </w:r>
            <w:r w:rsidRPr="00B4356C">
              <w:rPr>
                <w:rFonts w:ascii="Arial" w:hAnsi="Arial" w:cs="Arial"/>
                <w:sz w:val="24"/>
                <w:szCs w:val="24"/>
                <w:highlight w:val="white"/>
              </w:rPr>
              <w:t>региональные органы исполнительной власти</w:t>
            </w:r>
          </w:p>
        </w:tc>
        <w:tc>
          <w:tcPr>
            <w:tcW w:w="2962" w:type="dxa"/>
            <w:gridSpan w:val="2"/>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Нормативно-правовые акты</w:t>
            </w:r>
          </w:p>
        </w:tc>
        <w:tc>
          <w:tcPr>
            <w:tcW w:w="1238" w:type="dxa"/>
            <w:shd w:val="clear" w:color="auto" w:fill="auto"/>
          </w:tcPr>
          <w:p w:rsidR="00293B65" w:rsidRPr="00B4356C" w:rsidRDefault="00293B65" w:rsidP="005A177F">
            <w:pPr>
              <w:spacing w:after="0" w:line="240" w:lineRule="auto"/>
              <w:contextualSpacing/>
              <w:jc w:val="center"/>
              <w:rPr>
                <w:rFonts w:ascii="Arial" w:hAnsi="Arial" w:cs="Arial"/>
                <w:sz w:val="24"/>
                <w:szCs w:val="24"/>
              </w:rPr>
            </w:pPr>
            <w:r w:rsidRPr="00B4356C">
              <w:rPr>
                <w:rFonts w:ascii="Arial" w:hAnsi="Arial" w:cs="Arial"/>
                <w:sz w:val="24"/>
                <w:szCs w:val="24"/>
              </w:rPr>
              <w:t>РНП</w:t>
            </w:r>
          </w:p>
        </w:tc>
      </w:tr>
    </w:tbl>
    <w:p w:rsidR="00293B65" w:rsidRPr="00B4356C" w:rsidRDefault="00293B65" w:rsidP="00293B65">
      <w:pPr>
        <w:spacing w:after="0" w:line="240" w:lineRule="auto"/>
        <w:ind w:left="10206"/>
        <w:contextualSpacing/>
        <w:jc w:val="center"/>
        <w:rPr>
          <w:rFonts w:ascii="Arial" w:hAnsi="Arial" w:cs="Arial"/>
          <w:sz w:val="24"/>
          <w:szCs w:val="24"/>
        </w:rPr>
      </w:pPr>
    </w:p>
    <w:p w:rsidR="00293B65" w:rsidRPr="00B4356C" w:rsidRDefault="00293B65" w:rsidP="00293B65">
      <w:pPr>
        <w:spacing w:after="0" w:line="240" w:lineRule="auto"/>
        <w:contextualSpacing/>
        <w:rPr>
          <w:rFonts w:ascii="Arial" w:hAnsi="Arial" w:cs="Arial"/>
          <w:sz w:val="24"/>
          <w:szCs w:val="24"/>
        </w:rPr>
      </w:pPr>
    </w:p>
    <w:p w:rsidR="00293B65" w:rsidRPr="00293B65" w:rsidRDefault="00293B65" w:rsidP="00293B65">
      <w:pPr>
        <w:tabs>
          <w:tab w:val="left" w:pos="426"/>
        </w:tabs>
        <w:spacing w:after="240" w:line="360" w:lineRule="auto"/>
        <w:jc w:val="both"/>
        <w:rPr>
          <w:rFonts w:ascii="Arial" w:hAnsi="Arial" w:cs="Arial"/>
          <w:b/>
          <w:sz w:val="24"/>
          <w:szCs w:val="24"/>
          <w:lang w:val="en-US"/>
        </w:rPr>
      </w:pPr>
    </w:p>
    <w:sectPr w:rsidR="00293B65" w:rsidRPr="00293B65" w:rsidSect="00293B6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3B" w:rsidRDefault="0006743B" w:rsidP="00293B65">
      <w:pPr>
        <w:spacing w:after="0" w:line="240" w:lineRule="auto"/>
      </w:pPr>
      <w:r>
        <w:separator/>
      </w:r>
    </w:p>
  </w:endnote>
  <w:endnote w:type="continuationSeparator" w:id="0">
    <w:p w:rsidR="0006743B" w:rsidRDefault="0006743B" w:rsidP="0029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72249"/>
      <w:docPartObj>
        <w:docPartGallery w:val="Page Numbers (Bottom of Page)"/>
        <w:docPartUnique/>
      </w:docPartObj>
    </w:sdtPr>
    <w:sdtContent>
      <w:p w:rsidR="0006743B" w:rsidRDefault="0006743B">
        <w:pPr>
          <w:pStyle w:val="ad"/>
          <w:jc w:val="right"/>
        </w:pPr>
        <w:r>
          <w:fldChar w:fldCharType="begin"/>
        </w:r>
        <w:r>
          <w:instrText>PAGE   \* MERGEFORMAT</w:instrText>
        </w:r>
        <w:r>
          <w:fldChar w:fldCharType="separate"/>
        </w:r>
        <w:r w:rsidR="008457AB">
          <w:rPr>
            <w:noProof/>
          </w:rPr>
          <w:t>91</w:t>
        </w:r>
        <w:r>
          <w:rPr>
            <w:noProof/>
          </w:rPr>
          <w:fldChar w:fldCharType="end"/>
        </w:r>
      </w:p>
    </w:sdtContent>
  </w:sdt>
  <w:p w:rsidR="0006743B" w:rsidRDefault="0006743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3B" w:rsidRDefault="0006743B" w:rsidP="00293B65">
      <w:pPr>
        <w:spacing w:after="0" w:line="240" w:lineRule="auto"/>
      </w:pPr>
      <w:r>
        <w:separator/>
      </w:r>
    </w:p>
  </w:footnote>
  <w:footnote w:type="continuationSeparator" w:id="0">
    <w:p w:rsidR="0006743B" w:rsidRDefault="0006743B" w:rsidP="00293B65">
      <w:pPr>
        <w:spacing w:after="0" w:line="240" w:lineRule="auto"/>
      </w:pPr>
      <w:r>
        <w:continuationSeparator/>
      </w:r>
    </w:p>
  </w:footnote>
  <w:footnote w:id="1">
    <w:p w:rsidR="0006743B" w:rsidRDefault="0006743B" w:rsidP="00293B65">
      <w:pPr>
        <w:pBdr>
          <w:top w:val="nil"/>
          <w:left w:val="nil"/>
          <w:bottom w:val="nil"/>
          <w:right w:val="nil"/>
          <w:between w:val="nil"/>
        </w:pBdr>
        <w:spacing w:line="240" w:lineRule="auto"/>
        <w:rPr>
          <w:color w:val="000000"/>
        </w:rPr>
      </w:pPr>
      <w:r>
        <w:rPr>
          <w:vertAlign w:val="superscript"/>
        </w:rPr>
        <w:footnoteRef/>
      </w:r>
      <w:r>
        <w:rPr>
          <w:color w:val="000000"/>
          <w:sz w:val="20"/>
          <w:szCs w:val="20"/>
        </w:rPr>
        <w:t xml:space="preserve"> </w:t>
      </w:r>
      <w:r>
        <w:rPr>
          <w:color w:val="000000"/>
        </w:rPr>
        <w:t>Настоящий перечень и значения показателей могут быть скорректированы по согласованию с Росстатом в ходе реализации федерального проекта с целью включения показателей, наиболее полно отражающих  динамику решения предусмотренных федеральным проектом задач, либо в случае изменения прогнозного значения показателей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2FBE"/>
    <w:multiLevelType w:val="multilevel"/>
    <w:tmpl w:val="71125AD2"/>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4B51BC"/>
    <w:multiLevelType w:val="multilevel"/>
    <w:tmpl w:val="71125AD2"/>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1E35F3"/>
    <w:multiLevelType w:val="multilevel"/>
    <w:tmpl w:val="71125AD2"/>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25A412D"/>
    <w:multiLevelType w:val="hybridMultilevel"/>
    <w:tmpl w:val="70A26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D34F1"/>
    <w:multiLevelType w:val="hybridMultilevel"/>
    <w:tmpl w:val="E1C4B9AA"/>
    <w:lvl w:ilvl="0" w:tplc="37F402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88B7C6E"/>
    <w:multiLevelType w:val="multilevel"/>
    <w:tmpl w:val="C4FEB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3E4"/>
    <w:rsid w:val="0000459F"/>
    <w:rsid w:val="0002133E"/>
    <w:rsid w:val="0006743B"/>
    <w:rsid w:val="0009300A"/>
    <w:rsid w:val="00094E6B"/>
    <w:rsid w:val="000B7EA9"/>
    <w:rsid w:val="00150FF6"/>
    <w:rsid w:val="00184432"/>
    <w:rsid w:val="00293B65"/>
    <w:rsid w:val="002C5FAB"/>
    <w:rsid w:val="002D08B9"/>
    <w:rsid w:val="00366DA3"/>
    <w:rsid w:val="003875F7"/>
    <w:rsid w:val="00395B8D"/>
    <w:rsid w:val="003E6A6E"/>
    <w:rsid w:val="0040156E"/>
    <w:rsid w:val="00434813"/>
    <w:rsid w:val="00485F0F"/>
    <w:rsid w:val="00502C6D"/>
    <w:rsid w:val="0056545A"/>
    <w:rsid w:val="005A177F"/>
    <w:rsid w:val="00696380"/>
    <w:rsid w:val="006A37D2"/>
    <w:rsid w:val="006A52AE"/>
    <w:rsid w:val="007773E4"/>
    <w:rsid w:val="00797EC5"/>
    <w:rsid w:val="007A525C"/>
    <w:rsid w:val="007E2F5E"/>
    <w:rsid w:val="00836515"/>
    <w:rsid w:val="008457AB"/>
    <w:rsid w:val="00867883"/>
    <w:rsid w:val="00935A3F"/>
    <w:rsid w:val="009A3204"/>
    <w:rsid w:val="009E2221"/>
    <w:rsid w:val="00A70531"/>
    <w:rsid w:val="00AF50F0"/>
    <w:rsid w:val="00BA3F67"/>
    <w:rsid w:val="00C07C0C"/>
    <w:rsid w:val="00C27E20"/>
    <w:rsid w:val="00C721DF"/>
    <w:rsid w:val="00CC0CBB"/>
    <w:rsid w:val="00D92438"/>
    <w:rsid w:val="00DA6231"/>
    <w:rsid w:val="00DB698C"/>
    <w:rsid w:val="00DC2506"/>
    <w:rsid w:val="00DD1A11"/>
    <w:rsid w:val="00E0630F"/>
    <w:rsid w:val="00E27C2F"/>
    <w:rsid w:val="00E93EC9"/>
    <w:rsid w:val="00F04CFC"/>
    <w:rsid w:val="00F6344A"/>
    <w:rsid w:val="00FF0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E4"/>
    <w:rPr>
      <w:rFonts w:ascii="Calibri" w:eastAsia="Calibri" w:hAnsi="Calibri" w:cs="Calibri"/>
      <w:lang w:eastAsia="ru-RU"/>
    </w:rPr>
  </w:style>
  <w:style w:type="paragraph" w:styleId="1">
    <w:name w:val="heading 1"/>
    <w:basedOn w:val="a"/>
    <w:next w:val="a"/>
    <w:link w:val="10"/>
    <w:qFormat/>
    <w:rsid w:val="00293B65"/>
    <w:pPr>
      <w:keepNext/>
      <w:spacing w:after="0" w:line="240" w:lineRule="auto"/>
      <w:jc w:val="both"/>
      <w:outlineLvl w:val="0"/>
    </w:pPr>
    <w:rPr>
      <w:rFonts w:ascii="Times New Roman" w:eastAsia="Times New Roman" w:hAnsi="Times New Roman" w:cs="Times New Roman"/>
      <w:b/>
      <w:sz w:val="26"/>
      <w:szCs w:val="28"/>
      <w:lang w:val="en-US"/>
    </w:rPr>
  </w:style>
  <w:style w:type="paragraph" w:styleId="2">
    <w:name w:val="heading 2"/>
    <w:basedOn w:val="a"/>
    <w:next w:val="a"/>
    <w:link w:val="20"/>
    <w:rsid w:val="00293B65"/>
    <w:pPr>
      <w:keepNext/>
      <w:keepLines/>
      <w:spacing w:before="360" w:after="80" w:line="360" w:lineRule="atLeast"/>
      <w:jc w:val="both"/>
      <w:outlineLvl w:val="1"/>
    </w:pPr>
    <w:rPr>
      <w:rFonts w:ascii="Times New Roman" w:eastAsia="Times New Roman" w:hAnsi="Times New Roman" w:cs="Times New Roman"/>
      <w:b/>
      <w:sz w:val="36"/>
      <w:szCs w:val="36"/>
    </w:rPr>
  </w:style>
  <w:style w:type="paragraph" w:styleId="3">
    <w:name w:val="heading 3"/>
    <w:basedOn w:val="a"/>
    <w:next w:val="a"/>
    <w:link w:val="30"/>
    <w:rsid w:val="00293B65"/>
    <w:pPr>
      <w:keepNext/>
      <w:keepLines/>
      <w:spacing w:before="280" w:after="80" w:line="360" w:lineRule="atLeast"/>
      <w:jc w:val="both"/>
      <w:outlineLvl w:val="2"/>
    </w:pPr>
    <w:rPr>
      <w:rFonts w:ascii="Times New Roman" w:eastAsia="Times New Roman" w:hAnsi="Times New Roman" w:cs="Times New Roman"/>
      <w:b/>
      <w:sz w:val="28"/>
      <w:szCs w:val="28"/>
    </w:rPr>
  </w:style>
  <w:style w:type="paragraph" w:styleId="4">
    <w:name w:val="heading 4"/>
    <w:basedOn w:val="a"/>
    <w:next w:val="a"/>
    <w:link w:val="40"/>
    <w:rsid w:val="00293B65"/>
    <w:pPr>
      <w:keepNext/>
      <w:keepLines/>
      <w:spacing w:before="240" w:after="40" w:line="360" w:lineRule="atLeast"/>
      <w:jc w:val="both"/>
      <w:outlineLvl w:val="3"/>
    </w:pPr>
    <w:rPr>
      <w:rFonts w:ascii="Times New Roman" w:eastAsia="Times New Roman" w:hAnsi="Times New Roman" w:cs="Times New Roman"/>
      <w:b/>
      <w:sz w:val="24"/>
      <w:szCs w:val="24"/>
    </w:rPr>
  </w:style>
  <w:style w:type="paragraph" w:styleId="5">
    <w:name w:val="heading 5"/>
    <w:basedOn w:val="a"/>
    <w:next w:val="a"/>
    <w:link w:val="50"/>
    <w:rsid w:val="00293B65"/>
    <w:pPr>
      <w:keepNext/>
      <w:keepLines/>
      <w:spacing w:before="220" w:after="40" w:line="360" w:lineRule="atLeast"/>
      <w:jc w:val="both"/>
      <w:outlineLvl w:val="4"/>
    </w:pPr>
    <w:rPr>
      <w:rFonts w:ascii="Times New Roman" w:eastAsia="Times New Roman" w:hAnsi="Times New Roman" w:cs="Times New Roman"/>
      <w:b/>
    </w:rPr>
  </w:style>
  <w:style w:type="paragraph" w:styleId="6">
    <w:name w:val="heading 6"/>
    <w:basedOn w:val="a"/>
    <w:next w:val="a"/>
    <w:link w:val="60"/>
    <w:rsid w:val="00293B65"/>
    <w:pPr>
      <w:keepNext/>
      <w:keepLines/>
      <w:spacing w:before="200" w:after="40" w:line="360" w:lineRule="atLeast"/>
      <w:jc w:val="both"/>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773E4"/>
    <w:pPr>
      <w:spacing w:after="0" w:line="240" w:lineRule="auto"/>
    </w:pPr>
    <w:rPr>
      <w:rFonts w:ascii="Tahoma" w:hAnsi="Tahoma" w:cs="Tahoma"/>
      <w:sz w:val="16"/>
      <w:szCs w:val="16"/>
    </w:rPr>
  </w:style>
  <w:style w:type="character" w:customStyle="1" w:styleId="a4">
    <w:name w:val="Текст выноски Знак"/>
    <w:basedOn w:val="a0"/>
    <w:link w:val="a3"/>
    <w:rsid w:val="007773E4"/>
    <w:rPr>
      <w:rFonts w:ascii="Tahoma" w:eastAsia="Calibri" w:hAnsi="Tahoma" w:cs="Tahoma"/>
      <w:sz w:val="16"/>
      <w:szCs w:val="16"/>
      <w:lang w:eastAsia="ru-RU"/>
    </w:rPr>
  </w:style>
  <w:style w:type="paragraph" w:styleId="a5">
    <w:name w:val="List Paragraph"/>
    <w:basedOn w:val="a"/>
    <w:uiPriority w:val="34"/>
    <w:qFormat/>
    <w:rsid w:val="007773E4"/>
    <w:pPr>
      <w:ind w:left="720"/>
      <w:contextualSpacing/>
    </w:pPr>
  </w:style>
  <w:style w:type="paragraph" w:styleId="a6">
    <w:name w:val="Normal (Web)"/>
    <w:basedOn w:val="a"/>
    <w:uiPriority w:val="99"/>
    <w:unhideWhenUsed/>
    <w:rsid w:val="007773E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935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293B65"/>
    <w:rPr>
      <w:color w:val="0000FF" w:themeColor="hyperlink"/>
      <w:u w:val="single"/>
    </w:rPr>
  </w:style>
  <w:style w:type="character" w:customStyle="1" w:styleId="10">
    <w:name w:val="Заголовок 1 Знак"/>
    <w:basedOn w:val="a0"/>
    <w:link w:val="1"/>
    <w:rsid w:val="00293B65"/>
    <w:rPr>
      <w:rFonts w:ascii="Times New Roman" w:eastAsia="Times New Roman" w:hAnsi="Times New Roman" w:cs="Times New Roman"/>
      <w:b/>
      <w:sz w:val="26"/>
      <w:szCs w:val="28"/>
      <w:lang w:val="en-US" w:eastAsia="ru-RU"/>
    </w:rPr>
  </w:style>
  <w:style w:type="character" w:customStyle="1" w:styleId="20">
    <w:name w:val="Заголовок 2 Знак"/>
    <w:basedOn w:val="a0"/>
    <w:link w:val="2"/>
    <w:rsid w:val="00293B65"/>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293B65"/>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293B65"/>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293B65"/>
    <w:rPr>
      <w:rFonts w:ascii="Times New Roman" w:eastAsia="Times New Roman" w:hAnsi="Times New Roman" w:cs="Times New Roman"/>
      <w:b/>
      <w:lang w:eastAsia="ru-RU"/>
    </w:rPr>
  </w:style>
  <w:style w:type="character" w:customStyle="1" w:styleId="60">
    <w:name w:val="Заголовок 6 Знак"/>
    <w:basedOn w:val="a0"/>
    <w:link w:val="6"/>
    <w:rsid w:val="00293B65"/>
    <w:rPr>
      <w:rFonts w:ascii="Times New Roman" w:eastAsia="Times New Roman" w:hAnsi="Times New Roman" w:cs="Times New Roman"/>
      <w:b/>
      <w:sz w:val="20"/>
      <w:szCs w:val="20"/>
      <w:lang w:eastAsia="ru-RU"/>
    </w:rPr>
  </w:style>
  <w:style w:type="table" w:customStyle="1" w:styleId="TableNormal">
    <w:name w:val="Table Normal"/>
    <w:rsid w:val="00293B65"/>
    <w:pPr>
      <w:spacing w:after="0" w:line="240"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9">
    <w:name w:val="Title"/>
    <w:basedOn w:val="a"/>
    <w:next w:val="a"/>
    <w:link w:val="aa"/>
    <w:rsid w:val="00293B65"/>
    <w:pPr>
      <w:keepNext/>
      <w:keepLines/>
      <w:spacing w:before="480" w:after="120" w:line="360" w:lineRule="atLeast"/>
      <w:jc w:val="both"/>
    </w:pPr>
    <w:rPr>
      <w:rFonts w:ascii="Times New Roman" w:eastAsia="Times New Roman" w:hAnsi="Times New Roman" w:cs="Times New Roman"/>
      <w:b/>
      <w:sz w:val="72"/>
      <w:szCs w:val="72"/>
    </w:rPr>
  </w:style>
  <w:style w:type="character" w:customStyle="1" w:styleId="aa">
    <w:name w:val="Название Знак"/>
    <w:basedOn w:val="a0"/>
    <w:link w:val="a9"/>
    <w:rsid w:val="00293B65"/>
    <w:rPr>
      <w:rFonts w:ascii="Times New Roman" w:eastAsia="Times New Roman" w:hAnsi="Times New Roman" w:cs="Times New Roman"/>
      <w:b/>
      <w:sz w:val="72"/>
      <w:szCs w:val="72"/>
      <w:lang w:eastAsia="ru-RU"/>
    </w:rPr>
  </w:style>
  <w:style w:type="paragraph" w:styleId="ab">
    <w:name w:val="header"/>
    <w:basedOn w:val="a"/>
    <w:link w:val="ac"/>
    <w:rsid w:val="00293B65"/>
    <w:pPr>
      <w:tabs>
        <w:tab w:val="center" w:pos="4153"/>
        <w:tab w:val="right" w:pos="8306"/>
      </w:tabs>
      <w:spacing w:after="0" w:line="360" w:lineRule="atLeast"/>
      <w:jc w:val="both"/>
    </w:pPr>
    <w:rPr>
      <w:rFonts w:ascii="Times New Roman" w:eastAsia="Times New Roman" w:hAnsi="Times New Roman" w:cs="Times New Roman"/>
      <w:sz w:val="28"/>
      <w:szCs w:val="28"/>
    </w:rPr>
  </w:style>
  <w:style w:type="character" w:customStyle="1" w:styleId="ac">
    <w:name w:val="Верхний колонтитул Знак"/>
    <w:basedOn w:val="a0"/>
    <w:link w:val="ab"/>
    <w:rsid w:val="00293B65"/>
    <w:rPr>
      <w:rFonts w:ascii="Times New Roman" w:eastAsia="Times New Roman" w:hAnsi="Times New Roman" w:cs="Times New Roman"/>
      <w:sz w:val="28"/>
      <w:szCs w:val="28"/>
      <w:lang w:eastAsia="ru-RU"/>
    </w:rPr>
  </w:style>
  <w:style w:type="paragraph" w:styleId="ad">
    <w:name w:val="footer"/>
    <w:basedOn w:val="a"/>
    <w:link w:val="ae"/>
    <w:uiPriority w:val="99"/>
    <w:rsid w:val="00293B65"/>
    <w:pPr>
      <w:tabs>
        <w:tab w:val="center" w:pos="4153"/>
        <w:tab w:val="right" w:pos="8306"/>
      </w:tabs>
      <w:spacing w:after="0" w:line="360" w:lineRule="atLeast"/>
      <w:jc w:val="both"/>
    </w:pPr>
    <w:rPr>
      <w:rFonts w:ascii="Times New Roman" w:eastAsia="Times New Roman" w:hAnsi="Times New Roman" w:cs="Times New Roman"/>
      <w:sz w:val="28"/>
      <w:szCs w:val="28"/>
    </w:rPr>
  </w:style>
  <w:style w:type="character" w:customStyle="1" w:styleId="ae">
    <w:name w:val="Нижний колонтитул Знак"/>
    <w:basedOn w:val="a0"/>
    <w:link w:val="ad"/>
    <w:uiPriority w:val="99"/>
    <w:rsid w:val="00293B65"/>
    <w:rPr>
      <w:rFonts w:ascii="Times New Roman" w:eastAsia="Times New Roman" w:hAnsi="Times New Roman" w:cs="Times New Roman"/>
      <w:sz w:val="28"/>
      <w:szCs w:val="28"/>
      <w:lang w:eastAsia="ru-RU"/>
    </w:rPr>
  </w:style>
  <w:style w:type="character" w:styleId="af">
    <w:name w:val="page number"/>
    <w:basedOn w:val="a0"/>
    <w:rsid w:val="00293B65"/>
  </w:style>
  <w:style w:type="paragraph" w:styleId="af0">
    <w:name w:val="footnote text"/>
    <w:basedOn w:val="a"/>
    <w:link w:val="af1"/>
    <w:rsid w:val="00293B65"/>
    <w:pPr>
      <w:spacing w:after="0" w:line="360" w:lineRule="atLeast"/>
      <w:jc w:val="both"/>
    </w:pPr>
    <w:rPr>
      <w:rFonts w:ascii="Times New Roman" w:eastAsia="Times New Roman" w:hAnsi="Times New Roman" w:cs="Times New Roman"/>
      <w:sz w:val="20"/>
      <w:szCs w:val="28"/>
    </w:rPr>
  </w:style>
  <w:style w:type="character" w:customStyle="1" w:styleId="af1">
    <w:name w:val="Текст сноски Знак"/>
    <w:basedOn w:val="a0"/>
    <w:link w:val="af0"/>
    <w:rsid w:val="00293B65"/>
    <w:rPr>
      <w:rFonts w:ascii="Times New Roman" w:eastAsia="Times New Roman" w:hAnsi="Times New Roman" w:cs="Times New Roman"/>
      <w:sz w:val="20"/>
      <w:szCs w:val="28"/>
      <w:lang w:eastAsia="ru-RU"/>
    </w:rPr>
  </w:style>
  <w:style w:type="character" w:styleId="af2">
    <w:name w:val="footnote reference"/>
    <w:rsid w:val="00293B65"/>
    <w:rPr>
      <w:vertAlign w:val="superscript"/>
    </w:rPr>
  </w:style>
  <w:style w:type="paragraph" w:customStyle="1" w:styleId="ConsPlusNormal">
    <w:name w:val="ConsPlusNormal"/>
    <w:basedOn w:val="a"/>
    <w:link w:val="ConsPlusNormal0"/>
    <w:rsid w:val="00293B65"/>
    <w:pPr>
      <w:autoSpaceDE w:val="0"/>
      <w:autoSpaceDN w:val="0"/>
      <w:spacing w:after="0" w:line="240" w:lineRule="auto"/>
    </w:pPr>
    <w:rPr>
      <w:rFonts w:cs="Times New Roman"/>
    </w:rPr>
  </w:style>
  <w:style w:type="character" w:styleId="af3">
    <w:name w:val="Emphasis"/>
    <w:qFormat/>
    <w:rsid w:val="00293B65"/>
    <w:rPr>
      <w:i/>
      <w:iCs/>
    </w:rPr>
  </w:style>
  <w:style w:type="paragraph" w:customStyle="1" w:styleId="-11">
    <w:name w:val="Цветной список - Акцент 11"/>
    <w:basedOn w:val="a"/>
    <w:uiPriority w:val="34"/>
    <w:qFormat/>
    <w:rsid w:val="00293B65"/>
    <w:pPr>
      <w:spacing w:after="0" w:line="240" w:lineRule="auto"/>
      <w:ind w:left="720"/>
      <w:contextualSpacing/>
      <w:jc w:val="both"/>
    </w:pPr>
    <w:rPr>
      <w:rFonts w:cs="Times New Roman"/>
      <w:lang w:eastAsia="en-US"/>
    </w:rPr>
  </w:style>
  <w:style w:type="paragraph" w:styleId="af4">
    <w:name w:val="endnote text"/>
    <w:basedOn w:val="a"/>
    <w:link w:val="af5"/>
    <w:rsid w:val="00293B65"/>
    <w:pPr>
      <w:spacing w:after="0" w:line="360" w:lineRule="atLeast"/>
      <w:jc w:val="both"/>
    </w:pPr>
    <w:rPr>
      <w:rFonts w:ascii="Times New Roman" w:eastAsia="Times New Roman" w:hAnsi="Times New Roman" w:cs="Times New Roman"/>
      <w:sz w:val="20"/>
      <w:szCs w:val="28"/>
    </w:rPr>
  </w:style>
  <w:style w:type="character" w:customStyle="1" w:styleId="af5">
    <w:name w:val="Текст концевой сноски Знак"/>
    <w:basedOn w:val="a0"/>
    <w:link w:val="af4"/>
    <w:rsid w:val="00293B65"/>
    <w:rPr>
      <w:rFonts w:ascii="Times New Roman" w:eastAsia="Times New Roman" w:hAnsi="Times New Roman" w:cs="Times New Roman"/>
      <w:sz w:val="20"/>
      <w:szCs w:val="28"/>
      <w:lang w:eastAsia="ru-RU"/>
    </w:rPr>
  </w:style>
  <w:style w:type="character" w:styleId="af6">
    <w:name w:val="endnote reference"/>
    <w:rsid w:val="00293B65"/>
    <w:rPr>
      <w:vertAlign w:val="superscript"/>
    </w:rPr>
  </w:style>
  <w:style w:type="character" w:customStyle="1" w:styleId="FontStyle60">
    <w:name w:val="Font Style60"/>
    <w:uiPriority w:val="99"/>
    <w:rsid w:val="00293B65"/>
    <w:rPr>
      <w:rFonts w:ascii="Times New Roman" w:hAnsi="Times New Roman" w:cs="Times New Roman" w:hint="default"/>
      <w:sz w:val="24"/>
      <w:szCs w:val="24"/>
    </w:rPr>
  </w:style>
  <w:style w:type="character" w:customStyle="1" w:styleId="s55">
    <w:name w:val="s55"/>
    <w:basedOn w:val="a0"/>
    <w:rsid w:val="00293B65"/>
  </w:style>
  <w:style w:type="character" w:customStyle="1" w:styleId="ConsPlusNormal0">
    <w:name w:val="ConsPlusNormal Знак"/>
    <w:link w:val="ConsPlusNormal"/>
    <w:rsid w:val="00293B65"/>
    <w:rPr>
      <w:rFonts w:ascii="Calibri" w:eastAsia="Calibri" w:hAnsi="Calibri" w:cs="Times New Roman"/>
      <w:lang w:eastAsia="ru-RU"/>
    </w:rPr>
  </w:style>
  <w:style w:type="paragraph" w:styleId="af7">
    <w:name w:val="No Spacing"/>
    <w:uiPriority w:val="1"/>
    <w:qFormat/>
    <w:rsid w:val="00293B65"/>
    <w:pPr>
      <w:spacing w:after="0" w:line="240" w:lineRule="auto"/>
      <w:jc w:val="both"/>
    </w:pPr>
    <w:rPr>
      <w:rFonts w:ascii="Calibri" w:eastAsia="Calibri" w:hAnsi="Calibri" w:cs="Times New Roman"/>
    </w:rPr>
  </w:style>
  <w:style w:type="character" w:styleId="af8">
    <w:name w:val="FollowedHyperlink"/>
    <w:uiPriority w:val="99"/>
    <w:unhideWhenUsed/>
    <w:rsid w:val="00293B65"/>
    <w:rPr>
      <w:color w:val="954F72"/>
      <w:u w:val="single"/>
    </w:rPr>
  </w:style>
  <w:style w:type="paragraph" w:customStyle="1" w:styleId="11">
    <w:name w:val="Обычный1"/>
    <w:rsid w:val="00293B65"/>
    <w:pPr>
      <w:jc w:val="both"/>
    </w:pPr>
    <w:rPr>
      <w:rFonts w:ascii="Times New Roman" w:eastAsia="Times New Roman" w:hAnsi="Times New Roman" w:cs="Times New Roman"/>
      <w:sz w:val="28"/>
      <w:szCs w:val="28"/>
      <w:lang w:eastAsia="ru-RU"/>
    </w:rPr>
  </w:style>
  <w:style w:type="paragraph" w:styleId="af9">
    <w:name w:val="Subtitle"/>
    <w:basedOn w:val="a"/>
    <w:next w:val="a"/>
    <w:link w:val="afa"/>
    <w:rsid w:val="00293B65"/>
    <w:pPr>
      <w:keepNext/>
      <w:keepLines/>
      <w:spacing w:before="360" w:after="80" w:line="360" w:lineRule="atLeast"/>
      <w:jc w:val="both"/>
    </w:pPr>
    <w:rPr>
      <w:rFonts w:ascii="Georgia" w:eastAsia="Georgia" w:hAnsi="Georgia" w:cs="Georgia"/>
      <w:i/>
      <w:color w:val="666666"/>
      <w:sz w:val="48"/>
      <w:szCs w:val="48"/>
    </w:rPr>
  </w:style>
  <w:style w:type="character" w:customStyle="1" w:styleId="afa">
    <w:name w:val="Подзаголовок Знак"/>
    <w:basedOn w:val="a0"/>
    <w:link w:val="af9"/>
    <w:rsid w:val="00293B65"/>
    <w:rPr>
      <w:rFonts w:ascii="Georgia" w:eastAsia="Georgia" w:hAnsi="Georgia" w:cs="Georgia"/>
      <w:i/>
      <w:color w:val="666666"/>
      <w:sz w:val="48"/>
      <w:szCs w:val="48"/>
      <w:lang w:eastAsia="ru-RU"/>
    </w:rPr>
  </w:style>
  <w:style w:type="paragraph" w:styleId="12">
    <w:name w:val="toc 1"/>
    <w:basedOn w:val="a"/>
    <w:next w:val="a"/>
    <w:autoRedefine/>
    <w:uiPriority w:val="39"/>
    <w:unhideWhenUsed/>
    <w:rsid w:val="00366DA3"/>
    <w:pPr>
      <w:spacing w:after="100"/>
    </w:pPr>
  </w:style>
  <w:style w:type="paragraph" w:styleId="afb">
    <w:name w:val="TOC Heading"/>
    <w:basedOn w:val="1"/>
    <w:next w:val="a"/>
    <w:uiPriority w:val="39"/>
    <w:semiHidden/>
    <w:unhideWhenUsed/>
    <w:qFormat/>
    <w:rsid w:val="00366DA3"/>
    <w:pPr>
      <w:keepLines/>
      <w:spacing w:before="480" w:line="276" w:lineRule="auto"/>
      <w:jc w:val="left"/>
      <w:outlineLvl w:val="9"/>
    </w:pPr>
    <w:rPr>
      <w:rFonts w:asciiTheme="majorHAnsi" w:eastAsiaTheme="majorEastAsia" w:hAnsiTheme="majorHAnsi" w:cstheme="majorBidi"/>
      <w:bCs/>
      <w:color w:val="365F91" w:themeColor="accent1" w:themeShade="BF"/>
      <w:sz w:val="28"/>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18033">
      <w:bodyDiv w:val="1"/>
      <w:marLeft w:val="0"/>
      <w:marRight w:val="0"/>
      <w:marTop w:val="0"/>
      <w:marBottom w:val="0"/>
      <w:divBdr>
        <w:top w:val="none" w:sz="0" w:space="0" w:color="auto"/>
        <w:left w:val="none" w:sz="0" w:space="0" w:color="auto"/>
        <w:bottom w:val="none" w:sz="0" w:space="0" w:color="auto"/>
        <w:right w:val="none" w:sz="0" w:space="0" w:color="auto"/>
      </w:divBdr>
      <w:divsChild>
        <w:div w:id="894001734">
          <w:marLeft w:val="-223"/>
          <w:marRight w:val="0"/>
          <w:marTop w:val="0"/>
          <w:marBottom w:val="0"/>
          <w:divBdr>
            <w:top w:val="none" w:sz="0" w:space="0" w:color="auto"/>
            <w:left w:val="none" w:sz="0" w:space="0" w:color="auto"/>
            <w:bottom w:val="none" w:sz="0" w:space="0" w:color="auto"/>
            <w:right w:val="none" w:sz="0" w:space="0" w:color="auto"/>
          </w:divBdr>
        </w:div>
      </w:divsChild>
    </w:div>
    <w:div w:id="15178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v.garant.ru/document?id=70543480&amp;byPara=1&amp;sub=10" TargetMode="External"/><Relationship Id="rId18" Type="http://schemas.openxmlformats.org/officeDocument/2006/relationships/hyperlink" Target="http://gov.garant.ru/document?id=70543480&amp;byPara=1&amp;sub=10" TargetMode="External"/><Relationship Id="rId26" Type="http://schemas.openxmlformats.org/officeDocument/2006/relationships/hyperlink" Target="http://gov.garant.ru/document?id=70543480&amp;byPara=1&amp;sub=10" TargetMode="External"/><Relationship Id="rId39" Type="http://schemas.openxmlformats.org/officeDocument/2006/relationships/hyperlink" Target="http://gov.garant.ru/document?id=70543480&amp;byPara=1&amp;sub=10" TargetMode="External"/><Relationship Id="rId21" Type="http://schemas.openxmlformats.org/officeDocument/2006/relationships/hyperlink" Target="http://gov.garant.ru/document?id=70543480&amp;byPara=1&amp;sub=10" TargetMode="External"/><Relationship Id="rId34" Type="http://schemas.openxmlformats.org/officeDocument/2006/relationships/hyperlink" Target="http://gov.garant.ru/document?id=70543480&amp;byPara=1&amp;sub=10" TargetMode="External"/><Relationship Id="rId42" Type="http://schemas.openxmlformats.org/officeDocument/2006/relationships/hyperlink" Target="http://gov.garant.ru/document?id=70543480&amp;byPara=1&amp;sub=10" TargetMode="External"/><Relationship Id="rId47" Type="http://schemas.openxmlformats.org/officeDocument/2006/relationships/hyperlink" Target="http://gov.garant.ru/document?id=70543480&amp;byPara=1&amp;sub=10" TargetMode="External"/><Relationship Id="rId50" Type="http://schemas.openxmlformats.org/officeDocument/2006/relationships/hyperlink" Target="http://gov.garant.ru/document?id=70543480&amp;byPara=1&amp;sub=10"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ov.garant.ru/document?id=70543480&amp;byPara=1&amp;sub=10" TargetMode="External"/><Relationship Id="rId17" Type="http://schemas.openxmlformats.org/officeDocument/2006/relationships/hyperlink" Target="http://gov.garant.ru/document?id=70543480&amp;byPara=1&amp;sub=10" TargetMode="External"/><Relationship Id="rId25" Type="http://schemas.openxmlformats.org/officeDocument/2006/relationships/hyperlink" Target="http://gov.garant.ru/document?id=70543480&amp;byPara=1&amp;sub=10" TargetMode="External"/><Relationship Id="rId33" Type="http://schemas.openxmlformats.org/officeDocument/2006/relationships/hyperlink" Target="http://gov.garant.ru/document?id=70543480&amp;byPara=1&amp;sub=10" TargetMode="External"/><Relationship Id="rId38" Type="http://schemas.openxmlformats.org/officeDocument/2006/relationships/hyperlink" Target="http://gov.garant.ru/document?id=70543480&amp;byPara=1&amp;sub=10" TargetMode="External"/><Relationship Id="rId46" Type="http://schemas.openxmlformats.org/officeDocument/2006/relationships/hyperlink" Target="http://gov.garant.ru/document?id=70543480&amp;byPara=1&amp;sub=10" TargetMode="External"/><Relationship Id="rId2" Type="http://schemas.openxmlformats.org/officeDocument/2006/relationships/numbering" Target="numbering.xml"/><Relationship Id="rId16" Type="http://schemas.openxmlformats.org/officeDocument/2006/relationships/hyperlink" Target="http://gov.garant.ru/document?id=70543480&amp;byPara=1&amp;sub=10" TargetMode="External"/><Relationship Id="rId20" Type="http://schemas.openxmlformats.org/officeDocument/2006/relationships/hyperlink" Target="http://gov.garant.ru/document?id=70543480&amp;byPara=1&amp;sub=10" TargetMode="External"/><Relationship Id="rId29" Type="http://schemas.openxmlformats.org/officeDocument/2006/relationships/hyperlink" Target="http://gov.garant.ru/document?id=70543480&amp;byPara=1&amp;sub=10" TargetMode="External"/><Relationship Id="rId41" Type="http://schemas.openxmlformats.org/officeDocument/2006/relationships/hyperlink" Target="http://gov.garant.ru/document?id=70543480&amp;byPara=1&amp;sub=1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garant.ru/document?id=70543480&amp;byPara=1&amp;sub=10" TargetMode="External"/><Relationship Id="rId24" Type="http://schemas.openxmlformats.org/officeDocument/2006/relationships/hyperlink" Target="http://www.consultant.ru/document/cons_doc_LAW_321222/" TargetMode="External"/><Relationship Id="rId32" Type="http://schemas.openxmlformats.org/officeDocument/2006/relationships/hyperlink" Target="http://gov.garant.ru/document?id=70543480&amp;byPara=1&amp;sub=10" TargetMode="External"/><Relationship Id="rId37" Type="http://schemas.openxmlformats.org/officeDocument/2006/relationships/hyperlink" Target="http://gov.garant.ru/document?id=70543480&amp;byPara=1&amp;sub=10" TargetMode="External"/><Relationship Id="rId40" Type="http://schemas.openxmlformats.org/officeDocument/2006/relationships/hyperlink" Target="http://gov.garant.ru/document?id=70543480&amp;byPara=1&amp;sub=10" TargetMode="External"/><Relationship Id="rId45" Type="http://schemas.openxmlformats.org/officeDocument/2006/relationships/hyperlink" Target="http://gov.garant.ru/document?id=70543480&amp;byPara=1&amp;sub=10" TargetMode="External"/><Relationship Id="rId53" Type="http://schemas.openxmlformats.org/officeDocument/2006/relationships/hyperlink" Target="http://gov.garant.ru/document?id=70543480&amp;byPara=1&amp;sub=10" TargetMode="External"/><Relationship Id="rId5" Type="http://schemas.openxmlformats.org/officeDocument/2006/relationships/settings" Target="settings.xml"/><Relationship Id="rId15" Type="http://schemas.openxmlformats.org/officeDocument/2006/relationships/hyperlink" Target="http://gov.garant.ru/document?id=70543480&amp;byPara=1&amp;sub=10" TargetMode="External"/><Relationship Id="rId23" Type="http://schemas.openxmlformats.org/officeDocument/2006/relationships/hyperlink" Target="http://gov.garant.ru/document?id=70543480&amp;byPara=1&amp;sub=10" TargetMode="External"/><Relationship Id="rId28" Type="http://schemas.openxmlformats.org/officeDocument/2006/relationships/hyperlink" Target="http://gov.garant.ru/document?id=70543480&amp;byPara=1&amp;sub=10" TargetMode="External"/><Relationship Id="rId36" Type="http://schemas.openxmlformats.org/officeDocument/2006/relationships/hyperlink" Target="http://gov.garant.ru/document?id=70543480&amp;byPara=1&amp;sub=10" TargetMode="External"/><Relationship Id="rId49" Type="http://schemas.openxmlformats.org/officeDocument/2006/relationships/hyperlink" Target="http://gov.garant.ru/document?id=70543480&amp;byPara=1&amp;sub=10" TargetMode="External"/><Relationship Id="rId10" Type="http://schemas.openxmlformats.org/officeDocument/2006/relationships/hyperlink" Target="http://gov.garant.ru/document?id=70543480&amp;byPara=1&amp;sub=10" TargetMode="External"/><Relationship Id="rId19" Type="http://schemas.openxmlformats.org/officeDocument/2006/relationships/hyperlink" Target="http://gov.garant.ru/document?id=70543480&amp;byPara=1&amp;sub=10" TargetMode="External"/><Relationship Id="rId31" Type="http://schemas.openxmlformats.org/officeDocument/2006/relationships/hyperlink" Target="http://gov.garant.ru/document?id=70543480&amp;byPara=1&amp;sub=10" TargetMode="External"/><Relationship Id="rId44" Type="http://schemas.openxmlformats.org/officeDocument/2006/relationships/hyperlink" Target="http://gov.garant.ru/document?id=70543480&amp;byPara=1&amp;sub=10" TargetMode="External"/><Relationship Id="rId52" Type="http://schemas.openxmlformats.org/officeDocument/2006/relationships/hyperlink" Target="http://gov.garant.ru/document?id=70543480&amp;byPara=1&amp;sub=10" TargetMode="External"/><Relationship Id="rId4" Type="http://schemas.microsoft.com/office/2007/relationships/stylesWithEffects" Target="stylesWithEffects.xml"/><Relationship Id="rId9" Type="http://schemas.openxmlformats.org/officeDocument/2006/relationships/hyperlink" Target="http://gov.garant.ru/document?id=70543480&amp;byPara=1&amp;sub=10" TargetMode="External"/><Relationship Id="rId14" Type="http://schemas.openxmlformats.org/officeDocument/2006/relationships/hyperlink" Target="http://gov.garant.ru/document?id=70543480&amp;byPara=1&amp;sub=10" TargetMode="External"/><Relationship Id="rId22" Type="http://schemas.openxmlformats.org/officeDocument/2006/relationships/hyperlink" Target="http://gov.garant.ru/document?id=70543480&amp;byPara=1&amp;sub=10" TargetMode="External"/><Relationship Id="rId27" Type="http://schemas.openxmlformats.org/officeDocument/2006/relationships/hyperlink" Target="http://gov.garant.ru/document?id=70543480&amp;byPara=1&amp;sub=10" TargetMode="External"/><Relationship Id="rId30" Type="http://schemas.openxmlformats.org/officeDocument/2006/relationships/footer" Target="footer1.xml"/><Relationship Id="rId35" Type="http://schemas.openxmlformats.org/officeDocument/2006/relationships/hyperlink" Target="http://gov.garant.ru/document?id=70543480&amp;byPara=1&amp;sub=10" TargetMode="External"/><Relationship Id="rId43" Type="http://schemas.openxmlformats.org/officeDocument/2006/relationships/hyperlink" Target="http://gov.garant.ru/document?id=70543480&amp;byPara=1&amp;sub=10" TargetMode="External"/><Relationship Id="rId48" Type="http://schemas.openxmlformats.org/officeDocument/2006/relationships/hyperlink" Target="http://gov.garant.ru/document?id=70543480&amp;byPara=1&amp;sub=10" TargetMode="External"/><Relationship Id="rId8" Type="http://schemas.openxmlformats.org/officeDocument/2006/relationships/endnotes" Target="endnotes.xml"/><Relationship Id="rId51" Type="http://schemas.openxmlformats.org/officeDocument/2006/relationships/hyperlink" Target="http://gov.garant.ru/document?id=70543480&amp;byPara=1&amp;sub=1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720A-4CB6-4863-AD5F-51DC7959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91</Pages>
  <Words>20498</Words>
  <Characters>116843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dc:creator>
  <cp:lastModifiedBy>Пользователь Windows</cp:lastModifiedBy>
  <cp:revision>15</cp:revision>
  <cp:lastPrinted>2019-12-13T07:24:00Z</cp:lastPrinted>
  <dcterms:created xsi:type="dcterms:W3CDTF">2019-12-13T06:48:00Z</dcterms:created>
  <dcterms:modified xsi:type="dcterms:W3CDTF">2019-12-13T08:24:00Z</dcterms:modified>
</cp:coreProperties>
</file>