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21" w:rsidRPr="00491C16" w:rsidRDefault="00255621" w:rsidP="002B5D3F">
      <w:pPr>
        <w:pStyle w:val="2"/>
      </w:pPr>
    </w:p>
    <w:tbl>
      <w:tblPr>
        <w:tblW w:w="5027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1"/>
      </w:tblGrid>
      <w:tr w:rsidR="001C0C0F" w:rsidRPr="00491C16" w:rsidTr="00E64391">
        <w:trPr>
          <w:trHeight w:val="13908"/>
          <w:tblCellSpacing w:w="0" w:type="dxa"/>
        </w:trPr>
        <w:tc>
          <w:tcPr>
            <w:tcW w:w="5000" w:type="pct"/>
            <w:vAlign w:val="center"/>
          </w:tcPr>
          <w:p w:rsidR="001C0C0F" w:rsidRPr="00491C16" w:rsidRDefault="00305A0A" w:rsidP="0027432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491C16">
              <w:rPr>
                <w:sz w:val="22"/>
                <w:szCs w:val="22"/>
              </w:rPr>
              <w:br w:type="page"/>
            </w:r>
            <w:r w:rsidR="008C72CE">
              <w:rPr>
                <w:sz w:val="22"/>
                <w:szCs w:val="22"/>
                <w:u w:val="single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1C0C0F" w:rsidRPr="00491C16" w:rsidRDefault="008C72CE" w:rsidP="00C61EC5">
            <w:pPr>
              <w:spacing w:before="120" w:after="120"/>
              <w:ind w:right="52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27.01.2025</w:t>
            </w:r>
          </w:p>
          <w:p w:rsidR="00E24CCF" w:rsidRPr="00491C16" w:rsidRDefault="00E24CCF" w:rsidP="00E24CCF">
            <w:pPr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Иркутская таможня информирует о проведении конкурса на замещение вакантной должности государственной гражданской службы и приглашает принять участие граждан Российской Федерации, достигших возраста 18 лет, владеющих государственным языком Российской Федерации и отвечающих квалификационным требованиям для замещения вакантной должности:</w:t>
            </w:r>
          </w:p>
          <w:p w:rsidR="001C0C0F" w:rsidRPr="00491C16" w:rsidRDefault="00386DE9" w:rsidP="00475537">
            <w:pPr>
              <w:ind w:right="52"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</w:t>
            </w:r>
            <w:r w:rsidR="00E24CCF" w:rsidRPr="00491C16">
              <w:rPr>
                <w:b/>
                <w:sz w:val="22"/>
                <w:szCs w:val="22"/>
              </w:rPr>
              <w:t xml:space="preserve"> государственного таможенного инспектора отдела </w:t>
            </w:r>
            <w:r w:rsidR="008C72CE">
              <w:rPr>
                <w:b/>
                <w:sz w:val="22"/>
                <w:szCs w:val="22"/>
              </w:rPr>
              <w:t>таможенного оформления и таможенного контроля № 2</w:t>
            </w:r>
            <w:r w:rsidR="00E24CCF" w:rsidRPr="00491C16">
              <w:rPr>
                <w:b/>
                <w:sz w:val="22"/>
                <w:szCs w:val="22"/>
              </w:rPr>
              <w:t xml:space="preserve"> </w:t>
            </w:r>
            <w:r w:rsidR="008C72CE" w:rsidRPr="008C72CE">
              <w:rPr>
                <w:b/>
                <w:sz w:val="22"/>
                <w:szCs w:val="22"/>
              </w:rPr>
              <w:t>(</w:t>
            </w:r>
            <w:proofErr w:type="spellStart"/>
            <w:r w:rsidR="008C72CE" w:rsidRPr="008C72CE">
              <w:rPr>
                <w:b/>
                <w:sz w:val="22"/>
                <w:szCs w:val="22"/>
              </w:rPr>
              <w:t>г</w:t>
            </w:r>
            <w:proofErr w:type="gramStart"/>
            <w:r w:rsidR="008C72CE" w:rsidRPr="008C72CE">
              <w:rPr>
                <w:b/>
                <w:sz w:val="22"/>
                <w:szCs w:val="22"/>
              </w:rPr>
              <w:t>.Т</w:t>
            </w:r>
            <w:proofErr w:type="gramEnd"/>
            <w:r w:rsidR="008C72CE" w:rsidRPr="008C72CE">
              <w:rPr>
                <w:b/>
                <w:sz w:val="22"/>
                <w:szCs w:val="22"/>
              </w:rPr>
              <w:t>айшет</w:t>
            </w:r>
            <w:proofErr w:type="spellEnd"/>
            <w:r w:rsidR="008C72CE" w:rsidRPr="008C72CE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="008C72CE" w:rsidRPr="008C72CE">
              <w:rPr>
                <w:b/>
                <w:sz w:val="22"/>
                <w:szCs w:val="22"/>
              </w:rPr>
              <w:t>Нижнеудинского</w:t>
            </w:r>
            <w:proofErr w:type="spellEnd"/>
            <w:r w:rsidR="008C72CE" w:rsidRPr="008C72CE">
              <w:rPr>
                <w:b/>
                <w:sz w:val="22"/>
                <w:szCs w:val="22"/>
              </w:rPr>
              <w:t xml:space="preserve"> таможенного поста</w:t>
            </w:r>
            <w:r w:rsidR="008C72CE">
              <w:rPr>
                <w:b/>
                <w:sz w:val="22"/>
                <w:szCs w:val="22"/>
              </w:rPr>
              <w:t xml:space="preserve"> </w:t>
            </w:r>
            <w:r w:rsidR="00E24CCF" w:rsidRPr="00491C16">
              <w:rPr>
                <w:b/>
                <w:sz w:val="22"/>
                <w:szCs w:val="22"/>
              </w:rPr>
              <w:t>Иркутской таможни</w:t>
            </w:r>
            <w:r w:rsidR="0010045E">
              <w:rPr>
                <w:b/>
                <w:sz w:val="22"/>
                <w:szCs w:val="22"/>
              </w:rPr>
              <w:t>.</w:t>
            </w:r>
          </w:p>
          <w:p w:rsidR="00AB6C3B" w:rsidRPr="00491C16" w:rsidRDefault="001C0C0F" w:rsidP="00274327">
            <w:pPr>
              <w:ind w:left="142" w:right="52" w:firstLine="567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491C16">
              <w:rPr>
                <w:b/>
                <w:i/>
                <w:sz w:val="22"/>
                <w:szCs w:val="22"/>
                <w:u w:val="single"/>
              </w:rPr>
              <w:t>1. Требования, предъявляемые к кандида</w:t>
            </w:r>
            <w:r w:rsidR="00605500" w:rsidRPr="00491C16">
              <w:rPr>
                <w:b/>
                <w:i/>
                <w:sz w:val="22"/>
                <w:szCs w:val="22"/>
                <w:u w:val="single"/>
              </w:rPr>
              <w:t xml:space="preserve">там, претендующим на замещение </w:t>
            </w:r>
            <w:r w:rsidRPr="00491C16">
              <w:rPr>
                <w:b/>
                <w:i/>
                <w:sz w:val="22"/>
                <w:szCs w:val="22"/>
                <w:u w:val="single"/>
              </w:rPr>
              <w:t xml:space="preserve">должности </w:t>
            </w:r>
            <w:r w:rsidR="0010045E">
              <w:rPr>
                <w:b/>
                <w:i/>
                <w:sz w:val="22"/>
                <w:szCs w:val="22"/>
                <w:u w:val="single"/>
              </w:rPr>
              <w:t>главного</w:t>
            </w:r>
            <w:r w:rsidR="00AB6C3B" w:rsidRPr="00491C16">
              <w:rPr>
                <w:b/>
                <w:i/>
                <w:sz w:val="22"/>
                <w:szCs w:val="22"/>
                <w:u w:val="single"/>
              </w:rPr>
              <w:t xml:space="preserve"> государственного таможенного </w:t>
            </w:r>
            <w:r w:rsidR="002D1FFB" w:rsidRPr="00491C16">
              <w:rPr>
                <w:b/>
                <w:i/>
                <w:sz w:val="22"/>
                <w:szCs w:val="22"/>
                <w:u w:val="single"/>
              </w:rPr>
              <w:t xml:space="preserve">инспектора </w:t>
            </w:r>
            <w:r w:rsidR="008C72CE" w:rsidRPr="008C72CE">
              <w:rPr>
                <w:b/>
                <w:i/>
                <w:sz w:val="22"/>
                <w:szCs w:val="22"/>
                <w:u w:val="single"/>
              </w:rPr>
              <w:t>отдела таможенного оформления и таможенного контроля № 2 (</w:t>
            </w:r>
            <w:proofErr w:type="spellStart"/>
            <w:r w:rsidR="008C72CE" w:rsidRPr="008C72CE">
              <w:rPr>
                <w:b/>
                <w:i/>
                <w:sz w:val="22"/>
                <w:szCs w:val="22"/>
                <w:u w:val="single"/>
              </w:rPr>
              <w:t>г</w:t>
            </w:r>
            <w:proofErr w:type="gramStart"/>
            <w:r w:rsidR="008C72CE" w:rsidRPr="008C72CE">
              <w:rPr>
                <w:b/>
                <w:i/>
                <w:sz w:val="22"/>
                <w:szCs w:val="22"/>
                <w:u w:val="single"/>
              </w:rPr>
              <w:t>.Т</w:t>
            </w:r>
            <w:proofErr w:type="gramEnd"/>
            <w:r w:rsidR="008C72CE" w:rsidRPr="008C72CE">
              <w:rPr>
                <w:b/>
                <w:i/>
                <w:sz w:val="22"/>
                <w:szCs w:val="22"/>
                <w:u w:val="single"/>
              </w:rPr>
              <w:t>айшет</w:t>
            </w:r>
            <w:proofErr w:type="spellEnd"/>
            <w:r w:rsidR="008C72CE" w:rsidRPr="008C72CE">
              <w:rPr>
                <w:b/>
                <w:i/>
                <w:sz w:val="22"/>
                <w:szCs w:val="22"/>
                <w:u w:val="single"/>
              </w:rPr>
              <w:t xml:space="preserve">) </w:t>
            </w:r>
            <w:proofErr w:type="spellStart"/>
            <w:r w:rsidR="008C72CE" w:rsidRPr="008C72CE">
              <w:rPr>
                <w:b/>
                <w:i/>
                <w:sz w:val="22"/>
                <w:szCs w:val="22"/>
                <w:u w:val="single"/>
              </w:rPr>
              <w:t>Нижнеудинского</w:t>
            </w:r>
            <w:proofErr w:type="spellEnd"/>
            <w:r w:rsidR="008C72CE" w:rsidRPr="008C72CE">
              <w:rPr>
                <w:b/>
                <w:i/>
                <w:sz w:val="22"/>
                <w:szCs w:val="22"/>
                <w:u w:val="single"/>
              </w:rPr>
              <w:t xml:space="preserve"> таможенного поста </w:t>
            </w:r>
            <w:r w:rsidR="00AB6C3B" w:rsidRPr="00491C16">
              <w:rPr>
                <w:b/>
                <w:i/>
                <w:sz w:val="22"/>
                <w:szCs w:val="22"/>
                <w:u w:val="single"/>
              </w:rPr>
              <w:t>Иркутской таможни:</w:t>
            </w:r>
          </w:p>
          <w:p w:rsidR="001C0C0F" w:rsidRPr="00491C16" w:rsidRDefault="001C0C0F" w:rsidP="00274327">
            <w:pPr>
              <w:widowControl w:val="0"/>
              <w:spacing w:line="233" w:lineRule="auto"/>
              <w:ind w:left="142" w:right="52" w:firstLine="567"/>
              <w:jc w:val="both"/>
              <w:rPr>
                <w:b/>
                <w:sz w:val="22"/>
                <w:szCs w:val="22"/>
              </w:rPr>
            </w:pPr>
            <w:r w:rsidRPr="00491C16">
              <w:rPr>
                <w:b/>
                <w:sz w:val="22"/>
                <w:szCs w:val="22"/>
              </w:rPr>
              <w:t>Квалификационные требования (базовые квалификационные требования):</w:t>
            </w:r>
          </w:p>
          <w:p w:rsidR="001C0C0F" w:rsidRPr="00491C16" w:rsidRDefault="001C0C0F" w:rsidP="00274327">
            <w:pPr>
              <w:widowControl w:val="0"/>
              <w:spacing w:line="233" w:lineRule="auto"/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высшее образование, без </w:t>
            </w:r>
            <w:r w:rsidR="006B534A" w:rsidRPr="00491C16">
              <w:rPr>
                <w:sz w:val="22"/>
                <w:szCs w:val="22"/>
              </w:rPr>
              <w:t>предъявления требований к стажу.</w:t>
            </w:r>
          </w:p>
          <w:p w:rsidR="001C0C0F" w:rsidRPr="00491C16" w:rsidRDefault="001C0C0F" w:rsidP="00274327">
            <w:pPr>
              <w:widowControl w:val="0"/>
              <w:spacing w:line="233" w:lineRule="auto"/>
              <w:ind w:left="142" w:right="52" w:firstLine="567"/>
              <w:jc w:val="both"/>
              <w:rPr>
                <w:b/>
                <w:sz w:val="22"/>
                <w:szCs w:val="22"/>
              </w:rPr>
            </w:pPr>
            <w:r w:rsidRPr="00491C16">
              <w:rPr>
                <w:b/>
                <w:sz w:val="22"/>
                <w:szCs w:val="22"/>
              </w:rPr>
              <w:t>Должен обладать следующими знаниями:</w:t>
            </w:r>
          </w:p>
          <w:p w:rsidR="008C72CE" w:rsidRPr="008C72CE" w:rsidRDefault="008C72CE" w:rsidP="00B411D6">
            <w:pPr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lang w:eastAsia="en-US" w:bidi="en-US"/>
              </w:rPr>
            </w:pPr>
            <w:r w:rsidRPr="008C72CE">
              <w:rPr>
                <w:lang w:eastAsia="en-US" w:bidi="en-US"/>
              </w:rPr>
              <w:t xml:space="preserve"> знание государственного языка Российской Федерации (русского языка);</w:t>
            </w:r>
          </w:p>
          <w:p w:rsidR="008C72CE" w:rsidRPr="008C72CE" w:rsidRDefault="008C72CE" w:rsidP="00B411D6">
            <w:pPr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lang w:eastAsia="en-US" w:bidi="en-US"/>
              </w:rPr>
            </w:pPr>
            <w:r w:rsidRPr="008C72CE">
              <w:rPr>
                <w:lang w:eastAsia="en-US" w:bidi="en-US"/>
              </w:rPr>
              <w:t xml:space="preserve"> знания основ Конституции Российской Федерации, законодательства Российской Федерации о государственной службе, законодательства о противодействии коррупции;</w:t>
            </w:r>
          </w:p>
          <w:p w:rsidR="008C72CE" w:rsidRPr="008C72CE" w:rsidRDefault="008C72CE" w:rsidP="00B411D6">
            <w:pPr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lang w:eastAsia="en-US" w:bidi="en-US"/>
              </w:rPr>
            </w:pPr>
            <w:r w:rsidRPr="008C72CE">
              <w:rPr>
                <w:lang w:eastAsia="en-US" w:bidi="en-US"/>
              </w:rPr>
              <w:t xml:space="preserve"> знания в области информационно-коммуникационных технологий;</w:t>
            </w:r>
          </w:p>
          <w:p w:rsidR="008C72CE" w:rsidRPr="008C72CE" w:rsidRDefault="008C72CE" w:rsidP="00B411D6">
            <w:pPr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lang w:eastAsia="en-US" w:bidi="en-US"/>
              </w:rPr>
            </w:pPr>
            <w:r w:rsidRPr="008C72CE">
              <w:rPr>
                <w:lang w:eastAsia="en-US" w:bidi="en-US"/>
              </w:rPr>
              <w:t xml:space="preserve"> знаниями основ управления, делопроизводства, организации труда, правил и норм охраны труда и противопожарной безопасности, правил служебного распорядка, порядка работы со служебной информацией, аппаратного и программного обеспечения, возможностей и особенностей </w:t>
            </w:r>
            <w:proofErr w:type="gramStart"/>
            <w:r w:rsidRPr="008C72CE">
              <w:rPr>
                <w:lang w:eastAsia="en-US" w:bidi="en-US"/>
              </w:rPr>
              <w:t>применения</w:t>
            </w:r>
            <w:proofErr w:type="gramEnd"/>
            <w:r w:rsidRPr="008C72CE">
              <w:rPr>
                <w:lang w:eastAsia="en-US" w:bidi="en-US"/>
              </w:rPr>
              <w:t xml:space="preserve"> современных информационно-коммуникационных технологий в ФТС России и иных таможенных органах Российской Федерации, включая использование возможностей межведомственного документооборота, общих вопросов в области  обеспечения информационной безопасности.</w:t>
            </w:r>
          </w:p>
          <w:p w:rsidR="001C0C0F" w:rsidRPr="00491C16" w:rsidRDefault="001C0C0F" w:rsidP="00116F57">
            <w:pPr>
              <w:widowControl w:val="0"/>
              <w:tabs>
                <w:tab w:val="left" w:pos="1134"/>
              </w:tabs>
              <w:spacing w:line="233" w:lineRule="auto"/>
              <w:ind w:left="142" w:right="52" w:firstLine="567"/>
              <w:jc w:val="both"/>
              <w:rPr>
                <w:b/>
                <w:sz w:val="22"/>
                <w:szCs w:val="22"/>
              </w:rPr>
            </w:pPr>
            <w:r w:rsidRPr="00491C16">
              <w:rPr>
                <w:b/>
                <w:sz w:val="22"/>
                <w:szCs w:val="22"/>
              </w:rPr>
              <w:t>Должен обладать следующими умениями:</w:t>
            </w:r>
          </w:p>
          <w:p w:rsidR="008C72CE" w:rsidRDefault="008C72CE" w:rsidP="008C72CE">
            <w:pPr>
              <w:tabs>
                <w:tab w:val="left" w:pos="1276"/>
                <w:tab w:val="left" w:pos="1418"/>
              </w:tabs>
              <w:ind w:right="141" w:firstLine="709"/>
              <w:jc w:val="both"/>
            </w:pPr>
            <w:r>
              <w:t>1) мыслить системно (стратегически);</w:t>
            </w:r>
          </w:p>
          <w:p w:rsidR="008C72CE" w:rsidRDefault="008C72CE" w:rsidP="008C72CE">
            <w:pPr>
              <w:tabs>
                <w:tab w:val="left" w:pos="1276"/>
                <w:tab w:val="left" w:pos="1418"/>
              </w:tabs>
              <w:ind w:right="141" w:firstLine="709"/>
              <w:jc w:val="both"/>
            </w:pPr>
            <w:r>
              <w:t>2) планировать, рационально использовать служебное время и достигать результата;</w:t>
            </w:r>
          </w:p>
          <w:p w:rsidR="008C72CE" w:rsidRDefault="008C72CE" w:rsidP="008C72CE">
            <w:pPr>
              <w:tabs>
                <w:tab w:val="left" w:pos="1276"/>
                <w:tab w:val="left" w:pos="1418"/>
              </w:tabs>
              <w:ind w:right="141" w:firstLine="709"/>
              <w:jc w:val="both"/>
            </w:pPr>
            <w:r>
              <w:t>3) коммуникативные;</w:t>
            </w:r>
          </w:p>
          <w:p w:rsidR="008C72CE" w:rsidRDefault="008C72CE" w:rsidP="008C72CE">
            <w:pPr>
              <w:tabs>
                <w:tab w:val="left" w:pos="1276"/>
                <w:tab w:val="left" w:pos="1418"/>
              </w:tabs>
              <w:ind w:right="141" w:firstLine="709"/>
              <w:jc w:val="both"/>
            </w:pPr>
            <w:r>
              <w:t>4) управлять изменениями;</w:t>
            </w:r>
          </w:p>
          <w:p w:rsidR="008C72CE" w:rsidRDefault="008C72CE" w:rsidP="008C72CE">
            <w:pPr>
              <w:tabs>
                <w:tab w:val="left" w:pos="1276"/>
                <w:tab w:val="left" w:pos="1418"/>
              </w:tabs>
              <w:ind w:right="141" w:firstLine="709"/>
              <w:jc w:val="both"/>
            </w:pPr>
            <w:r>
              <w:t xml:space="preserve">5) работать со служебными документами, деловой корреспонденцией;                   </w:t>
            </w:r>
          </w:p>
          <w:p w:rsidR="008C72CE" w:rsidRDefault="008C72CE" w:rsidP="008C72CE">
            <w:pPr>
              <w:tabs>
                <w:tab w:val="left" w:pos="1276"/>
                <w:tab w:val="left" w:pos="1418"/>
              </w:tabs>
              <w:ind w:right="141" w:firstLine="709"/>
              <w:jc w:val="both"/>
            </w:pPr>
            <w:r>
              <w:t xml:space="preserve">6) работать с внутренними и периферийными устройствами компьютера, информационно-телекоммуникационными сетями (в том числе сетью «Интернет»), в операционной системе, с базами данных, с электронными таблицами, в текстовом редакторе; подготавливать презентации; использовать графические объекты в электронных документах; управлять электронной почтой; </w:t>
            </w:r>
          </w:p>
          <w:p w:rsidR="008C72CE" w:rsidRDefault="008C72CE" w:rsidP="008C72CE">
            <w:pPr>
              <w:ind w:firstLine="709"/>
              <w:jc w:val="both"/>
            </w:pPr>
            <w:r>
              <w:t xml:space="preserve">7) совершенствовать свой профессиональный уровень. </w:t>
            </w:r>
            <w:r w:rsidR="004571BF">
              <w:t xml:space="preserve"> </w:t>
            </w:r>
          </w:p>
          <w:p w:rsidR="006F621C" w:rsidRPr="006F621C" w:rsidRDefault="001C0C0F" w:rsidP="008C72CE">
            <w:pPr>
              <w:ind w:firstLine="709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sz w:val="22"/>
                <w:szCs w:val="22"/>
              </w:rPr>
              <w:t>Квалификационные требования (профессионально-функциональные квалификационные требования):</w:t>
            </w:r>
            <w:r w:rsidR="00491C16">
              <w:t xml:space="preserve"> </w:t>
            </w:r>
            <w:r w:rsidR="006F621C" w:rsidRPr="006F621C">
              <w:rPr>
                <w:sz w:val="22"/>
                <w:szCs w:val="22"/>
              </w:rPr>
              <w:t>Квалификационные требования к специальностям, направлениям подготовки  (укрупненным группам специальностей или направлений подготовки) не предъявляются.</w:t>
            </w:r>
          </w:p>
          <w:p w:rsidR="001C0C0F" w:rsidRPr="00491C16" w:rsidRDefault="005A0EF1" w:rsidP="00274327">
            <w:pPr>
              <w:widowControl w:val="0"/>
              <w:tabs>
                <w:tab w:val="left" w:pos="1080"/>
              </w:tabs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sz w:val="22"/>
                <w:szCs w:val="22"/>
              </w:rPr>
              <w:t>Д</w:t>
            </w:r>
            <w:r w:rsidR="001C0C0F" w:rsidRPr="00491C16">
              <w:rPr>
                <w:b/>
                <w:sz w:val="22"/>
                <w:szCs w:val="22"/>
              </w:rPr>
              <w:t>олжен обладать следующими профессиональными знаниями</w:t>
            </w:r>
            <w:r w:rsidR="001C0C0F" w:rsidRPr="00491C16">
              <w:rPr>
                <w:sz w:val="22"/>
                <w:szCs w:val="22"/>
              </w:rPr>
              <w:t>: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 xml:space="preserve">Знания международных договоров Российской Федерации, актов, составляющих право Евразийского экономического союза, законодательства Российской Федерации и иных нормативных правовых актов:  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 xml:space="preserve">1) Договор о Евразийском экономическом союзе (Астана, 29 мая 2014 г.); 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2) Договор о Таможенном кодексе Евразийского экономического союза (</w:t>
            </w:r>
            <w:proofErr w:type="spellStart"/>
            <w:r w:rsidRPr="008C72CE">
              <w:t>г</w:t>
            </w:r>
            <w:proofErr w:type="gramStart"/>
            <w:r w:rsidRPr="008C72CE">
              <w:t>.М</w:t>
            </w:r>
            <w:proofErr w:type="gramEnd"/>
            <w:r w:rsidRPr="008C72CE">
              <w:t>осква</w:t>
            </w:r>
            <w:proofErr w:type="spellEnd"/>
            <w:r w:rsidRPr="008C72CE">
              <w:t>, 11 апреля 2017 г.) и Таможенный кодекс Евразийского экономического союза;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 xml:space="preserve">3) Таможенная конвенция о международной перевозке грузов с применением книжки МДП (Конвенция МДП) (Женева, 14 ноября 1975 г.); 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4) Гражданский кодекс Российской Федерации (части первая-четвертая);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5) Бюджетный кодекс Российской Федерации;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6) Налоговый кодекс Российской Федерации;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lastRenderedPageBreak/>
              <w:t>7) Кодекс Российской Федерации об административных правонарушениях;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8) Трудовой кодекс Российской Федерации от 30 декабря 2001 г. № 197-ФЗ;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9) Закон Российской Федерации от 14 мая 1993 г. № 4979-1 «О ветеринарии»;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10) Федеральный закон от 13 декабря 1996 г. № 150-ФЗ «Об оружии»;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11) Федеральный закон от 8 января 1998 г. № 3-ФЗ «О наркотических средствах и психотропных веществах»;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12) Федеральный закон от 19 июля 1998 г. № 114-ФЗ «О военно-техническом сотрудничестве Российской Федерации с иностранными государствами»;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13) Федеральный закон от 30 марта 1999 г. № 52-ФЗ «О санитарно-эпидемиологическом благополучии населения»;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14) Федеральный закон от 18 июля 1999 г. № 183-ФЗ «Об экспортном контроле»;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15) Федеральный закон от 2 января 2000 г. № 29-ФЗ «О качестве и безопасности пищевых продуктов»;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16) 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17) Федеральный закон от 8 августа 2001 г. № 129-ФЗ «О государственной регистрации юридических лиц и индивидуальных предпринимателей»;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18) Федеральный закон от 26 октября 2002 г. № 127-ФЗ «О несостоятельности (банкротстве)»;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19) Федеральный закон от 27 декабря 2002 г. № 184-ФЗ «О техническом регулировании»;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 xml:space="preserve">20) Федеральный закон от 27 мая 2003 г. № 58-ФЗ «О системе государственной службы Российской Федерации»; 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21) Федеральный закон от 10 декабря 2003 г. № 173-ФЗ «О валютном регулировании и валютном контроле»;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22) Федеральный закон от 8 декабря 2003 г. № 165-ФЗ «О специальных защитных, антидемпинговых и компенсационных мерах при импорте товаров»;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23) Федеральный закон от 27 июля 2004 г. № 79-ФЗ «О государственной гражданской службе Российской Федерации»;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24) Федеральный закон от 29 июля 2004 г. № 98-ФЗ «О коммерческой тайне»;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25) Федеральный закон от 22 июля 2005 г. № 116-ФЗ «Об особых экономических зонах в Российской Федерации»;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 xml:space="preserve">26) Федеральный закон от 2 мая 2006 г. № 59-ФЗ «О порядке рассмотрения обращений граждан Российской Федерации»; 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27) Федеральный закон от 27 июля 2006 г. № 149-ФЗ «Об информации, информационных технологиях и о защите информации»;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28) Федеральный закон от 27 июля 2006 № 152-ФЗ «О персональных данных»;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29) Федеральный закон от 25 декабря 2008 г. № 273-ФЗ «О противодействии коррупции»;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30) Федеральный закон от 12 апреля 2010 г. № 61-ФЗ «Об обращении лекарственных средств»;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31) Федеральный закон от 27 июля 2010 г. № 210-ФЗ «Об организации предоставления государственных и муниципальных услуг»;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32) Федеральный закон от 6 апреля 2011 г. № 63-ФЗ «Об электронной подписи»;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33) Федеральный закон от 6 декабря 2011 г. N 402-ФЗ «О бухгалтерском учете»;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34) Федеральный закон от 28 июня 2014 г. N 172-ФЗ «О стратегическом планировании в Российской Федерации»;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35) Федеральный закон от 21 июля 2014 г. № 206-ФЗ «О карантине растений»;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36) Федеральный закон от 29 декабря 2014 г. № 473-ФЗ «О территориях опережающего социально-экономического развития в Российской Федерации»;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37) Федеральный закон от 03.08.2018 № 289-ФЗ «О таможенном регулировании в Российской Федерации и внесении изменений в отдельные законодательные акты Российской Федерации»;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38) Федеральный закон от 26 июня 2008 г. № 102-ФЗ «Об обеспечении единства измерений»;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lastRenderedPageBreak/>
              <w:t>39) Постановление Правительства РФ от 26.12.2013 № 1291 «Об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40) Постановление Правительства РФ от 06.02.2016 № 81 «Об утилизационном сборе в отношении самоходных машин и (или) прицепов к ним и о внесении изменений в некоторые акты Правительства Российской Федерации»;</w:t>
            </w:r>
          </w:p>
          <w:p w:rsidR="008C72CE" w:rsidRPr="008C72CE" w:rsidRDefault="008C72CE" w:rsidP="008C72CE">
            <w:pPr>
              <w:tabs>
                <w:tab w:val="left" w:pos="1134"/>
              </w:tabs>
              <w:ind w:firstLine="709"/>
              <w:contextualSpacing/>
              <w:jc w:val="both"/>
            </w:pPr>
            <w:r w:rsidRPr="008C72CE">
              <w:t>41) иные международные договоры, акты, составляющие  право Евразийского экономического союза, акты законодательства Российской Федерации о таможенном регулировании, знание которых необходимо для надлежащего исполнения гражданским служащим должностных обязанностей.</w:t>
            </w:r>
          </w:p>
          <w:p w:rsidR="001C0C0F" w:rsidRPr="00491C16" w:rsidRDefault="005A0EF1" w:rsidP="008C72CE">
            <w:pPr>
              <w:widowControl w:val="0"/>
              <w:tabs>
                <w:tab w:val="left" w:pos="1080"/>
              </w:tabs>
              <w:ind w:right="52" w:firstLine="709"/>
              <w:jc w:val="both"/>
              <w:rPr>
                <w:b/>
                <w:sz w:val="22"/>
                <w:szCs w:val="22"/>
              </w:rPr>
            </w:pPr>
            <w:r w:rsidRPr="00491C16">
              <w:rPr>
                <w:b/>
                <w:sz w:val="22"/>
                <w:szCs w:val="22"/>
              </w:rPr>
              <w:t>И</w:t>
            </w:r>
            <w:r w:rsidR="001C0C0F" w:rsidRPr="00491C16">
              <w:rPr>
                <w:b/>
                <w:sz w:val="22"/>
                <w:szCs w:val="22"/>
              </w:rPr>
              <w:t>ные профессиональные знания: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1) порядок и правила регулирования таможенного дела в Российской Федерации;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2)</w:t>
            </w:r>
            <w:r>
              <w:tab/>
              <w:t>правовые и организационные основы деятельности таможенных органов Российской Федерации;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3)</w:t>
            </w:r>
            <w:r>
              <w:tab/>
              <w:t>принципы действия актов законодательства Российской Федерации о таможенном регулировании и иных правовых актов Российской Федерации в области таможенного дела;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4)</w:t>
            </w:r>
            <w:r>
              <w:tab/>
              <w:t>таможенные органы и их место в системе государственных органов Российской Федерации;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5)</w:t>
            </w:r>
            <w:r>
              <w:tab/>
              <w:t>принципы деятельности таможенных органов;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6)</w:t>
            </w:r>
            <w:r>
              <w:tab/>
              <w:t>функции таможенных органов;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7)</w:t>
            </w:r>
            <w:r>
              <w:tab/>
              <w:t>основные обязанности, права и ответственность таможенных органов и их должностных лиц;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8)</w:t>
            </w:r>
            <w:r>
              <w:tab/>
              <w:t>понятие Евразийского экономического союза:  цели создания, принципы функционирования;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9)  особенности и принципы валютного контроля;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10)</w:t>
            </w:r>
            <w:r>
              <w:tab/>
              <w:t>порядок применения системы управления рисками при осуществлении валютного контроля;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11)</w:t>
            </w:r>
            <w:r>
              <w:tab/>
              <w:t>особенности декларирования товаров, в том числе в электронной форме;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12)</w:t>
            </w:r>
            <w:r>
              <w:tab/>
              <w:t>особенности производства по делам об административных правонарушениях, связанных с нарушениями валютного законодательства Российской Федерации;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13)</w:t>
            </w:r>
            <w:r>
              <w:tab/>
              <w:t>особенности таможенного контроля товаров, содержащих объекты интеллектуальной собственности;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14)</w:t>
            </w:r>
            <w:r>
              <w:tab/>
              <w:t>меры нетарифного регулирования, запреты и ограничения, установленные государствами – членами Евразийского экономического союза в одностороннем порядке;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proofErr w:type="gramStart"/>
            <w:r>
              <w:t>15)</w:t>
            </w:r>
            <w:r>
              <w:tab/>
              <w:t>понятие специальных защитных мер, специальных экономических мер, ограничений, установленных в рамках тарифных квот на импорт товаров на таможенную территорию Евразийского экономического союза, а также ограничений, на экспорт товаров, установленных в рамках тарифных квот в соответствии с обязательствами, принятыми при присоединении к Всемирной торговой организации, в порядке, установленном законодательством Российской Федерации;</w:t>
            </w:r>
            <w:proofErr w:type="gramEnd"/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16)</w:t>
            </w:r>
            <w:r>
              <w:tab/>
              <w:t>правовые основы организации обеспечения соблюдения запретов и ограничений в отношении ввозимых и (или) вывозимых товаров;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17)</w:t>
            </w:r>
            <w:r>
              <w:tab/>
              <w:t>формирование и применение системы управления рисками при обеспечении контроля товаров, в отношении которых введены меры нетарифного регулирования;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18)</w:t>
            </w:r>
            <w:r>
              <w:tab/>
              <w:t>использование информационных систем и информационного сопровождения;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19)</w:t>
            </w:r>
            <w:r>
              <w:tab/>
              <w:t>право ЕАС и законодательства Российской Федерации в области обязательного подтверждения соответствия;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20)</w:t>
            </w:r>
            <w:r>
              <w:tab/>
              <w:t>порядок осуществления внешнеэкономической деятельности в отношении товаров, информации, работ, услуг, результатов интеллектуальной деятельности (прав на них), которые могут быть использованы при создании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21)</w:t>
            </w:r>
            <w:r>
              <w:tab/>
              <w:t>понятие, содержание и формы внешнеэкономической деятельности;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lastRenderedPageBreak/>
              <w:t>22)</w:t>
            </w:r>
            <w:r>
              <w:tab/>
              <w:t>виды внешнеторговых операций;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23)</w:t>
            </w:r>
            <w:r>
              <w:tab/>
              <w:t>методы регулирования внешнеэкономической деятельности;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24)</w:t>
            </w:r>
            <w:r>
              <w:tab/>
              <w:t>виды таможенных процедур;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25)</w:t>
            </w:r>
            <w:r>
              <w:tab/>
              <w:t>общие положения об уплате таможенных платежей (плательщики, сроки уплаты, порядок и формы исчисления и уплаты, порядок возврата, взыскания, обеспечения таможенных платежей, льготы по уплате таможенных платежей);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26)</w:t>
            </w:r>
            <w:r>
              <w:tab/>
              <w:t>таможенные сборы (виды, плательщики, сроки уплаты, порядок и формы исчисления и уплаты);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27)</w:t>
            </w:r>
            <w:r>
              <w:tab/>
              <w:t>единый таможенный тариф Евразийского экономического союза (понятие, цели, виды ставок);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28)</w:t>
            </w:r>
            <w:r>
              <w:tab/>
              <w:t>информационные технологии, применяемые при уплате таможенных платежей, при проведении контроля и учета таможенных платежей;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29)</w:t>
            </w:r>
            <w:r>
              <w:tab/>
              <w:t>таможенные представители (понятие, права, обязанности);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30)</w:t>
            </w:r>
            <w:r>
              <w:tab/>
              <w:t>уплата процентов;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31)</w:t>
            </w:r>
            <w:r>
              <w:tab/>
              <w:t>структура Товарной номенклатуры внешнеэкономической деятельности Евразийского экономического союза;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32)</w:t>
            </w:r>
            <w:r>
              <w:tab/>
              <w:t>основные правила интерпретации Товарной номенклатуры внешнеэкономической деятельности Евразийского экономического союза;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33)</w:t>
            </w:r>
            <w:r>
              <w:tab/>
              <w:t>порядок принятия предварительного решения по классификации товаров по Товарной номенклатуре внешнеэкономической деятельности Евразийского экономического союза;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34)</w:t>
            </w:r>
            <w:r>
              <w:tab/>
              <w:t>порядок действий должностных лиц таможенных органов, осуществляющих классификацию товаров и таможенный контроль при проверке правильности классификации товаров по Товарной номенклатуре внешнеэкономической деятельности Евразийского экономического союза;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35)</w:t>
            </w:r>
            <w:r>
              <w:tab/>
              <w:t>порядок определения страны происхождения товара;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36) процедура принятия предварительного решения о происхождении товара из конкретной страны;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37) случаи необходимости представления (непредставления) документов, подтверждающих страну происхождения товаров;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38)</w:t>
            </w:r>
            <w:r>
              <w:tab/>
              <w:t>порядок совершения таможенных операций при прибытии, временном хранении товаров, транзите, убытии, декларировании и выпуске товаров;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39)</w:t>
            </w:r>
            <w:r>
              <w:tab/>
              <w:t>порядок заполнения таможенных деклараций и используемые для заполнения таможенных деклараций классификаторы;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40)</w:t>
            </w:r>
            <w:r>
              <w:tab/>
              <w:t>основные методы анализа и управления базами данных;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41)</w:t>
            </w:r>
            <w:r>
              <w:tab/>
              <w:t>формы таможенного контроля и порядок их проведения;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42)</w:t>
            </w:r>
            <w:r>
              <w:tab/>
              <w:t>меры по минимизации рисков, порядок их применения;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43)</w:t>
            </w:r>
            <w:r>
              <w:tab/>
              <w:t>основные информационные технологии, применяемые в деятельности таможенных органов;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44)</w:t>
            </w:r>
            <w:r>
              <w:tab/>
              <w:t>основные методы обеспечения информационной безопасности;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45)</w:t>
            </w:r>
            <w:r>
              <w:tab/>
              <w:t>порядок совершения таможенных операций при декларировании и выпуске товаров;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46)</w:t>
            </w:r>
            <w:r>
              <w:tab/>
              <w:t>таможенные процедуры и условия их применения;</w:t>
            </w:r>
          </w:p>
          <w:p w:rsidR="008C72CE" w:rsidRDefault="008C72CE" w:rsidP="008C72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1418"/>
              </w:tabs>
              <w:ind w:firstLine="567"/>
              <w:jc w:val="both"/>
            </w:pPr>
            <w:r>
              <w:t>47)</w:t>
            </w:r>
            <w:r>
              <w:tab/>
              <w:t>действия должностных лиц при совершении таможенных операций, связанных с декларированием и выпуском товаров, в части контроля таможенной стоимости;</w:t>
            </w:r>
          </w:p>
          <w:p w:rsidR="008C72CE" w:rsidRDefault="008C72CE" w:rsidP="008C72CE">
            <w:pPr>
              <w:ind w:firstLine="709"/>
              <w:jc w:val="both"/>
            </w:pPr>
            <w:r>
              <w:t>48) порядок определения и декларирования таможенной стоимости товаров, перемещаемых через таможенную границу Евразийского экономического союза.</w:t>
            </w:r>
          </w:p>
          <w:p w:rsidR="00FB518D" w:rsidRPr="00491C16" w:rsidRDefault="005A0EF1" w:rsidP="008C72CE">
            <w:pPr>
              <w:ind w:firstLine="709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sz w:val="22"/>
                <w:szCs w:val="22"/>
              </w:rPr>
              <w:t>Д</w:t>
            </w:r>
            <w:r w:rsidR="001C0C0F" w:rsidRPr="00491C16">
              <w:rPr>
                <w:b/>
                <w:sz w:val="22"/>
                <w:szCs w:val="22"/>
              </w:rPr>
              <w:t>олжен обладать следующими профессиональными умениями</w:t>
            </w:r>
            <w:r w:rsidR="001C0C0F" w:rsidRPr="00491C16">
              <w:rPr>
                <w:sz w:val="22"/>
                <w:szCs w:val="22"/>
              </w:rPr>
              <w:t>:</w:t>
            </w:r>
            <w:r w:rsidR="00FB518D" w:rsidRPr="00491C16">
              <w:rPr>
                <w:sz w:val="22"/>
                <w:szCs w:val="22"/>
              </w:rPr>
              <w:t xml:space="preserve"> </w:t>
            </w:r>
          </w:p>
          <w:p w:rsidR="006756BB" w:rsidRDefault="006756BB" w:rsidP="006756BB">
            <w:pPr>
              <w:tabs>
                <w:tab w:val="left" w:pos="1276"/>
              </w:tabs>
              <w:autoSpaceDE w:val="0"/>
              <w:autoSpaceDN w:val="0"/>
              <w:adjustRightInd w:val="0"/>
              <w:ind w:right="141" w:firstLine="709"/>
              <w:jc w:val="both"/>
            </w:pPr>
            <w:r>
              <w:t xml:space="preserve">1) применять на практике требования таможенного законодательства; </w:t>
            </w:r>
          </w:p>
          <w:p w:rsidR="006756BB" w:rsidRDefault="006756BB" w:rsidP="006756BB">
            <w:pPr>
              <w:tabs>
                <w:tab w:val="left" w:pos="1276"/>
              </w:tabs>
              <w:autoSpaceDE w:val="0"/>
              <w:autoSpaceDN w:val="0"/>
              <w:adjustRightInd w:val="0"/>
              <w:ind w:right="141" w:firstLine="709"/>
              <w:jc w:val="both"/>
            </w:pPr>
            <w:r>
              <w:t xml:space="preserve">2) организация и проведение мониторинга таможенного декларирования товаров; </w:t>
            </w:r>
          </w:p>
          <w:p w:rsidR="006756BB" w:rsidRDefault="006756BB" w:rsidP="006756BB">
            <w:pPr>
              <w:tabs>
                <w:tab w:val="left" w:pos="1276"/>
              </w:tabs>
              <w:autoSpaceDE w:val="0"/>
              <w:autoSpaceDN w:val="0"/>
              <w:adjustRightInd w:val="0"/>
              <w:ind w:right="141" w:firstLine="709"/>
              <w:jc w:val="both"/>
            </w:pPr>
            <w:r>
              <w:t xml:space="preserve">3) осуществление валютного контроля; </w:t>
            </w:r>
          </w:p>
          <w:p w:rsidR="006756BB" w:rsidRDefault="006756BB" w:rsidP="006756BB">
            <w:pPr>
              <w:tabs>
                <w:tab w:val="left" w:pos="1276"/>
              </w:tabs>
              <w:autoSpaceDE w:val="0"/>
              <w:autoSpaceDN w:val="0"/>
              <w:adjustRightInd w:val="0"/>
              <w:ind w:right="141" w:firstLine="709"/>
              <w:jc w:val="both"/>
            </w:pPr>
            <w:r>
              <w:t xml:space="preserve">4) анализ и прогнозирование деятельности в установленной сфере, анализ информации и сведений, содержащихся в информационных базах данных; </w:t>
            </w:r>
          </w:p>
          <w:p w:rsidR="006756BB" w:rsidRDefault="006756BB" w:rsidP="006756BB">
            <w:pPr>
              <w:tabs>
                <w:tab w:val="left" w:pos="1276"/>
              </w:tabs>
              <w:autoSpaceDE w:val="0"/>
              <w:autoSpaceDN w:val="0"/>
              <w:adjustRightInd w:val="0"/>
              <w:ind w:right="141" w:firstLine="709"/>
              <w:jc w:val="both"/>
            </w:pPr>
            <w:r>
              <w:t xml:space="preserve">5) проведение таможенного контроля товаров, содержащих объекты интеллектуальной собственности; </w:t>
            </w:r>
          </w:p>
          <w:p w:rsidR="006756BB" w:rsidRDefault="006756BB" w:rsidP="006756BB">
            <w:pPr>
              <w:tabs>
                <w:tab w:val="left" w:pos="1276"/>
              </w:tabs>
              <w:autoSpaceDE w:val="0"/>
              <w:autoSpaceDN w:val="0"/>
              <w:adjustRightInd w:val="0"/>
              <w:ind w:right="141" w:firstLine="709"/>
              <w:jc w:val="both"/>
            </w:pPr>
            <w:r>
              <w:lastRenderedPageBreak/>
              <w:t xml:space="preserve">6) обеспечение соблюдения участниками внешнеэкономической деятельности запретов и ограничений; </w:t>
            </w:r>
          </w:p>
          <w:p w:rsidR="006756BB" w:rsidRDefault="006756BB" w:rsidP="006756BB">
            <w:pPr>
              <w:tabs>
                <w:tab w:val="left" w:pos="1276"/>
              </w:tabs>
              <w:autoSpaceDE w:val="0"/>
              <w:autoSpaceDN w:val="0"/>
              <w:adjustRightInd w:val="0"/>
              <w:ind w:right="141" w:firstLine="709"/>
              <w:jc w:val="both"/>
            </w:pPr>
            <w:r>
              <w:t xml:space="preserve">7) производить исчисление таможенных платежей, работать с программными средствами по исчислению и учету таможенных платежей, применению обеспечения уплаты таможенных платежей и взысканию задолженности по уплате таможенных платежей; </w:t>
            </w:r>
          </w:p>
          <w:p w:rsidR="006756BB" w:rsidRDefault="006756BB" w:rsidP="006756BB">
            <w:pPr>
              <w:tabs>
                <w:tab w:val="left" w:pos="1276"/>
              </w:tabs>
              <w:autoSpaceDE w:val="0"/>
              <w:autoSpaceDN w:val="0"/>
              <w:adjustRightInd w:val="0"/>
              <w:ind w:right="141" w:firstLine="709"/>
              <w:jc w:val="both"/>
            </w:pPr>
            <w:r>
              <w:t xml:space="preserve">8) работать с электронными базами данных систематизация информации, работа с базами данных и служебными документами; </w:t>
            </w:r>
          </w:p>
          <w:p w:rsidR="006756BB" w:rsidRDefault="006756BB" w:rsidP="006756BB">
            <w:pPr>
              <w:ind w:firstLine="720"/>
              <w:jc w:val="both"/>
            </w:pPr>
            <w:r>
              <w:t>9) анализ, оценка и минимизация рисков занижение таможенной стоимости товаров, включая выбор форм таможенного контроля и мер, обеспечивающих проведения таможенного контроля при совершении таможенных операций, связанных с декларированием и выпуском товаров в соответствии с заявленной таможенной процедурой.</w:t>
            </w:r>
          </w:p>
          <w:p w:rsidR="001C0C0F" w:rsidRPr="00491C16" w:rsidRDefault="005A0EF1" w:rsidP="006756BB">
            <w:pPr>
              <w:ind w:firstLine="720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sz w:val="22"/>
                <w:szCs w:val="22"/>
              </w:rPr>
              <w:t>Д</w:t>
            </w:r>
            <w:r w:rsidR="001C0C0F" w:rsidRPr="00491C16">
              <w:rPr>
                <w:b/>
                <w:sz w:val="22"/>
                <w:szCs w:val="22"/>
              </w:rPr>
              <w:t>олжен обладать следующими функциональными знаниями</w:t>
            </w:r>
            <w:r w:rsidR="001C0C0F" w:rsidRPr="00491C16">
              <w:rPr>
                <w:sz w:val="22"/>
                <w:szCs w:val="22"/>
              </w:rPr>
              <w:t>:</w:t>
            </w:r>
          </w:p>
          <w:p w:rsidR="006756BB" w:rsidRPr="006756BB" w:rsidRDefault="006756BB" w:rsidP="006756B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right="141" w:firstLine="709"/>
              <w:jc w:val="both"/>
              <w:rPr>
                <w:sz w:val="22"/>
                <w:szCs w:val="22"/>
              </w:rPr>
            </w:pPr>
            <w:r w:rsidRPr="006756BB">
              <w:rPr>
                <w:sz w:val="22"/>
                <w:szCs w:val="22"/>
              </w:rPr>
              <w:t>1) централизованная и смешанная формы ведения делопроизводства;</w:t>
            </w:r>
          </w:p>
          <w:p w:rsidR="006756BB" w:rsidRPr="006756BB" w:rsidRDefault="006756BB" w:rsidP="006756B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right="141" w:firstLine="709"/>
              <w:jc w:val="both"/>
              <w:rPr>
                <w:sz w:val="22"/>
                <w:szCs w:val="22"/>
              </w:rPr>
            </w:pPr>
            <w:r w:rsidRPr="006756BB">
              <w:rPr>
                <w:sz w:val="22"/>
                <w:szCs w:val="22"/>
              </w:rPr>
              <w:t>2) система взаимодействия в рамках внутриведомственного и межведомственного электронного документооборота;</w:t>
            </w:r>
          </w:p>
          <w:p w:rsidR="006756BB" w:rsidRDefault="006756BB" w:rsidP="006756BB">
            <w:pPr>
              <w:widowControl w:val="0"/>
              <w:tabs>
                <w:tab w:val="left" w:pos="1080"/>
              </w:tabs>
              <w:ind w:left="142" w:right="52" w:firstLine="567"/>
              <w:jc w:val="both"/>
              <w:rPr>
                <w:sz w:val="22"/>
                <w:szCs w:val="22"/>
              </w:rPr>
            </w:pPr>
            <w:r w:rsidRPr="006756BB">
              <w:rPr>
                <w:sz w:val="22"/>
                <w:szCs w:val="22"/>
              </w:rPr>
              <w:t>3) порядок предоставления государственных услуг в электронной форме.</w:t>
            </w:r>
          </w:p>
          <w:p w:rsidR="001C0C0F" w:rsidRPr="00491C16" w:rsidRDefault="005A0EF1" w:rsidP="006756BB">
            <w:pPr>
              <w:widowControl w:val="0"/>
              <w:tabs>
                <w:tab w:val="left" w:pos="1080"/>
              </w:tabs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sz w:val="22"/>
                <w:szCs w:val="22"/>
              </w:rPr>
              <w:t>Д</w:t>
            </w:r>
            <w:r w:rsidR="001C0C0F" w:rsidRPr="00491C16">
              <w:rPr>
                <w:b/>
                <w:sz w:val="22"/>
                <w:szCs w:val="22"/>
              </w:rPr>
              <w:t>олжен обладать следующими функциональными умениями</w:t>
            </w:r>
            <w:r w:rsidR="001C0C0F" w:rsidRPr="00491C16">
              <w:rPr>
                <w:sz w:val="22"/>
                <w:szCs w:val="22"/>
              </w:rPr>
              <w:t>:</w:t>
            </w:r>
          </w:p>
          <w:p w:rsidR="006756BB" w:rsidRPr="006756BB" w:rsidRDefault="006756BB" w:rsidP="006756BB">
            <w:pPr>
              <w:ind w:right="141" w:firstLine="709"/>
              <w:jc w:val="both"/>
              <w:rPr>
                <w:bCs/>
                <w:sz w:val="22"/>
                <w:szCs w:val="22"/>
              </w:rPr>
            </w:pPr>
            <w:r w:rsidRPr="006756BB">
              <w:rPr>
                <w:bCs/>
                <w:sz w:val="22"/>
                <w:szCs w:val="22"/>
              </w:rPr>
              <w:t>1) подготовки информационно-аналитических материалов, иных документов проведение мониторинга применения законодательства;</w:t>
            </w:r>
          </w:p>
          <w:p w:rsidR="006756BB" w:rsidRPr="006756BB" w:rsidRDefault="006756BB" w:rsidP="006756BB">
            <w:pPr>
              <w:ind w:right="141" w:firstLine="709"/>
              <w:jc w:val="both"/>
              <w:rPr>
                <w:bCs/>
                <w:sz w:val="22"/>
                <w:szCs w:val="22"/>
              </w:rPr>
            </w:pPr>
            <w:r w:rsidRPr="006756BB">
              <w:rPr>
                <w:bCs/>
                <w:sz w:val="22"/>
                <w:szCs w:val="22"/>
              </w:rPr>
              <w:t>2) проведение мониторинга применения законодательства.</w:t>
            </w:r>
          </w:p>
          <w:p w:rsidR="001C0C0F" w:rsidRPr="00491C16" w:rsidRDefault="001C0C0F" w:rsidP="006756BB">
            <w:pPr>
              <w:ind w:right="52" w:firstLine="709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bCs/>
                <w:i/>
                <w:iCs/>
                <w:sz w:val="22"/>
                <w:szCs w:val="22"/>
                <w:u w:val="single"/>
              </w:rPr>
              <w:t>2. Условия прохождения гражданской службы</w:t>
            </w:r>
            <w:r w:rsidRPr="00491C16">
              <w:rPr>
                <w:sz w:val="22"/>
                <w:szCs w:val="22"/>
              </w:rPr>
              <w:t>:</w:t>
            </w:r>
          </w:p>
          <w:p w:rsidR="001C0C0F" w:rsidRPr="00491C16" w:rsidRDefault="001C0C0F" w:rsidP="00274327">
            <w:pPr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2.1. Закреплены Федеральным законом Российской Федерации от 27.07.2004 № 79-ФЗ «О государственной  гражданской службе Российской Федерации»;</w:t>
            </w:r>
          </w:p>
          <w:p w:rsidR="001C0C0F" w:rsidRPr="00491C16" w:rsidRDefault="001C0C0F" w:rsidP="00274327">
            <w:pPr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2.2. Место прохождения службы: </w:t>
            </w:r>
          </w:p>
          <w:p w:rsidR="001C0C0F" w:rsidRPr="00491C16" w:rsidRDefault="001C0C0F" w:rsidP="00274327">
            <w:pPr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- юридический адрес: Российская Федерация, </w:t>
            </w:r>
            <w:r w:rsidR="007C2593" w:rsidRPr="0010045E">
              <w:rPr>
                <w:sz w:val="22"/>
                <w:szCs w:val="22"/>
              </w:rPr>
              <w:t xml:space="preserve">664046, </w:t>
            </w:r>
            <w:r w:rsidR="007C2593">
              <w:rPr>
                <w:sz w:val="22"/>
                <w:szCs w:val="22"/>
              </w:rPr>
              <w:t>г. Иркутск, ул. А. Невского, 78</w:t>
            </w:r>
            <w:r w:rsidR="007C2593">
              <w:rPr>
                <w:sz w:val="22"/>
                <w:szCs w:val="22"/>
              </w:rPr>
              <w:t>;</w:t>
            </w:r>
          </w:p>
          <w:p w:rsidR="006A7573" w:rsidRPr="00491C16" w:rsidRDefault="001C0C0F" w:rsidP="00274327">
            <w:pPr>
              <w:ind w:firstLine="709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- </w:t>
            </w:r>
            <w:r w:rsidR="008C2821" w:rsidRPr="00491C16">
              <w:rPr>
                <w:sz w:val="22"/>
                <w:szCs w:val="22"/>
              </w:rPr>
              <w:t xml:space="preserve">фактическое расположение: </w:t>
            </w:r>
            <w:r w:rsidR="0010045E" w:rsidRPr="0010045E">
              <w:rPr>
                <w:sz w:val="22"/>
                <w:szCs w:val="22"/>
              </w:rPr>
              <w:t>Российская Федерация,</w:t>
            </w:r>
            <w:r w:rsidR="007C2593">
              <w:rPr>
                <w:sz w:val="22"/>
                <w:szCs w:val="22"/>
              </w:rPr>
              <w:t xml:space="preserve"> </w:t>
            </w:r>
            <w:r w:rsidR="007C2593">
              <w:rPr>
                <w:sz w:val="22"/>
                <w:szCs w:val="22"/>
              </w:rPr>
              <w:t>665002</w:t>
            </w:r>
            <w:r w:rsidR="007C2593" w:rsidRPr="00491C16">
              <w:rPr>
                <w:sz w:val="22"/>
                <w:szCs w:val="22"/>
              </w:rPr>
              <w:t xml:space="preserve">, </w:t>
            </w:r>
            <w:r w:rsidR="007C2593">
              <w:rPr>
                <w:sz w:val="22"/>
                <w:szCs w:val="22"/>
              </w:rPr>
              <w:t>Иркутская область</w:t>
            </w:r>
            <w:r w:rsidR="007C2593" w:rsidRPr="00491C16">
              <w:rPr>
                <w:sz w:val="22"/>
                <w:szCs w:val="22"/>
              </w:rPr>
              <w:t xml:space="preserve">, </w:t>
            </w:r>
            <w:r w:rsidR="007C2593">
              <w:rPr>
                <w:sz w:val="22"/>
                <w:szCs w:val="22"/>
              </w:rPr>
              <w:t xml:space="preserve">г. Тайшет, </w:t>
            </w:r>
            <w:r w:rsidR="007C2593" w:rsidRPr="00491C16">
              <w:rPr>
                <w:sz w:val="22"/>
                <w:szCs w:val="22"/>
              </w:rPr>
              <w:t xml:space="preserve">ул. </w:t>
            </w:r>
            <w:r w:rsidR="007C2593">
              <w:rPr>
                <w:sz w:val="22"/>
                <w:szCs w:val="22"/>
              </w:rPr>
              <w:t>Автозаводская</w:t>
            </w:r>
            <w:r w:rsidR="007C2593" w:rsidRPr="00491C16">
              <w:rPr>
                <w:sz w:val="22"/>
                <w:szCs w:val="22"/>
              </w:rPr>
              <w:t xml:space="preserve">, </w:t>
            </w:r>
            <w:r w:rsidR="007C2593">
              <w:rPr>
                <w:sz w:val="22"/>
                <w:szCs w:val="22"/>
              </w:rPr>
              <w:t>3</w:t>
            </w:r>
            <w:r w:rsidR="007C2593" w:rsidRPr="00491C16">
              <w:rPr>
                <w:sz w:val="22"/>
                <w:szCs w:val="22"/>
              </w:rPr>
              <w:t>;</w:t>
            </w:r>
          </w:p>
          <w:p w:rsidR="00930C97" w:rsidRPr="00491C16" w:rsidRDefault="001C0C0F" w:rsidP="00274327">
            <w:pPr>
              <w:ind w:left="142" w:right="52" w:firstLine="567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2.3. Режим работы:</w:t>
            </w:r>
          </w:p>
          <w:p w:rsidR="006A7573" w:rsidRPr="00491C16" w:rsidRDefault="00930C97" w:rsidP="00274327">
            <w:pPr>
              <w:ind w:firstLine="709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</w:t>
            </w:r>
            <w:r w:rsidR="00B3473F" w:rsidRPr="00491C16">
              <w:rPr>
                <w:sz w:val="22"/>
                <w:szCs w:val="22"/>
              </w:rPr>
              <w:t xml:space="preserve">- </w:t>
            </w:r>
            <w:r w:rsidR="006A7573" w:rsidRPr="00491C16">
              <w:rPr>
                <w:sz w:val="22"/>
                <w:szCs w:val="22"/>
              </w:rPr>
              <w:t>пятидневная 40-часовая служебная неделя, выходные – суббота, воскресенье.</w:t>
            </w:r>
          </w:p>
          <w:p w:rsidR="006F0F8A" w:rsidRPr="00491C16" w:rsidRDefault="006F0F8A" w:rsidP="00274327">
            <w:pPr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491C16">
              <w:rPr>
                <w:color w:val="000000" w:themeColor="text1"/>
                <w:sz w:val="22"/>
                <w:szCs w:val="22"/>
              </w:rPr>
              <w:t xml:space="preserve">2.4. </w:t>
            </w:r>
            <w:proofErr w:type="gramStart"/>
            <w:r w:rsidRPr="00491C16">
              <w:rPr>
                <w:color w:val="000000" w:themeColor="text1"/>
                <w:sz w:val="22"/>
                <w:szCs w:val="22"/>
              </w:rPr>
              <w:t>Размер оплаты труда</w:t>
            </w:r>
            <w:proofErr w:type="gramEnd"/>
            <w:r w:rsidRPr="00491C16">
              <w:rPr>
                <w:color w:val="000000" w:themeColor="text1"/>
                <w:sz w:val="22"/>
                <w:szCs w:val="22"/>
              </w:rPr>
              <w:t xml:space="preserve">: </w:t>
            </w:r>
            <w:r w:rsidR="007C2593" w:rsidRPr="007C2593">
              <w:rPr>
                <w:b/>
                <w:color w:val="000000" w:themeColor="text1"/>
                <w:sz w:val="22"/>
                <w:szCs w:val="22"/>
              </w:rPr>
              <w:t>43589</w:t>
            </w:r>
            <w:r w:rsidR="00085F4F" w:rsidRPr="00085F4F">
              <w:rPr>
                <w:b/>
                <w:color w:val="000000" w:themeColor="text1"/>
                <w:sz w:val="22"/>
                <w:szCs w:val="22"/>
              </w:rPr>
              <w:t xml:space="preserve"> - </w:t>
            </w:r>
            <w:r w:rsidR="007C2593" w:rsidRPr="007C2593">
              <w:rPr>
                <w:b/>
                <w:color w:val="000000" w:themeColor="text1"/>
                <w:sz w:val="22"/>
                <w:szCs w:val="22"/>
              </w:rPr>
              <w:t>77752</w:t>
            </w:r>
            <w:r w:rsidR="00085F4F" w:rsidRPr="00085F4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C2821" w:rsidRPr="00491C1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C2821" w:rsidRPr="00491C16">
              <w:rPr>
                <w:color w:val="000000" w:themeColor="text1"/>
                <w:sz w:val="22"/>
                <w:szCs w:val="22"/>
              </w:rPr>
              <w:t>р</w:t>
            </w:r>
            <w:r w:rsidRPr="00491C16">
              <w:rPr>
                <w:sz w:val="22"/>
                <w:szCs w:val="22"/>
              </w:rPr>
              <w:t>уб.</w:t>
            </w:r>
          </w:p>
          <w:p w:rsidR="001C0C0F" w:rsidRPr="00491C16" w:rsidRDefault="005A0EF1" w:rsidP="00274327">
            <w:pPr>
              <w:spacing w:before="100" w:beforeAutospacing="1" w:after="100" w:afterAutospacing="1"/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i/>
                <w:sz w:val="22"/>
                <w:szCs w:val="22"/>
                <w:u w:val="single"/>
              </w:rPr>
              <w:t>3</w:t>
            </w:r>
            <w:r w:rsidR="007615E7" w:rsidRPr="00491C16">
              <w:rPr>
                <w:b/>
                <w:i/>
                <w:sz w:val="22"/>
                <w:szCs w:val="22"/>
                <w:u w:val="single"/>
              </w:rPr>
              <w:t xml:space="preserve">. </w:t>
            </w:r>
            <w:proofErr w:type="gramStart"/>
            <w:r w:rsidR="001C0C0F" w:rsidRPr="00491C16">
              <w:rPr>
                <w:b/>
                <w:i/>
                <w:sz w:val="22"/>
                <w:szCs w:val="22"/>
                <w:u w:val="single"/>
              </w:rPr>
              <w:t>Прием заявлений и документов</w:t>
            </w:r>
            <w:r w:rsidR="001C0C0F" w:rsidRPr="00491C16">
              <w:rPr>
                <w:sz w:val="22"/>
                <w:szCs w:val="22"/>
              </w:rPr>
              <w:t xml:space="preserve"> </w:t>
            </w:r>
            <w:r w:rsidR="00C83E97" w:rsidRPr="00491C16">
              <w:rPr>
                <w:sz w:val="22"/>
                <w:szCs w:val="22"/>
              </w:rPr>
              <w:t xml:space="preserve">осуществляется в течение 21 дня в период </w:t>
            </w:r>
            <w:r w:rsidR="00C83E97" w:rsidRPr="00491C16">
              <w:rPr>
                <w:b/>
                <w:sz w:val="22"/>
                <w:szCs w:val="22"/>
              </w:rPr>
              <w:t xml:space="preserve">с </w:t>
            </w:r>
            <w:r w:rsidR="007C2593">
              <w:rPr>
                <w:b/>
                <w:sz w:val="22"/>
                <w:szCs w:val="22"/>
              </w:rPr>
              <w:t>27 января</w:t>
            </w:r>
            <w:r w:rsidR="00E24CCF" w:rsidRPr="00491C16">
              <w:rPr>
                <w:b/>
                <w:sz w:val="22"/>
                <w:szCs w:val="22"/>
              </w:rPr>
              <w:t xml:space="preserve"> </w:t>
            </w:r>
            <w:r w:rsidR="00C83E97" w:rsidRPr="00491C16"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7C2593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C83E97" w:rsidRPr="00491C16">
              <w:rPr>
                <w:b/>
                <w:color w:val="000000" w:themeColor="text1"/>
                <w:sz w:val="22"/>
                <w:szCs w:val="22"/>
              </w:rPr>
              <w:t xml:space="preserve"> г.</w:t>
            </w:r>
            <w:r w:rsidR="00FB518D" w:rsidRPr="00491C1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83E97" w:rsidRPr="00491C16">
              <w:rPr>
                <w:b/>
                <w:color w:val="000000" w:themeColor="text1"/>
                <w:sz w:val="22"/>
                <w:szCs w:val="22"/>
              </w:rPr>
              <w:t xml:space="preserve"> по </w:t>
            </w:r>
            <w:r w:rsidR="00116F5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C2593">
              <w:rPr>
                <w:b/>
                <w:color w:val="000000" w:themeColor="text1"/>
                <w:sz w:val="22"/>
                <w:szCs w:val="22"/>
              </w:rPr>
              <w:t>17 февраля</w:t>
            </w:r>
            <w:r w:rsidR="00D75F29" w:rsidRPr="00491C1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83E97" w:rsidRPr="00491C16">
              <w:rPr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7C2593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C83E97" w:rsidRPr="00491C16">
              <w:rPr>
                <w:b/>
                <w:color w:val="000000" w:themeColor="text1"/>
                <w:sz w:val="22"/>
                <w:szCs w:val="22"/>
              </w:rPr>
              <w:t xml:space="preserve"> г</w:t>
            </w:r>
            <w:r w:rsidR="00C83E97" w:rsidRPr="00491C1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C83E97" w:rsidRPr="00491C16">
              <w:rPr>
                <w:sz w:val="22"/>
                <w:szCs w:val="22"/>
              </w:rPr>
              <w:t>включительно в кабинете отдела государственной службы и кадров № 1</w:t>
            </w:r>
            <w:r w:rsidR="0010045E">
              <w:rPr>
                <w:sz w:val="22"/>
                <w:szCs w:val="22"/>
              </w:rPr>
              <w:t>20</w:t>
            </w:r>
            <w:r w:rsidR="00C83E97" w:rsidRPr="00491C16">
              <w:rPr>
                <w:sz w:val="22"/>
                <w:szCs w:val="22"/>
              </w:rPr>
              <w:t xml:space="preserve"> административного здания Иркутс</w:t>
            </w:r>
            <w:r w:rsidR="007C2593">
              <w:rPr>
                <w:sz w:val="22"/>
                <w:szCs w:val="22"/>
              </w:rPr>
              <w:t xml:space="preserve">кой таможни по адресу: 644046, </w:t>
            </w:r>
            <w:r w:rsidR="00C83E97" w:rsidRPr="00491C16">
              <w:rPr>
                <w:sz w:val="22"/>
                <w:szCs w:val="22"/>
              </w:rPr>
              <w:t>г. Иркутск, ул. А.</w:t>
            </w:r>
            <w:r w:rsidR="00C85899" w:rsidRPr="00491C16">
              <w:rPr>
                <w:sz w:val="22"/>
                <w:szCs w:val="22"/>
              </w:rPr>
              <w:t xml:space="preserve"> </w:t>
            </w:r>
            <w:r w:rsidR="00C83E97" w:rsidRPr="00491C16">
              <w:rPr>
                <w:sz w:val="22"/>
                <w:szCs w:val="22"/>
              </w:rPr>
              <w:t>Невского, 78, лично, посредством направления по почте или в электронном виде с использованием указанной информационной системы с понедельника по</w:t>
            </w:r>
            <w:proofErr w:type="gramEnd"/>
            <w:r w:rsidR="00C83E97" w:rsidRPr="00491C16">
              <w:rPr>
                <w:sz w:val="22"/>
                <w:szCs w:val="22"/>
              </w:rPr>
              <w:t xml:space="preserve"> </w:t>
            </w:r>
            <w:proofErr w:type="gramStart"/>
            <w:r w:rsidR="00C83E97" w:rsidRPr="00491C16">
              <w:rPr>
                <w:sz w:val="22"/>
                <w:szCs w:val="22"/>
              </w:rPr>
              <w:t>пятницу</w:t>
            </w:r>
            <w:proofErr w:type="gramEnd"/>
            <w:r w:rsidR="00C83E97" w:rsidRPr="00491C16">
              <w:rPr>
                <w:sz w:val="22"/>
                <w:szCs w:val="22"/>
              </w:rPr>
              <w:t xml:space="preserve"> с 14.00 до 15.00.</w:t>
            </w:r>
          </w:p>
          <w:p w:rsidR="0010045E" w:rsidRDefault="001C0C0F" w:rsidP="00274327">
            <w:pPr>
              <w:ind w:left="142" w:right="52" w:firstLine="567"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491C16">
              <w:rPr>
                <w:sz w:val="22"/>
                <w:szCs w:val="22"/>
              </w:rPr>
              <w:t>Также документы могут быть  представлены в соответствии с Постановлением Правительства Российско</w:t>
            </w:r>
            <w:r w:rsidR="007615E7" w:rsidRPr="00491C16">
              <w:rPr>
                <w:sz w:val="22"/>
                <w:szCs w:val="22"/>
              </w:rPr>
              <w:t xml:space="preserve">й Федерации от 5 марта 2018 г. </w:t>
            </w:r>
            <w:r w:rsidRPr="00491C16">
              <w:rPr>
                <w:sz w:val="22"/>
                <w:szCs w:val="22"/>
              </w:rPr>
              <w:t xml:space="preserve">№ 277 в электронном виде с использованием сервиса «личный кабинет»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</w:t>
            </w:r>
            <w:r w:rsidRPr="00491C16">
              <w:rPr>
                <w:i/>
                <w:sz w:val="22"/>
                <w:szCs w:val="22"/>
              </w:rPr>
              <w:t>Единая система</w:t>
            </w:r>
            <w:r w:rsidRPr="00491C16">
              <w:rPr>
                <w:sz w:val="22"/>
                <w:szCs w:val="22"/>
              </w:rPr>
              <w:t>) после прохождения процедуры авторизации в федеральной государственной информационной системе «Единая система идентификации и аутентификации в инфраструктуре</w:t>
            </w:r>
            <w:proofErr w:type="gramEnd"/>
            <w:r w:rsidRPr="00491C16">
              <w:rPr>
                <w:sz w:val="22"/>
                <w:szCs w:val="22"/>
              </w:rPr>
              <w:t xml:space="preserve">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      </w:r>
            <w:r w:rsidRPr="00491C16">
              <w:rPr>
                <w:i/>
                <w:sz w:val="22"/>
                <w:szCs w:val="22"/>
              </w:rPr>
              <w:t>Единая система идентификац</w:t>
            </w:r>
            <w:proofErr w:type="gramStart"/>
            <w:r w:rsidRPr="00491C16">
              <w:rPr>
                <w:i/>
                <w:sz w:val="22"/>
                <w:szCs w:val="22"/>
              </w:rPr>
              <w:t>ии и ау</w:t>
            </w:r>
            <w:proofErr w:type="gramEnd"/>
            <w:r w:rsidRPr="00491C16">
              <w:rPr>
                <w:i/>
                <w:sz w:val="22"/>
                <w:szCs w:val="22"/>
              </w:rPr>
              <w:t>тентификации</w:t>
            </w:r>
            <w:r w:rsidRPr="00491C16">
              <w:rPr>
                <w:sz w:val="22"/>
                <w:szCs w:val="22"/>
              </w:rPr>
              <w:t xml:space="preserve">) в период  </w:t>
            </w:r>
            <w:r w:rsidRPr="00491C16">
              <w:rPr>
                <w:b/>
                <w:color w:val="000000" w:themeColor="text1"/>
                <w:sz w:val="22"/>
                <w:szCs w:val="22"/>
              </w:rPr>
              <w:t xml:space="preserve">с 02.00 </w:t>
            </w:r>
            <w:r w:rsidR="007C2593">
              <w:rPr>
                <w:b/>
                <w:color w:val="000000" w:themeColor="text1"/>
                <w:sz w:val="22"/>
                <w:szCs w:val="22"/>
              </w:rPr>
              <w:t>27 января</w:t>
            </w:r>
            <w:r w:rsidR="00301816" w:rsidRPr="00491C1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0045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22A95" w:rsidRPr="00491C16"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7C2593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491C16">
              <w:rPr>
                <w:b/>
                <w:color w:val="000000" w:themeColor="text1"/>
                <w:sz w:val="22"/>
                <w:szCs w:val="22"/>
              </w:rPr>
              <w:t xml:space="preserve"> г. до 24.00 </w:t>
            </w:r>
          </w:p>
          <w:p w:rsidR="001C0C0F" w:rsidRPr="00491C16" w:rsidRDefault="007C2593" w:rsidP="0010045E">
            <w:pPr>
              <w:ind w:right="52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 февраля</w:t>
            </w:r>
            <w:r w:rsidR="00E24CCF" w:rsidRPr="00491C1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01816" w:rsidRPr="00491C1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C0C0F" w:rsidRPr="00491C16"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B22A95" w:rsidRPr="00491C16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1C0C0F" w:rsidRPr="00491C16">
              <w:rPr>
                <w:b/>
                <w:color w:val="000000" w:themeColor="text1"/>
                <w:sz w:val="22"/>
                <w:szCs w:val="22"/>
              </w:rPr>
              <w:t xml:space="preserve"> г.</w:t>
            </w:r>
            <w:r w:rsidR="001C0C0F" w:rsidRPr="00491C16">
              <w:rPr>
                <w:color w:val="000000" w:themeColor="text1"/>
                <w:sz w:val="22"/>
                <w:szCs w:val="22"/>
              </w:rPr>
              <w:t xml:space="preserve"> включительно.</w:t>
            </w:r>
          </w:p>
          <w:p w:rsidR="001C0C0F" w:rsidRPr="00491C16" w:rsidRDefault="001C0C0F" w:rsidP="00274327">
            <w:pPr>
              <w:ind w:left="142" w:right="52"/>
              <w:rPr>
                <w:color w:val="FF0000"/>
                <w:sz w:val="22"/>
                <w:szCs w:val="22"/>
              </w:rPr>
            </w:pPr>
          </w:p>
          <w:p w:rsidR="001C0C0F" w:rsidRPr="00491C16" w:rsidRDefault="001C0C0F" w:rsidP="00116F57">
            <w:pPr>
              <w:ind w:left="142" w:right="52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491C16">
              <w:rPr>
                <w:b/>
                <w:i/>
                <w:iCs/>
                <w:sz w:val="22"/>
                <w:szCs w:val="22"/>
                <w:u w:val="single"/>
              </w:rPr>
              <w:t>4. Гражданский служащий, проходящий службу в Иркутской</w:t>
            </w:r>
            <w:r w:rsidR="00DD19DF" w:rsidRPr="00491C16">
              <w:rPr>
                <w:b/>
                <w:i/>
                <w:iCs/>
                <w:sz w:val="22"/>
                <w:szCs w:val="22"/>
                <w:u w:val="single"/>
              </w:rPr>
              <w:t xml:space="preserve"> таможне</w:t>
            </w:r>
            <w:r w:rsidRPr="00491C16">
              <w:rPr>
                <w:b/>
                <w:i/>
                <w:iCs/>
                <w:sz w:val="22"/>
                <w:szCs w:val="22"/>
                <w:u w:val="single"/>
              </w:rPr>
              <w:t>, изъявивший желание участвовать в конкурсе, представляет документы</w:t>
            </w:r>
            <w:r w:rsidRPr="00491C16">
              <w:rPr>
                <w:b/>
                <w:i/>
                <w:sz w:val="22"/>
                <w:szCs w:val="22"/>
                <w:u w:val="single"/>
              </w:rPr>
              <w:t>: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1. Личное заявление (Приложение 1). 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b/>
                <w:sz w:val="22"/>
                <w:szCs w:val="22"/>
              </w:rPr>
            </w:pPr>
            <w:r w:rsidRPr="00491C16">
              <w:rPr>
                <w:b/>
                <w:i/>
                <w:iCs/>
                <w:sz w:val="22"/>
                <w:szCs w:val="22"/>
                <w:u w:val="single"/>
              </w:rPr>
              <w:t>5. Гражданский служащий, проходящий службу в ином государственном органе, изъявивший желание участвовать в конкурсе, представляет документы</w:t>
            </w:r>
            <w:r w:rsidRPr="00491C16">
              <w:rPr>
                <w:b/>
                <w:sz w:val="22"/>
                <w:szCs w:val="22"/>
              </w:rPr>
              <w:t>:</w:t>
            </w:r>
          </w:p>
          <w:p w:rsidR="00AF287E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1. Личное заявление (Приложение 2).</w:t>
            </w:r>
          </w:p>
          <w:p w:rsidR="0010045E" w:rsidRDefault="00647C88" w:rsidP="0010045E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2. З</w:t>
            </w:r>
            <w:r w:rsidR="001C0C0F" w:rsidRPr="00491C16">
              <w:rPr>
                <w:sz w:val="22"/>
                <w:szCs w:val="22"/>
              </w:rPr>
              <w:t xml:space="preserve">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утверждена </w:t>
            </w:r>
            <w:r w:rsidR="0010045E">
              <w:rPr>
                <w:sz w:val="22"/>
                <w:szCs w:val="22"/>
              </w:rPr>
              <w:t xml:space="preserve">Указом Президента Российской Федерации </w:t>
            </w:r>
            <w:r w:rsidR="0010045E" w:rsidRPr="0010045E">
              <w:rPr>
                <w:sz w:val="22"/>
                <w:szCs w:val="22"/>
              </w:rPr>
              <w:t xml:space="preserve">от </w:t>
            </w:r>
            <w:r w:rsidR="0010045E" w:rsidRPr="0010045E">
              <w:rPr>
                <w:b/>
                <w:sz w:val="22"/>
                <w:szCs w:val="22"/>
              </w:rPr>
              <w:t>10 октября 2024 г. N 870</w:t>
            </w:r>
            <w:r w:rsidR="001C0C0F" w:rsidRPr="00491C16">
              <w:rPr>
                <w:sz w:val="22"/>
                <w:szCs w:val="22"/>
              </w:rPr>
              <w:t xml:space="preserve">) </w:t>
            </w:r>
          </w:p>
          <w:p w:rsidR="00AF287E" w:rsidRPr="00491C16" w:rsidRDefault="001C0C0F" w:rsidP="0010045E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lastRenderedPageBreak/>
              <w:t xml:space="preserve">(для кандидатов, представляющих документы с использованием </w:t>
            </w:r>
            <w:r w:rsidRPr="00491C16">
              <w:rPr>
                <w:i/>
                <w:sz w:val="22"/>
                <w:szCs w:val="22"/>
              </w:rPr>
              <w:t xml:space="preserve">Единой системы, </w:t>
            </w:r>
            <w:r w:rsidRPr="00491C16">
              <w:rPr>
                <w:sz w:val="22"/>
                <w:szCs w:val="22"/>
              </w:rPr>
              <w:t>анкета заполняется в электронном виде</w:t>
            </w:r>
            <w:r w:rsidRPr="00491C16">
              <w:rPr>
                <w:i/>
                <w:sz w:val="22"/>
                <w:szCs w:val="22"/>
              </w:rPr>
              <w:t>)</w:t>
            </w:r>
            <w:r w:rsidRPr="00491C16">
              <w:rPr>
                <w:sz w:val="22"/>
                <w:szCs w:val="22"/>
              </w:rPr>
              <w:t>;</w:t>
            </w:r>
          </w:p>
          <w:p w:rsidR="00AF287E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3. Согласие на проведение проверочных мероприятий (Приложение 4);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5. Заявление о согласии на обработку персональных данных (Приложение 5).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491C16">
              <w:rPr>
                <w:b/>
                <w:i/>
                <w:iCs/>
                <w:sz w:val="22"/>
                <w:szCs w:val="22"/>
                <w:u w:val="single"/>
              </w:rPr>
              <w:t>6. Гражданин Российской Федерации, изъявивший желание участвовать в конкурсе, представляет документы</w:t>
            </w:r>
            <w:r w:rsidRPr="00491C16">
              <w:rPr>
                <w:b/>
                <w:i/>
                <w:sz w:val="22"/>
                <w:szCs w:val="22"/>
                <w:u w:val="single"/>
              </w:rPr>
              <w:t>:</w:t>
            </w:r>
          </w:p>
          <w:p w:rsidR="00AF287E" w:rsidRPr="00491C16" w:rsidRDefault="001C0C0F" w:rsidP="00274327">
            <w:pPr>
              <w:tabs>
                <w:tab w:val="left" w:pos="284"/>
                <w:tab w:val="left" w:pos="1115"/>
              </w:tabs>
              <w:ind w:left="142" w:right="52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1. Личное заяв</w:t>
            </w:r>
            <w:r w:rsidR="00AF287E" w:rsidRPr="00491C16">
              <w:rPr>
                <w:sz w:val="22"/>
                <w:szCs w:val="22"/>
              </w:rPr>
              <w:t xml:space="preserve">ление (Приложение 3); </w:t>
            </w:r>
          </w:p>
          <w:p w:rsidR="00C85498" w:rsidRPr="00491C16" w:rsidRDefault="009B2A40" w:rsidP="0010045E">
            <w:pPr>
              <w:tabs>
                <w:tab w:val="left" w:pos="284"/>
                <w:tab w:val="left" w:pos="1115"/>
              </w:tabs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2. З</w:t>
            </w:r>
            <w:r w:rsidR="001C0C0F" w:rsidRPr="00491C16">
              <w:rPr>
                <w:sz w:val="22"/>
                <w:szCs w:val="22"/>
              </w:rPr>
              <w:t xml:space="preserve">аполненную и подписанную </w:t>
            </w:r>
            <w:r w:rsidRPr="00491C16">
              <w:rPr>
                <w:sz w:val="22"/>
                <w:szCs w:val="22"/>
              </w:rPr>
              <w:t xml:space="preserve">им </w:t>
            </w:r>
            <w:r w:rsidR="001C0C0F" w:rsidRPr="00491C16">
              <w:rPr>
                <w:sz w:val="22"/>
                <w:szCs w:val="22"/>
              </w:rPr>
              <w:t>анкету с приложением фотографии</w:t>
            </w:r>
            <w:r w:rsidR="0010045E">
              <w:rPr>
                <w:sz w:val="22"/>
                <w:szCs w:val="22"/>
              </w:rPr>
              <w:t xml:space="preserve"> 4х6</w:t>
            </w:r>
            <w:r w:rsidRPr="00491C16">
              <w:rPr>
                <w:sz w:val="22"/>
                <w:szCs w:val="22"/>
              </w:rPr>
              <w:t xml:space="preserve"> см</w:t>
            </w:r>
            <w:r w:rsidR="001C0C0F" w:rsidRPr="00491C16">
              <w:rPr>
                <w:sz w:val="22"/>
                <w:szCs w:val="22"/>
              </w:rPr>
              <w:t xml:space="preserve"> (форма утверждена </w:t>
            </w:r>
            <w:r w:rsidR="0010045E">
              <w:rPr>
                <w:sz w:val="22"/>
                <w:szCs w:val="22"/>
              </w:rPr>
              <w:t xml:space="preserve">Указом Президента Российской Федерации </w:t>
            </w:r>
            <w:r w:rsidR="0010045E" w:rsidRPr="0010045E">
              <w:rPr>
                <w:sz w:val="22"/>
                <w:szCs w:val="22"/>
              </w:rPr>
              <w:t xml:space="preserve">от </w:t>
            </w:r>
            <w:r w:rsidR="0010045E" w:rsidRPr="0010045E">
              <w:rPr>
                <w:b/>
                <w:sz w:val="22"/>
                <w:szCs w:val="22"/>
              </w:rPr>
              <w:t>10 октября 2024 г. N 870</w:t>
            </w:r>
            <w:r w:rsidR="001C0C0F" w:rsidRPr="00491C16">
              <w:rPr>
                <w:sz w:val="22"/>
                <w:szCs w:val="22"/>
              </w:rPr>
              <w:t xml:space="preserve">) (для кандидатов, представляющих документы с использованием </w:t>
            </w:r>
            <w:r w:rsidR="001C0C0F" w:rsidRPr="00491C16">
              <w:rPr>
                <w:i/>
                <w:sz w:val="22"/>
                <w:szCs w:val="22"/>
              </w:rPr>
              <w:t xml:space="preserve">Единой системы, </w:t>
            </w:r>
            <w:r w:rsidR="001C0C0F" w:rsidRPr="00491C16">
              <w:rPr>
                <w:sz w:val="22"/>
                <w:szCs w:val="22"/>
              </w:rPr>
              <w:t>анкета заполняется в электронном виде</w:t>
            </w:r>
            <w:r w:rsidR="001C0C0F" w:rsidRPr="00491C16">
              <w:rPr>
                <w:i/>
                <w:sz w:val="22"/>
                <w:szCs w:val="22"/>
              </w:rPr>
              <w:t>).</w:t>
            </w:r>
          </w:p>
          <w:p w:rsidR="00C85498" w:rsidRPr="00491C16" w:rsidRDefault="001C0C0F" w:rsidP="00274327">
            <w:pPr>
              <w:tabs>
                <w:tab w:val="left" w:pos="284"/>
                <w:tab w:val="left" w:pos="1115"/>
              </w:tabs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3. Копию паспорта или заменяющего его документа (</w:t>
            </w:r>
            <w:r w:rsidR="00EA049A">
              <w:rPr>
                <w:sz w:val="22"/>
                <w:szCs w:val="22"/>
              </w:rPr>
              <w:t xml:space="preserve">оригинал </w:t>
            </w:r>
            <w:r w:rsidRPr="00491C16">
              <w:rPr>
                <w:sz w:val="22"/>
                <w:szCs w:val="22"/>
              </w:rPr>
              <w:t>соответствующ</w:t>
            </w:r>
            <w:r w:rsidR="00EA049A">
              <w:rPr>
                <w:sz w:val="22"/>
                <w:szCs w:val="22"/>
              </w:rPr>
              <w:t>его</w:t>
            </w:r>
            <w:r w:rsidRPr="00491C16">
              <w:rPr>
                <w:sz w:val="22"/>
                <w:szCs w:val="22"/>
              </w:rPr>
              <w:t xml:space="preserve"> документ</w:t>
            </w:r>
            <w:r w:rsidR="00EA049A">
              <w:rPr>
                <w:sz w:val="22"/>
                <w:szCs w:val="22"/>
              </w:rPr>
              <w:t>а</w:t>
            </w:r>
            <w:r w:rsidRPr="00491C16">
              <w:rPr>
                <w:sz w:val="22"/>
                <w:szCs w:val="22"/>
              </w:rPr>
              <w:t xml:space="preserve"> предъявляется лично по прибытию на конкурс);</w:t>
            </w:r>
          </w:p>
          <w:p w:rsidR="00C85498" w:rsidRPr="00491C16" w:rsidRDefault="001C0C0F" w:rsidP="005C4ECA">
            <w:pPr>
              <w:tabs>
                <w:tab w:val="left" w:pos="1115"/>
              </w:tabs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4. Документы, подтверждающие необходимое профессиональное образование, </w:t>
            </w:r>
            <w:r w:rsidR="00EA049A" w:rsidRPr="00491C16">
              <w:rPr>
                <w:sz w:val="22"/>
                <w:szCs w:val="22"/>
              </w:rPr>
              <w:t xml:space="preserve">квалификацию </w:t>
            </w:r>
            <w:r w:rsidR="00EA049A">
              <w:rPr>
                <w:sz w:val="22"/>
                <w:szCs w:val="22"/>
              </w:rPr>
              <w:t xml:space="preserve">и </w:t>
            </w:r>
            <w:r w:rsidRPr="00491C16">
              <w:rPr>
                <w:sz w:val="22"/>
                <w:szCs w:val="22"/>
              </w:rPr>
              <w:t>стаж рабо</w:t>
            </w:r>
            <w:r w:rsidR="00EA049A">
              <w:rPr>
                <w:sz w:val="22"/>
                <w:szCs w:val="22"/>
              </w:rPr>
              <w:t>ты</w:t>
            </w:r>
            <w:r w:rsidR="00C85498" w:rsidRPr="00491C16">
              <w:rPr>
                <w:sz w:val="22"/>
                <w:szCs w:val="22"/>
              </w:rPr>
              <w:t>:</w:t>
            </w:r>
          </w:p>
          <w:p w:rsidR="00EA049A" w:rsidRPr="00EA049A" w:rsidRDefault="001C0C0F" w:rsidP="00EA049A">
            <w:pPr>
              <w:pStyle w:val="af5"/>
              <w:numPr>
                <w:ilvl w:val="0"/>
                <w:numId w:val="4"/>
              </w:numPr>
              <w:tabs>
                <w:tab w:val="left" w:pos="1115"/>
              </w:tabs>
              <w:ind w:left="142" w:right="52" w:firstLine="567"/>
              <w:rPr>
                <w:sz w:val="22"/>
                <w:u w:val="single"/>
                <w:lang w:val="ru-RU"/>
              </w:rPr>
            </w:pPr>
            <w:proofErr w:type="gramStart"/>
            <w:r w:rsidRPr="00491C16">
              <w:rPr>
                <w:sz w:val="22"/>
                <w:lang w:val="ru-RU"/>
              </w:rPr>
              <w:t>копию трудовой книжки</w:t>
            </w:r>
            <w:r w:rsidR="009B2A40" w:rsidRPr="00491C16">
              <w:rPr>
                <w:sz w:val="22"/>
                <w:u w:val="single"/>
                <w:lang w:val="ru-RU"/>
              </w:rPr>
              <w:t xml:space="preserve">, </w:t>
            </w:r>
            <w:r w:rsidR="009B2A40" w:rsidRPr="00EA049A">
              <w:rPr>
                <w:b/>
                <w:sz w:val="22"/>
                <w:u w:val="single"/>
                <w:lang w:val="ru-RU"/>
              </w:rPr>
              <w:t>заверенную нотариально или кадровой службой по месту службы (работы)</w:t>
            </w:r>
            <w:r w:rsidR="009B2A40" w:rsidRPr="00491C16">
              <w:rPr>
                <w:sz w:val="22"/>
                <w:u w:val="single"/>
                <w:lang w:val="ru-RU"/>
              </w:rPr>
              <w:t>,</w:t>
            </w:r>
            <w:r w:rsidR="00EA049A" w:rsidRPr="00EA049A">
              <w:rPr>
                <w:rFonts w:eastAsiaTheme="minorHAnsi"/>
                <w:sz w:val="22"/>
                <w:lang w:val="ru-RU"/>
              </w:rPr>
              <w:t xml:space="preserve"> </w:t>
            </w:r>
            <w:r w:rsidR="00EA049A" w:rsidRPr="00EA049A">
              <w:rPr>
                <w:sz w:val="22"/>
                <w:lang w:val="ru-RU"/>
              </w:rPr>
              <w:t xml:space="preserve">и (или) сведения о трудовой деятельности, предусмотренные </w:t>
            </w:r>
            <w:hyperlink r:id="rId9" w:history="1">
              <w:r w:rsidR="00EA049A" w:rsidRPr="00EA049A">
                <w:rPr>
                  <w:rStyle w:val="a6"/>
                  <w:sz w:val="22"/>
                  <w:u w:val="none"/>
                  <w:lang w:val="ru-RU"/>
                </w:rPr>
                <w:t>статьей 66.1</w:t>
              </w:r>
            </w:hyperlink>
            <w:r w:rsidR="00EA049A" w:rsidRPr="00EA049A">
              <w:rPr>
                <w:sz w:val="22"/>
                <w:lang w:val="ru-RU"/>
              </w:rPr>
              <w:t xml:space="preserve"> Трудового кодекса Российской Федерации </w:t>
            </w:r>
            <w:r w:rsidRPr="00EA049A">
              <w:rPr>
                <w:sz w:val="22"/>
                <w:lang w:val="ru-RU"/>
              </w:rPr>
              <w:t>(за исключением случаев, когда служебная (трудовая) деятельность осуществляется впервые)</w:t>
            </w:r>
            <w:r w:rsidR="00EA049A">
              <w:rPr>
                <w:sz w:val="22"/>
                <w:lang w:val="ru-RU"/>
              </w:rPr>
              <w:t>,</w:t>
            </w:r>
            <w:r w:rsidRPr="00EA049A">
              <w:rPr>
                <w:sz w:val="22"/>
                <w:lang w:val="ru-RU"/>
              </w:rPr>
              <w:t xml:space="preserve"> </w:t>
            </w:r>
            <w:r w:rsidR="00EA049A">
              <w:rPr>
                <w:sz w:val="22"/>
                <w:lang w:val="ru-RU"/>
              </w:rPr>
              <w:t>либо</w:t>
            </w:r>
            <w:r w:rsidRPr="00EA049A">
              <w:rPr>
                <w:sz w:val="22"/>
                <w:lang w:val="ru-RU"/>
              </w:rPr>
              <w:t xml:space="preserve"> иные документы, подтверждающие прохождение военной или иной трудовой (служебной) деятельности</w:t>
            </w:r>
            <w:r w:rsidR="00C85498" w:rsidRPr="00EA049A">
              <w:rPr>
                <w:sz w:val="22"/>
                <w:lang w:val="ru-RU"/>
              </w:rPr>
              <w:t xml:space="preserve"> гражданина;</w:t>
            </w:r>
            <w:proofErr w:type="gramEnd"/>
          </w:p>
          <w:p w:rsidR="00C85498" w:rsidRPr="00EA049A" w:rsidRDefault="00EA049A" w:rsidP="00EA049A">
            <w:pPr>
              <w:pStyle w:val="af5"/>
              <w:numPr>
                <w:ilvl w:val="0"/>
                <w:numId w:val="4"/>
              </w:numPr>
              <w:tabs>
                <w:tab w:val="left" w:pos="1115"/>
              </w:tabs>
              <w:ind w:left="142" w:right="52" w:firstLine="567"/>
              <w:rPr>
                <w:sz w:val="22"/>
                <w:u w:val="single"/>
                <w:lang w:val="ru-RU"/>
              </w:rPr>
            </w:pPr>
            <w:r w:rsidRPr="00EA049A">
              <w:rPr>
                <w:rFonts w:eastAsiaTheme="minorHAnsi"/>
                <w:sz w:val="22"/>
                <w:lang w:val="ru-RU"/>
              </w:rPr>
              <w:t xml:space="preserve"> </w:t>
            </w:r>
            <w:r w:rsidRPr="00EA049A">
              <w:rPr>
                <w:sz w:val="22"/>
                <w:lang w:val="ru-RU"/>
              </w:rPr>
              <w:t>копии документов об образовании и (или) о квалификации</w:t>
            </w:r>
            <w:r>
              <w:rPr>
                <w:sz w:val="22"/>
                <w:lang w:val="ru-RU"/>
              </w:rPr>
              <w:t>,</w:t>
            </w:r>
            <w:r w:rsidR="001C0C0F" w:rsidRPr="00EA049A">
              <w:rPr>
                <w:sz w:val="22"/>
                <w:lang w:val="ru-RU"/>
              </w:rPr>
              <w:t xml:space="preserve"> а также по желанию гражданина – о дополнительном профессиональном образовании, о присвоении ученой степени, ученого звания, </w:t>
            </w:r>
            <w:r w:rsidR="001C0C0F" w:rsidRPr="00EA049A">
              <w:rPr>
                <w:b/>
                <w:sz w:val="22"/>
                <w:u w:val="single"/>
                <w:lang w:val="ru-RU"/>
              </w:rPr>
              <w:t>заверенные нотариально или кадровыми службами по месту работы (службы)</w:t>
            </w:r>
            <w:r w:rsidR="00C85498" w:rsidRPr="00EA049A">
              <w:rPr>
                <w:sz w:val="22"/>
                <w:u w:val="single"/>
                <w:lang w:val="ru-RU"/>
              </w:rPr>
              <w:t>;</w:t>
            </w:r>
          </w:p>
          <w:p w:rsidR="000A3F82" w:rsidRDefault="001C0C0F" w:rsidP="00274327">
            <w:pPr>
              <w:pStyle w:val="af5"/>
              <w:tabs>
                <w:tab w:val="left" w:pos="1115"/>
              </w:tabs>
              <w:ind w:left="142" w:right="52"/>
              <w:rPr>
                <w:sz w:val="22"/>
                <w:lang w:val="ru-RU"/>
              </w:rPr>
            </w:pPr>
            <w:r w:rsidRPr="00491C16">
              <w:rPr>
                <w:sz w:val="22"/>
                <w:lang w:val="ru-RU"/>
              </w:rPr>
              <w:t xml:space="preserve">5. </w:t>
            </w:r>
            <w:r w:rsidR="000A3F82">
              <w:rPr>
                <w:sz w:val="22"/>
                <w:lang w:val="ru-RU"/>
              </w:rPr>
              <w:t xml:space="preserve">- </w:t>
            </w:r>
            <w:r w:rsidRPr="00491C16">
              <w:rPr>
                <w:sz w:val="22"/>
                <w:lang w:val="ru-RU"/>
              </w:rPr>
      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</w:t>
            </w:r>
            <w:hyperlink r:id="rId10" w:history="1">
              <w:r w:rsidRPr="00491C16">
                <w:rPr>
                  <w:sz w:val="22"/>
                  <w:lang w:val="ru-RU"/>
                </w:rPr>
                <w:t>(учетная форма № 001-ГС/у);</w:t>
              </w:r>
            </w:hyperlink>
            <w:r w:rsidR="000A3F82">
              <w:rPr>
                <w:sz w:val="22"/>
                <w:lang w:val="ru-RU"/>
              </w:rPr>
              <w:t xml:space="preserve"> </w:t>
            </w:r>
          </w:p>
          <w:p w:rsidR="00BC252A" w:rsidRPr="00491C16" w:rsidRDefault="000A3F82" w:rsidP="00274327">
            <w:pPr>
              <w:pStyle w:val="af5"/>
              <w:tabs>
                <w:tab w:val="left" w:pos="1115"/>
              </w:tabs>
              <w:ind w:left="142" w:right="5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осмотр невролога, подтверждающий отсутствие </w:t>
            </w:r>
            <w:r w:rsidRPr="000A3F82">
              <w:rPr>
                <w:sz w:val="22"/>
                <w:lang w:val="ru-RU"/>
              </w:rPr>
              <w:t xml:space="preserve">заболеваний, препятствующих поступлению на государственную гражданскую </w:t>
            </w:r>
            <w:r>
              <w:rPr>
                <w:sz w:val="22"/>
                <w:lang w:val="ru-RU"/>
              </w:rPr>
              <w:t xml:space="preserve">службу Российской Федерации и </w:t>
            </w:r>
            <w:r w:rsidRPr="000A3F82">
              <w:rPr>
                <w:sz w:val="22"/>
                <w:lang w:val="ru-RU"/>
              </w:rPr>
              <w:t>муниципальную службу или ее прохождению</w:t>
            </w:r>
            <w:r>
              <w:rPr>
                <w:sz w:val="22"/>
                <w:lang w:val="ru-RU"/>
              </w:rPr>
              <w:t xml:space="preserve"> (</w:t>
            </w:r>
            <w:r w:rsidRPr="000A3F82">
              <w:rPr>
                <w:sz w:val="22"/>
                <w:lang w:val="ru-RU"/>
              </w:rPr>
              <w:t xml:space="preserve">Приказ </w:t>
            </w:r>
            <w:proofErr w:type="spellStart"/>
            <w:r w:rsidRPr="000A3F82">
              <w:rPr>
                <w:sz w:val="22"/>
                <w:lang w:val="ru-RU"/>
              </w:rPr>
              <w:t>Минздравсоцразвития</w:t>
            </w:r>
            <w:proofErr w:type="spellEnd"/>
            <w:r w:rsidRPr="000A3F82">
              <w:rPr>
                <w:sz w:val="22"/>
                <w:lang w:val="ru-RU"/>
              </w:rPr>
              <w:t xml:space="preserve"> РФ от 14.12.2009 № 984н</w:t>
            </w:r>
            <w:r>
              <w:rPr>
                <w:sz w:val="22"/>
                <w:lang w:val="ru-RU"/>
              </w:rPr>
              <w:t>)</w:t>
            </w:r>
          </w:p>
          <w:p w:rsidR="00BC252A" w:rsidRPr="00491C16" w:rsidRDefault="001C0C0F" w:rsidP="00274327">
            <w:pPr>
              <w:pStyle w:val="af5"/>
              <w:tabs>
                <w:tab w:val="left" w:pos="1115"/>
              </w:tabs>
              <w:ind w:left="142" w:right="52"/>
              <w:rPr>
                <w:sz w:val="22"/>
                <w:lang w:val="ru-RU"/>
              </w:rPr>
            </w:pPr>
            <w:r w:rsidRPr="00491C16">
              <w:rPr>
                <w:sz w:val="22"/>
                <w:lang w:val="ru-RU"/>
              </w:rPr>
              <w:t>6. Копии документов воинского учета - для военнообязанных и лиц, подлежащих пр</w:t>
            </w:r>
            <w:r w:rsidR="00BC252A" w:rsidRPr="00491C16">
              <w:rPr>
                <w:sz w:val="22"/>
                <w:lang w:val="ru-RU"/>
              </w:rPr>
              <w:t>изыву на военную службу;</w:t>
            </w:r>
          </w:p>
          <w:p w:rsidR="00BC252A" w:rsidRPr="00491C16" w:rsidRDefault="001C0C0F" w:rsidP="00274327">
            <w:pPr>
              <w:pStyle w:val="af5"/>
              <w:tabs>
                <w:tab w:val="left" w:pos="1115"/>
              </w:tabs>
              <w:ind w:left="142" w:right="52"/>
              <w:rPr>
                <w:sz w:val="22"/>
                <w:lang w:val="ru-RU"/>
              </w:rPr>
            </w:pPr>
            <w:r w:rsidRPr="00491C16">
              <w:rPr>
                <w:sz w:val="22"/>
                <w:lang w:val="ru-RU"/>
              </w:rPr>
              <w:t>7.</w:t>
            </w:r>
            <w:r w:rsidR="00BC252A" w:rsidRPr="00491C16">
              <w:rPr>
                <w:sz w:val="22"/>
                <w:lang w:val="ru-RU"/>
              </w:rPr>
              <w:t xml:space="preserve"> </w:t>
            </w:r>
            <w:r w:rsidRPr="00491C16">
              <w:rPr>
                <w:sz w:val="22"/>
                <w:lang w:val="ru-RU"/>
              </w:rPr>
              <w:t>Копию страхового свидетельства обязательного пенсионного страхования, за исключением случаев, когда служебная (трудовая) деяте</w:t>
            </w:r>
            <w:r w:rsidR="00BC252A" w:rsidRPr="00491C16">
              <w:rPr>
                <w:sz w:val="22"/>
                <w:lang w:val="ru-RU"/>
              </w:rPr>
              <w:t>льность осуществляется впервые;</w:t>
            </w:r>
          </w:p>
          <w:p w:rsidR="00BC252A" w:rsidRPr="00491C16" w:rsidRDefault="001C0C0F" w:rsidP="00274327">
            <w:pPr>
              <w:pStyle w:val="af5"/>
              <w:tabs>
                <w:tab w:val="left" w:pos="1115"/>
              </w:tabs>
              <w:ind w:left="142" w:right="52"/>
              <w:rPr>
                <w:sz w:val="22"/>
                <w:lang w:val="ru-RU"/>
              </w:rPr>
            </w:pPr>
            <w:r w:rsidRPr="00491C16">
              <w:rPr>
                <w:sz w:val="22"/>
                <w:lang w:val="ru-RU"/>
              </w:rPr>
              <w:t xml:space="preserve">8. Копию свидетельства </w:t>
            </w:r>
            <w:proofErr w:type="gramStart"/>
            <w:r w:rsidRPr="00491C16">
              <w:rPr>
                <w:sz w:val="22"/>
                <w:lang w:val="ru-RU"/>
              </w:rPr>
              <w:t>о постановке физического лица на учет в налоговом органе по месту жительства на территории</w:t>
            </w:r>
            <w:proofErr w:type="gramEnd"/>
            <w:r w:rsidRPr="00491C16">
              <w:rPr>
                <w:sz w:val="22"/>
                <w:lang w:val="ru-RU"/>
              </w:rPr>
              <w:t xml:space="preserve"> Российской Федерации (ИНН);</w:t>
            </w:r>
          </w:p>
          <w:p w:rsidR="00BC252A" w:rsidRPr="00491C16" w:rsidRDefault="00C01AF8" w:rsidP="00274327">
            <w:pPr>
              <w:pStyle w:val="af5"/>
              <w:tabs>
                <w:tab w:val="left" w:pos="1115"/>
              </w:tabs>
              <w:ind w:left="142" w:right="52"/>
              <w:rPr>
                <w:sz w:val="22"/>
                <w:lang w:val="ru-RU"/>
              </w:rPr>
            </w:pPr>
            <w:r w:rsidRPr="00491C16">
              <w:rPr>
                <w:sz w:val="22"/>
                <w:lang w:val="ru-RU"/>
              </w:rPr>
              <w:t>9</w:t>
            </w:r>
            <w:r w:rsidR="001C0C0F" w:rsidRPr="00491C16">
              <w:rPr>
                <w:sz w:val="22"/>
                <w:lang w:val="ru-RU"/>
              </w:rPr>
              <w:t>. Согласие на проведение проверочных мероприятий (Приложение 4);</w:t>
            </w:r>
          </w:p>
          <w:p w:rsidR="00BC252A" w:rsidRPr="00491C16" w:rsidRDefault="001C0C0F" w:rsidP="00274327">
            <w:pPr>
              <w:pStyle w:val="af5"/>
              <w:tabs>
                <w:tab w:val="left" w:pos="1115"/>
              </w:tabs>
              <w:ind w:left="142" w:right="52"/>
              <w:rPr>
                <w:sz w:val="22"/>
                <w:lang w:val="ru-RU"/>
              </w:rPr>
            </w:pPr>
            <w:r w:rsidRPr="00491C16">
              <w:rPr>
                <w:sz w:val="22"/>
                <w:lang w:val="ru-RU"/>
              </w:rPr>
              <w:t>1</w:t>
            </w:r>
            <w:r w:rsidR="00C01AF8" w:rsidRPr="00491C16">
              <w:rPr>
                <w:sz w:val="22"/>
                <w:lang w:val="ru-RU"/>
              </w:rPr>
              <w:t>0</w:t>
            </w:r>
            <w:r w:rsidRPr="00491C16">
              <w:rPr>
                <w:sz w:val="22"/>
                <w:lang w:val="ru-RU"/>
              </w:rPr>
              <w:t>. Заявление о согласии на обработку персональных данных (Приложение 5);</w:t>
            </w:r>
          </w:p>
          <w:p w:rsidR="001C0C0F" w:rsidRPr="00491C16" w:rsidRDefault="001C0C0F" w:rsidP="00274327">
            <w:pPr>
              <w:pStyle w:val="af5"/>
              <w:tabs>
                <w:tab w:val="left" w:pos="1115"/>
              </w:tabs>
              <w:ind w:left="142" w:right="52"/>
              <w:rPr>
                <w:sz w:val="22"/>
                <w:lang w:val="ru-RU"/>
              </w:rPr>
            </w:pPr>
            <w:r w:rsidRPr="00491C16">
              <w:rPr>
                <w:sz w:val="22"/>
                <w:lang w:val="ru-RU"/>
              </w:rPr>
              <w:t>1</w:t>
            </w:r>
            <w:r w:rsidR="00C01AF8" w:rsidRPr="00491C16">
              <w:rPr>
                <w:sz w:val="22"/>
                <w:lang w:val="ru-RU"/>
              </w:rPr>
              <w:t>1</w:t>
            </w:r>
            <w:r w:rsidRPr="00491C16">
              <w:rPr>
                <w:sz w:val="22"/>
                <w:lang w:val="ru-RU"/>
              </w:rPr>
              <w:t>. Сведения о размещении информации в информационно-телекоммуникационной сети «Интернет» (</w:t>
            </w:r>
            <w:proofErr w:type="gramStart"/>
            <w:r w:rsidRPr="00491C16">
              <w:rPr>
                <w:sz w:val="22"/>
                <w:lang w:val="ru-RU"/>
              </w:rPr>
              <w:t>утверждена</w:t>
            </w:r>
            <w:proofErr w:type="gramEnd"/>
            <w:r w:rsidRPr="00491C16">
              <w:rPr>
                <w:sz w:val="22"/>
                <w:lang w:val="ru-RU"/>
              </w:rPr>
              <w:t xml:space="preserve"> распоряжением Правительства Российской Федерации от 28 декабря 2016 г. № 2867-р).</w:t>
            </w:r>
          </w:p>
          <w:p w:rsidR="001C0C0F" w:rsidRPr="00491C16" w:rsidRDefault="001C0C0F" w:rsidP="00274327">
            <w:pPr>
              <w:pStyle w:val="aa"/>
              <w:ind w:left="142" w:right="52"/>
              <w:jc w:val="both"/>
              <w:rPr>
                <w:b/>
                <w:sz w:val="22"/>
                <w:szCs w:val="22"/>
              </w:rPr>
            </w:pPr>
            <w:r w:rsidRPr="00491C16">
              <w:rPr>
                <w:b/>
                <w:sz w:val="22"/>
                <w:szCs w:val="22"/>
              </w:rPr>
              <w:t>Копии документов должны быть заверены нотариально или</w:t>
            </w:r>
            <w:r w:rsidR="00BC252A" w:rsidRPr="00491C16">
              <w:rPr>
                <w:b/>
                <w:sz w:val="22"/>
                <w:szCs w:val="22"/>
              </w:rPr>
              <w:t xml:space="preserve"> кадро</w:t>
            </w:r>
            <w:r w:rsidRPr="00491C16">
              <w:rPr>
                <w:b/>
                <w:sz w:val="22"/>
                <w:szCs w:val="22"/>
              </w:rPr>
              <w:t>вой службой по месту работы (службы), либо представлены вместе с оригиналами документов.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Кандидаты, представляющие документы с использованием </w:t>
            </w:r>
            <w:r w:rsidRPr="00491C16">
              <w:rPr>
                <w:i/>
                <w:sz w:val="22"/>
                <w:szCs w:val="22"/>
              </w:rPr>
              <w:t xml:space="preserve">Единой системы, </w:t>
            </w:r>
            <w:r w:rsidRPr="00491C16">
              <w:rPr>
                <w:sz w:val="22"/>
                <w:szCs w:val="22"/>
              </w:rPr>
              <w:t>формируют электронные образы документов, перечень которых определён законодательством Российской Федерации и определяется автоматически после прохождения процедуры идентификац</w:t>
            </w:r>
            <w:proofErr w:type="gramStart"/>
            <w:r w:rsidRPr="00491C16">
              <w:rPr>
                <w:sz w:val="22"/>
                <w:szCs w:val="22"/>
              </w:rPr>
              <w:t>ии и ау</w:t>
            </w:r>
            <w:proofErr w:type="gramEnd"/>
            <w:r w:rsidRPr="00491C16">
              <w:rPr>
                <w:sz w:val="22"/>
                <w:szCs w:val="22"/>
              </w:rPr>
              <w:t>тентификации с использованием учетной записи физического лица или государственного гражданского служащего Российской Федерации в единой системе идентификации и аутентификации.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причины, являются основанием для отказа гражданину в их приеме. 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Должностной регламент вакантной должности прилагается (Приложение 6). 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В целях самоподготовки и повышения профессионального уровня претенденты могут пройти предварительный квалификационный тест вне рамок конкурса для самостоятельной оценки им своего профессионального уровня. </w:t>
            </w:r>
            <w:r w:rsidR="007C2593" w:rsidRPr="007C2593">
              <w:rPr>
                <w:sz w:val="22"/>
                <w:szCs w:val="22"/>
              </w:rPr>
              <w:t xml:space="preserve">(Приложение </w:t>
            </w:r>
            <w:r w:rsidR="007C2593">
              <w:rPr>
                <w:sz w:val="22"/>
                <w:szCs w:val="22"/>
              </w:rPr>
              <w:t>7</w:t>
            </w:r>
            <w:r w:rsidR="007C2593" w:rsidRPr="007C2593">
              <w:rPr>
                <w:sz w:val="22"/>
                <w:szCs w:val="22"/>
              </w:rPr>
              <w:t>).</w:t>
            </w:r>
          </w:p>
          <w:p w:rsidR="001C0C0F" w:rsidRPr="00491C16" w:rsidRDefault="001C0C0F" w:rsidP="00274327">
            <w:pPr>
              <w:pStyle w:val="aa"/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Для предварительного тестирования можно воспользоваться комплексом тестовых вопросов размещенных в разделе «Тесты для самопроверки» в федеральной государственной информационной </w:t>
            </w:r>
            <w:r w:rsidRPr="00491C16">
              <w:rPr>
                <w:sz w:val="22"/>
                <w:szCs w:val="22"/>
              </w:rPr>
              <w:lastRenderedPageBreak/>
              <w:t>системе «Единая информационная система управления кадровым составом государственной гражданской службы Российской Федерации»</w:t>
            </w:r>
            <w:r w:rsidRPr="00491C1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1C16">
              <w:rPr>
                <w:sz w:val="22"/>
                <w:szCs w:val="22"/>
              </w:rPr>
              <w:t xml:space="preserve"> (</w:t>
            </w:r>
            <w:r w:rsidRPr="00491C16">
              <w:rPr>
                <w:sz w:val="22"/>
                <w:szCs w:val="22"/>
                <w:lang w:val="en-US"/>
              </w:rPr>
              <w:t>http</w:t>
            </w:r>
            <w:r w:rsidRPr="00491C16">
              <w:rPr>
                <w:sz w:val="22"/>
                <w:szCs w:val="22"/>
              </w:rPr>
              <w:t>://</w:t>
            </w:r>
            <w:proofErr w:type="spellStart"/>
            <w:r w:rsidRPr="00491C16">
              <w:rPr>
                <w:sz w:val="22"/>
                <w:szCs w:val="22"/>
                <w:lang w:val="en-US"/>
              </w:rPr>
              <w:t>gossluzba</w:t>
            </w:r>
            <w:proofErr w:type="spellEnd"/>
            <w:r w:rsidRPr="00491C16">
              <w:rPr>
                <w:sz w:val="22"/>
                <w:szCs w:val="22"/>
              </w:rPr>
              <w:t>.</w:t>
            </w:r>
            <w:proofErr w:type="spellStart"/>
            <w:r w:rsidRPr="00491C16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491C16">
              <w:rPr>
                <w:sz w:val="22"/>
                <w:szCs w:val="22"/>
              </w:rPr>
              <w:t>.</w:t>
            </w:r>
            <w:proofErr w:type="spellStart"/>
            <w:r w:rsidRPr="00491C16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491C16">
              <w:rPr>
                <w:sz w:val="22"/>
                <w:szCs w:val="22"/>
              </w:rPr>
              <w:t xml:space="preserve">). </w:t>
            </w:r>
          </w:p>
          <w:p w:rsidR="001C0C0F" w:rsidRPr="00491C16" w:rsidRDefault="001C0C0F" w:rsidP="00274327">
            <w:pPr>
              <w:ind w:left="142" w:right="52"/>
              <w:rPr>
                <w:b/>
                <w:i/>
                <w:sz w:val="22"/>
                <w:szCs w:val="22"/>
                <w:u w:val="single"/>
              </w:rPr>
            </w:pPr>
            <w:r w:rsidRPr="00491C16">
              <w:rPr>
                <w:b/>
                <w:i/>
                <w:sz w:val="22"/>
                <w:szCs w:val="22"/>
                <w:u w:val="single"/>
              </w:rPr>
              <w:t>7. Ориентировочная дата проведения конкурса:</w:t>
            </w:r>
          </w:p>
          <w:p w:rsidR="001C0C0F" w:rsidRPr="00491C16" w:rsidRDefault="001C0C0F" w:rsidP="00274327">
            <w:pPr>
              <w:ind w:left="142" w:right="52"/>
              <w:rPr>
                <w:i/>
                <w:sz w:val="22"/>
                <w:szCs w:val="22"/>
              </w:rPr>
            </w:pPr>
            <w:r w:rsidRPr="00491C16">
              <w:rPr>
                <w:i/>
                <w:sz w:val="22"/>
                <w:szCs w:val="22"/>
              </w:rPr>
              <w:t xml:space="preserve"> </w:t>
            </w:r>
          </w:p>
          <w:p w:rsidR="00C83E97" w:rsidRPr="00491C16" w:rsidRDefault="007C2593" w:rsidP="00274327">
            <w:pPr>
              <w:ind w:left="142" w:right="52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 марта</w:t>
            </w:r>
            <w:r w:rsidR="00C83E97" w:rsidRPr="00491C16">
              <w:rPr>
                <w:b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C83E97" w:rsidRPr="00491C16">
              <w:rPr>
                <w:b/>
                <w:color w:val="000000" w:themeColor="text1"/>
                <w:sz w:val="22"/>
                <w:szCs w:val="22"/>
              </w:rPr>
              <w:t xml:space="preserve"> года</w:t>
            </w:r>
            <w:r w:rsidR="00C83E97" w:rsidRPr="00491C16">
              <w:rPr>
                <w:color w:val="000000" w:themeColor="text1"/>
                <w:sz w:val="22"/>
                <w:szCs w:val="22"/>
              </w:rPr>
              <w:t xml:space="preserve"> (тестирование), </w:t>
            </w:r>
          </w:p>
          <w:p w:rsidR="00C83E97" w:rsidRPr="00491C16" w:rsidRDefault="007C2593" w:rsidP="00274327">
            <w:pPr>
              <w:ind w:left="142" w:right="52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 марта</w:t>
            </w:r>
            <w:r w:rsidR="00E24CCF" w:rsidRPr="00491C1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83E97" w:rsidRPr="00491C16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C83E97" w:rsidRPr="00491C16">
              <w:rPr>
                <w:b/>
                <w:color w:val="000000" w:themeColor="text1"/>
                <w:sz w:val="22"/>
                <w:szCs w:val="22"/>
              </w:rPr>
              <w:t xml:space="preserve"> года</w:t>
            </w:r>
            <w:r w:rsidR="00C83E97" w:rsidRPr="00491C16">
              <w:rPr>
                <w:color w:val="000000" w:themeColor="text1"/>
                <w:sz w:val="22"/>
                <w:szCs w:val="22"/>
              </w:rPr>
              <w:t xml:space="preserve"> (индивидуальное собеседование). </w:t>
            </w:r>
          </w:p>
          <w:p w:rsidR="00C83E97" w:rsidRPr="00491C16" w:rsidRDefault="00C83E97" w:rsidP="00274327">
            <w:pPr>
              <w:ind w:left="142" w:right="52"/>
              <w:rPr>
                <w:color w:val="000000" w:themeColor="text1"/>
                <w:sz w:val="22"/>
                <w:szCs w:val="22"/>
              </w:rPr>
            </w:pPr>
            <w:r w:rsidRPr="00491C16">
              <w:rPr>
                <w:color w:val="000000" w:themeColor="text1"/>
                <w:sz w:val="22"/>
                <w:szCs w:val="22"/>
              </w:rPr>
              <w:t xml:space="preserve">Уточненная дата проведения конкурса будет сообщена каждому кандидату дополнительно. </w:t>
            </w:r>
          </w:p>
          <w:p w:rsidR="001C0C0F" w:rsidRPr="00491C16" w:rsidRDefault="001C0C0F" w:rsidP="00274327">
            <w:pPr>
              <w:ind w:left="142" w:right="52"/>
              <w:rPr>
                <w:color w:val="000000" w:themeColor="text1"/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i/>
                <w:sz w:val="22"/>
                <w:szCs w:val="22"/>
                <w:u w:val="single"/>
              </w:rPr>
              <w:t>8. Место проведения конкурса:</w:t>
            </w:r>
            <w:r w:rsidRPr="00491C16">
              <w:rPr>
                <w:sz w:val="22"/>
                <w:szCs w:val="22"/>
              </w:rPr>
              <w:t xml:space="preserve">. 664046, г. Иркутск, </w:t>
            </w:r>
            <w:proofErr w:type="spellStart"/>
            <w:r w:rsidRPr="00491C16">
              <w:rPr>
                <w:sz w:val="22"/>
                <w:szCs w:val="22"/>
              </w:rPr>
              <w:t>ул.</w:t>
            </w:r>
            <w:r w:rsidR="00342B13" w:rsidRPr="00491C16">
              <w:rPr>
                <w:sz w:val="22"/>
                <w:szCs w:val="22"/>
              </w:rPr>
              <w:t>А.Невского</w:t>
            </w:r>
            <w:proofErr w:type="spellEnd"/>
            <w:r w:rsidR="00342B13" w:rsidRPr="00491C16">
              <w:rPr>
                <w:sz w:val="22"/>
                <w:szCs w:val="22"/>
              </w:rPr>
              <w:t xml:space="preserve">, 78, </w:t>
            </w:r>
            <w:proofErr w:type="spellStart"/>
            <w:r w:rsidR="00342B13" w:rsidRPr="00491C16">
              <w:rPr>
                <w:sz w:val="22"/>
                <w:szCs w:val="22"/>
              </w:rPr>
              <w:t>ка</w:t>
            </w:r>
            <w:r w:rsidRPr="00491C16">
              <w:rPr>
                <w:sz w:val="22"/>
                <w:szCs w:val="22"/>
              </w:rPr>
              <w:t>б</w:t>
            </w:r>
            <w:proofErr w:type="spellEnd"/>
            <w:r w:rsidRPr="00491C16">
              <w:rPr>
                <w:sz w:val="22"/>
                <w:szCs w:val="22"/>
              </w:rPr>
              <w:t>. 1</w:t>
            </w:r>
            <w:r w:rsidR="000A3F82">
              <w:rPr>
                <w:sz w:val="22"/>
                <w:szCs w:val="22"/>
              </w:rPr>
              <w:t>20</w:t>
            </w:r>
            <w:r w:rsidR="007C2593">
              <w:rPr>
                <w:sz w:val="22"/>
                <w:szCs w:val="22"/>
              </w:rPr>
              <w:t>.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i/>
                <w:sz w:val="22"/>
                <w:szCs w:val="22"/>
                <w:u w:val="single"/>
              </w:rPr>
              <w:t>9. Порядок проведения конкурса:</w:t>
            </w:r>
            <w:r w:rsidR="00565670" w:rsidRPr="00491C16">
              <w:rPr>
                <w:b/>
                <w:i/>
                <w:sz w:val="22"/>
                <w:szCs w:val="22"/>
              </w:rPr>
              <w:t xml:space="preserve"> </w:t>
            </w:r>
            <w:r w:rsidRPr="00491C16">
              <w:rPr>
                <w:sz w:val="22"/>
                <w:szCs w:val="22"/>
              </w:rPr>
              <w:t>конкурс проводится в два этапа.</w:t>
            </w:r>
          </w:p>
          <w:p w:rsidR="001C0C0F" w:rsidRPr="00491C16" w:rsidRDefault="001C0C0F" w:rsidP="00274327">
            <w:pPr>
              <w:ind w:left="142" w:right="52" w:firstLine="567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i/>
                <w:iCs/>
                <w:sz w:val="22"/>
                <w:szCs w:val="22"/>
                <w:u w:val="single"/>
              </w:rPr>
              <w:t>На первом этапе конкурса</w:t>
            </w:r>
            <w:r w:rsidRPr="00491C16">
              <w:rPr>
                <w:sz w:val="22"/>
                <w:szCs w:val="22"/>
              </w:rPr>
              <w:t xml:space="preserve"> лица, изъявившие желание участвовать в конкурсе, представляют соответствующие документы в отдел государственной службы и кадров Иркутской таможни. Отдел государственной службы и кадров Иркутской таможни проводит проверку достоверности сведений, содержащихся в представленных документах и психологическое тестирование кандидатов. На основании представленных документов и по результатам проверки достоверности сведений, содержащихся  в документах, конкурсная комиссия Иркутской  таможни принимает решение о допуске кандидатов к участию во втором этапе конкурса.</w:t>
            </w:r>
          </w:p>
          <w:p w:rsidR="00A77CA0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Не позднее, чем за 15 дней до</w:t>
            </w:r>
            <w:r w:rsidR="00565670" w:rsidRPr="00491C16">
              <w:rPr>
                <w:sz w:val="22"/>
                <w:szCs w:val="22"/>
              </w:rPr>
              <w:t xml:space="preserve"> начала второго этапа конкурса секретарь </w:t>
            </w:r>
            <w:r w:rsidRPr="00491C16">
              <w:rPr>
                <w:sz w:val="22"/>
                <w:szCs w:val="22"/>
              </w:rPr>
              <w:t>конкурсной комиссии информирует кандидатов, допущенных к участию в конкурсе, о конкретной дате, месте, времени и условиях проведения конкурса либо об отказе в допуске ко второму этапу конкурса. Уведомление осуществляется в письменной форме.</w:t>
            </w:r>
          </w:p>
          <w:p w:rsidR="00E7367D" w:rsidRPr="00491C16" w:rsidRDefault="00E7367D" w:rsidP="00274327">
            <w:pPr>
              <w:ind w:left="142" w:right="194" w:firstLine="567"/>
              <w:jc w:val="both"/>
              <w:rPr>
                <w:sz w:val="22"/>
                <w:szCs w:val="22"/>
              </w:rPr>
            </w:pPr>
            <w:r w:rsidRPr="00491C16">
              <w:rPr>
                <w:b/>
                <w:i/>
                <w:iCs/>
                <w:sz w:val="22"/>
                <w:szCs w:val="22"/>
                <w:u w:val="single"/>
              </w:rPr>
              <w:t>На втором этапе</w:t>
            </w:r>
            <w:r w:rsidRPr="00491C16">
              <w:rPr>
                <w:b/>
                <w:i/>
                <w:sz w:val="22"/>
                <w:szCs w:val="22"/>
                <w:u w:val="single"/>
              </w:rPr>
              <w:t xml:space="preserve"> конкурса</w:t>
            </w:r>
            <w:r w:rsidRPr="00491C16">
              <w:rPr>
                <w:sz w:val="22"/>
                <w:szCs w:val="22"/>
              </w:rPr>
              <w:t xml:space="preserve"> проводятся следующие методы оценки, включающие:</w:t>
            </w:r>
          </w:p>
          <w:p w:rsidR="00E7367D" w:rsidRPr="00491C16" w:rsidRDefault="00E7367D" w:rsidP="00274327">
            <w:pPr>
              <w:pStyle w:val="af5"/>
              <w:numPr>
                <w:ilvl w:val="0"/>
                <w:numId w:val="5"/>
              </w:numPr>
              <w:tabs>
                <w:tab w:val="left" w:pos="426"/>
                <w:tab w:val="left" w:pos="567"/>
                <w:tab w:val="left" w:pos="1127"/>
              </w:tabs>
              <w:ind w:left="142" w:right="194" w:firstLine="567"/>
              <w:rPr>
                <w:sz w:val="22"/>
                <w:lang w:val="ru-RU"/>
              </w:rPr>
            </w:pPr>
            <w:proofErr w:type="gramStart"/>
            <w:r w:rsidRPr="00491C16">
              <w:rPr>
                <w:sz w:val="22"/>
                <w:u w:val="single"/>
                <w:lang w:val="ru-RU"/>
              </w:rPr>
              <w:t>тестирование</w:t>
            </w:r>
            <w:r w:rsidRPr="00491C16">
              <w:rPr>
                <w:sz w:val="22"/>
                <w:lang w:val="ru-RU"/>
              </w:rPr>
              <w:t xml:space="preserve"> 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по тематике профессиональной служебной деятельн</w:t>
            </w:r>
            <w:r w:rsidR="007C2593">
              <w:rPr>
                <w:sz w:val="22"/>
                <w:lang w:val="ru-RU"/>
              </w:rPr>
              <w:t>ости в области таможенного дела</w:t>
            </w:r>
            <w:r w:rsidRPr="00491C16">
              <w:rPr>
                <w:sz w:val="22"/>
                <w:lang w:val="ru-RU"/>
              </w:rPr>
              <w:t xml:space="preserve"> в соответствии с видом служебной деятельности по вакантной должности – всего 50 вопросов (5 баллов); </w:t>
            </w:r>
            <w:proofErr w:type="gramEnd"/>
          </w:p>
          <w:p w:rsidR="00E7367D" w:rsidRPr="00491C16" w:rsidRDefault="00E7367D" w:rsidP="00274327">
            <w:pPr>
              <w:pStyle w:val="af5"/>
              <w:numPr>
                <w:ilvl w:val="0"/>
                <w:numId w:val="5"/>
              </w:numPr>
              <w:tabs>
                <w:tab w:val="left" w:pos="426"/>
                <w:tab w:val="left" w:pos="567"/>
                <w:tab w:val="left" w:pos="1127"/>
              </w:tabs>
              <w:ind w:left="142" w:right="194" w:firstLine="567"/>
              <w:rPr>
                <w:sz w:val="22"/>
                <w:lang w:val="ru-RU"/>
              </w:rPr>
            </w:pPr>
            <w:r w:rsidRPr="00491C16">
              <w:rPr>
                <w:sz w:val="22"/>
                <w:u w:val="single"/>
                <w:lang w:val="ru-RU"/>
              </w:rPr>
              <w:t>индивидуальное собеседование</w:t>
            </w:r>
            <w:r w:rsidRPr="00491C16">
              <w:rPr>
                <w:sz w:val="22"/>
                <w:lang w:val="ru-RU"/>
              </w:rPr>
              <w:t xml:space="preserve"> с членами конкурсной комиссии Иркутской таможни – 5 вопросов по профессиональной деятельности (10 баллов)</w:t>
            </w:r>
          </w:p>
          <w:p w:rsidR="001C0C0F" w:rsidRPr="00491C16" w:rsidRDefault="001C0C0F" w:rsidP="00274327">
            <w:pPr>
              <w:ind w:right="52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Конкурсной комиссией </w:t>
            </w:r>
            <w:r w:rsidRPr="00491C16">
              <w:rPr>
                <w:b/>
                <w:sz w:val="22"/>
                <w:szCs w:val="22"/>
                <w:u w:val="single"/>
              </w:rPr>
              <w:t>могут рекомендоваться в кадровый резерв</w:t>
            </w:r>
            <w:r w:rsidRPr="00491C16">
              <w:rPr>
                <w:sz w:val="22"/>
                <w:szCs w:val="22"/>
              </w:rPr>
              <w:t xml:space="preserve"> кандидаты из числа тех кандидатов, общая сумма набранных баллов которых составляет не менее 50 процентов максимального балла.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Сообщения о результатах конкурса направляются</w:t>
            </w:r>
            <w:r w:rsidR="00BA19B5" w:rsidRPr="00491C16">
              <w:rPr>
                <w:sz w:val="22"/>
                <w:szCs w:val="22"/>
              </w:rPr>
              <w:t xml:space="preserve"> в письменной форме кандидатам </w:t>
            </w:r>
            <w:r w:rsidRPr="00491C16">
              <w:rPr>
                <w:sz w:val="22"/>
                <w:szCs w:val="22"/>
              </w:rPr>
              <w:t xml:space="preserve">в 7-дневный срок со дня его завершения. Для </w:t>
            </w:r>
            <w:proofErr w:type="gramStart"/>
            <w:r w:rsidRPr="00491C16">
              <w:rPr>
                <w:sz w:val="22"/>
                <w:szCs w:val="22"/>
              </w:rPr>
              <w:t xml:space="preserve">кандидатов, представивших документы с использованием </w:t>
            </w:r>
            <w:r w:rsidRPr="00491C16">
              <w:rPr>
                <w:i/>
                <w:sz w:val="22"/>
                <w:szCs w:val="22"/>
              </w:rPr>
              <w:t>Единой системы</w:t>
            </w:r>
            <w:r w:rsidRPr="00491C16">
              <w:rPr>
                <w:sz w:val="22"/>
                <w:szCs w:val="22"/>
              </w:rPr>
              <w:t xml:space="preserve"> информирование осуществляется</w:t>
            </w:r>
            <w:proofErr w:type="gramEnd"/>
            <w:r w:rsidRPr="00491C16">
              <w:rPr>
                <w:sz w:val="22"/>
                <w:szCs w:val="22"/>
              </w:rPr>
              <w:t xml:space="preserve"> в форме электронного документа. Информация о результатах конкурса также размещается в указанный срок на официальном сайте Сибирского таможенного управления в разделе  Иркутская  таможня  и государственной информационной системы в области государственной службы в сети «Интернет».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Расходы, связанные с участием в конкурсе (проезд, проживание, услуги связи и др.) осуществляются участниками конкурса за собственный счет.</w:t>
            </w:r>
          </w:p>
          <w:p w:rsidR="001C0C0F" w:rsidRPr="00491C16" w:rsidRDefault="001C0C0F" w:rsidP="00274327">
            <w:pPr>
              <w:ind w:left="142" w:right="52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142" w:right="52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Консультации по вопросам, связанным с конкурсом, осуществляются по адресу: </w:t>
            </w:r>
          </w:p>
          <w:p w:rsidR="001C0C0F" w:rsidRPr="00491C16" w:rsidRDefault="001C0C0F" w:rsidP="00274327">
            <w:pPr>
              <w:ind w:left="142" w:right="52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664046, г. Иркутск, ул. А.</w:t>
            </w:r>
            <w:r w:rsidR="00E24CCF" w:rsidRPr="00491C16">
              <w:rPr>
                <w:sz w:val="22"/>
                <w:szCs w:val="22"/>
              </w:rPr>
              <w:t xml:space="preserve"> </w:t>
            </w:r>
            <w:r w:rsidRPr="00491C16">
              <w:rPr>
                <w:sz w:val="22"/>
                <w:szCs w:val="22"/>
              </w:rPr>
              <w:t xml:space="preserve">Невского, 78 </w:t>
            </w:r>
          </w:p>
          <w:p w:rsidR="001C0C0F" w:rsidRPr="00491C16" w:rsidRDefault="001C0C0F" w:rsidP="00274327">
            <w:pPr>
              <w:ind w:left="142" w:right="52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тел.:   8(3952) 26-15-9</w:t>
            </w:r>
            <w:r w:rsidR="00B35664" w:rsidRPr="00491C16">
              <w:rPr>
                <w:sz w:val="22"/>
                <w:szCs w:val="22"/>
              </w:rPr>
              <w:t>8</w:t>
            </w:r>
            <w:r w:rsidRPr="00491C16">
              <w:rPr>
                <w:sz w:val="22"/>
                <w:szCs w:val="22"/>
              </w:rPr>
              <w:t xml:space="preserve">; </w:t>
            </w:r>
            <w:r w:rsidR="007C2593" w:rsidRPr="007C2593">
              <w:rPr>
                <w:sz w:val="22"/>
                <w:szCs w:val="22"/>
              </w:rPr>
              <w:t>8(3952) 26-15-</w:t>
            </w:r>
            <w:r w:rsidR="007C2593">
              <w:rPr>
                <w:sz w:val="22"/>
                <w:szCs w:val="22"/>
              </w:rPr>
              <w:t>37</w:t>
            </w:r>
          </w:p>
          <w:p w:rsidR="001C0C0F" w:rsidRPr="00491C16" w:rsidRDefault="001C0C0F" w:rsidP="00274327">
            <w:pPr>
              <w:ind w:left="142" w:right="52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факс: 8(3952) 26-15-29;</w:t>
            </w:r>
          </w:p>
          <w:p w:rsidR="0090179D" w:rsidRPr="00491C16" w:rsidRDefault="001C0C0F" w:rsidP="0090179D">
            <w:pPr>
              <w:pStyle w:val="aa"/>
              <w:ind w:left="142" w:right="52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адрес электронной почты</w:t>
            </w:r>
            <w:r w:rsidR="00AC441E" w:rsidRPr="00491C16">
              <w:rPr>
                <w:sz w:val="22"/>
                <w:szCs w:val="22"/>
              </w:rPr>
              <w:t>:</w:t>
            </w:r>
            <w:r w:rsidRPr="00491C16">
              <w:rPr>
                <w:sz w:val="22"/>
                <w:szCs w:val="22"/>
              </w:rPr>
              <w:t xml:space="preserve"> </w:t>
            </w:r>
            <w:r w:rsidR="00B35664" w:rsidRPr="00491C16">
              <w:rPr>
                <w:sz w:val="22"/>
                <w:szCs w:val="22"/>
              </w:rPr>
              <w:t xml:space="preserve"> </w:t>
            </w:r>
            <w:hyperlink r:id="rId11" w:history="1">
              <w:r w:rsidR="0090179D" w:rsidRPr="00491C16">
                <w:rPr>
                  <w:rStyle w:val="a6"/>
                  <w:sz w:val="22"/>
                  <w:szCs w:val="22"/>
                </w:rPr>
                <w:t>MatvienkoAA@stu.customs.gov.ru</w:t>
              </w:r>
            </w:hyperlink>
          </w:p>
          <w:p w:rsidR="004571BF" w:rsidRDefault="004571B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</w:p>
          <w:p w:rsidR="004571BF" w:rsidRDefault="004571B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</w:p>
          <w:p w:rsidR="004571BF" w:rsidRDefault="004571B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</w:p>
          <w:p w:rsidR="004571BF" w:rsidRDefault="004571B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</w:p>
          <w:p w:rsidR="004571BF" w:rsidRDefault="004571B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</w:p>
          <w:p w:rsidR="00085F4F" w:rsidRDefault="00085F4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</w:p>
          <w:p w:rsidR="006F621C" w:rsidRPr="00491C16" w:rsidRDefault="006F621C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</w:p>
          <w:p w:rsidR="00935C5A" w:rsidRDefault="00304331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="005C4ECA">
              <w:rPr>
                <w:sz w:val="22"/>
                <w:szCs w:val="22"/>
              </w:rPr>
              <w:t xml:space="preserve">                              </w:t>
            </w:r>
          </w:p>
          <w:p w:rsidR="00935C5A" w:rsidRDefault="00935C5A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</w:p>
          <w:p w:rsidR="001C0C0F" w:rsidRPr="00491C16" w:rsidRDefault="00935C5A" w:rsidP="00935C5A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C0C0F" w:rsidRPr="00491C16">
              <w:rPr>
                <w:sz w:val="22"/>
                <w:szCs w:val="22"/>
              </w:rPr>
              <w:t>риложение 1</w:t>
            </w: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center"/>
              <w:rPr>
                <w:sz w:val="22"/>
                <w:szCs w:val="22"/>
              </w:rPr>
            </w:pPr>
          </w:p>
          <w:p w:rsidR="001C0C0F" w:rsidRPr="00491C16" w:rsidRDefault="00E26A36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center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Заявление</w:t>
            </w:r>
            <w:r w:rsidR="001C0C0F" w:rsidRPr="00491C16">
              <w:rPr>
                <w:sz w:val="22"/>
                <w:szCs w:val="22"/>
              </w:rPr>
              <w:t xml:space="preserve"> для участия в конкурсе гражданских служащих, проходящих службу в Иркутской таможне </w:t>
            </w: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center"/>
              <w:rPr>
                <w:color w:val="0000FF"/>
                <w:sz w:val="22"/>
                <w:szCs w:val="22"/>
              </w:rPr>
            </w:pPr>
            <w:r w:rsidRPr="00491C16">
              <w:rPr>
                <w:color w:val="0000FF"/>
                <w:sz w:val="22"/>
                <w:szCs w:val="22"/>
              </w:rPr>
              <w:t>(заявление пишется от руки)</w:t>
            </w: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center"/>
              <w:rPr>
                <w:b/>
                <w:color w:val="3366FF"/>
                <w:sz w:val="22"/>
                <w:szCs w:val="22"/>
              </w:rPr>
            </w:pP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  <w:r w:rsidRPr="00491C16">
              <w:rPr>
                <w:b/>
                <w:i/>
                <w:color w:val="3366FF"/>
                <w:sz w:val="22"/>
                <w:szCs w:val="22"/>
              </w:rPr>
              <w:t xml:space="preserve">  </w:t>
            </w:r>
            <w:r w:rsidRPr="00491C16">
              <w:rPr>
                <w:color w:val="3366FF"/>
                <w:sz w:val="22"/>
                <w:szCs w:val="22"/>
              </w:rPr>
              <w:t xml:space="preserve">   </w:t>
            </w:r>
            <w:r w:rsidRPr="00491C16">
              <w:rPr>
                <w:sz w:val="22"/>
                <w:szCs w:val="22"/>
              </w:rPr>
              <w:t xml:space="preserve">                                                                        </w:t>
            </w:r>
            <w:r w:rsidR="005C4ECA">
              <w:rPr>
                <w:sz w:val="22"/>
                <w:szCs w:val="22"/>
              </w:rPr>
              <w:t xml:space="preserve">                 Н</w:t>
            </w:r>
            <w:r w:rsidRPr="00491C16">
              <w:rPr>
                <w:sz w:val="22"/>
                <w:szCs w:val="22"/>
              </w:rPr>
              <w:t>ачальник</w:t>
            </w:r>
            <w:r w:rsidR="005C4ECA">
              <w:rPr>
                <w:sz w:val="22"/>
                <w:szCs w:val="22"/>
              </w:rPr>
              <w:t>у</w:t>
            </w:r>
            <w:r w:rsidRPr="00491C16">
              <w:rPr>
                <w:sz w:val="22"/>
                <w:szCs w:val="22"/>
              </w:rPr>
              <w:t xml:space="preserve"> Иркутской таможни</w:t>
            </w: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</w:tabs>
              <w:rPr>
                <w:sz w:val="22"/>
                <w:szCs w:val="22"/>
              </w:rPr>
            </w:pPr>
            <w:r w:rsidRPr="00491C16">
              <w:rPr>
                <w:color w:val="3366FF"/>
                <w:sz w:val="22"/>
                <w:szCs w:val="22"/>
              </w:rPr>
              <w:t xml:space="preserve">                                                                             </w:t>
            </w:r>
            <w:r w:rsidR="00432E72">
              <w:rPr>
                <w:color w:val="3366FF"/>
                <w:sz w:val="22"/>
                <w:szCs w:val="22"/>
              </w:rPr>
              <w:t xml:space="preserve">                 </w:t>
            </w:r>
            <w:r w:rsidR="0090179D" w:rsidRPr="00491C16">
              <w:rPr>
                <w:sz w:val="22"/>
                <w:szCs w:val="22"/>
              </w:rPr>
              <w:t>полковнику</w:t>
            </w:r>
            <w:r w:rsidRPr="00491C16">
              <w:rPr>
                <w:sz w:val="22"/>
                <w:szCs w:val="22"/>
              </w:rPr>
              <w:t xml:space="preserve">  таможенной службы</w:t>
            </w: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</w:t>
            </w:r>
          </w:p>
          <w:p w:rsidR="001C0C0F" w:rsidRPr="00491C16" w:rsidRDefault="00C01AF8" w:rsidP="00274327">
            <w:pPr>
              <w:tabs>
                <w:tab w:val="left" w:pos="4680"/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</w:t>
            </w:r>
            <w:r w:rsidR="0090179D" w:rsidRPr="00491C16">
              <w:rPr>
                <w:sz w:val="22"/>
                <w:szCs w:val="22"/>
              </w:rPr>
              <w:t xml:space="preserve">С.Ю. </w:t>
            </w:r>
            <w:proofErr w:type="spellStart"/>
            <w:r w:rsidR="0090179D" w:rsidRPr="00491C16">
              <w:rPr>
                <w:sz w:val="22"/>
                <w:szCs w:val="22"/>
              </w:rPr>
              <w:t>Сабанцеву</w:t>
            </w:r>
            <w:proofErr w:type="spellEnd"/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от государственного таможенного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инспектора отдела </w:t>
            </w:r>
            <w:proofErr w:type="gramStart"/>
            <w:r w:rsidRPr="00491C16">
              <w:rPr>
                <w:sz w:val="22"/>
                <w:szCs w:val="22"/>
              </w:rPr>
              <w:t>таможенных</w:t>
            </w:r>
            <w:proofErr w:type="gramEnd"/>
            <w:r w:rsidRPr="00491C16">
              <w:rPr>
                <w:sz w:val="22"/>
                <w:szCs w:val="22"/>
              </w:rPr>
              <w:t xml:space="preserve"> 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платежей Иркутской  таможни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Иванова Ивана Ивановича,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</w:t>
            </w:r>
            <w:proofErr w:type="gramStart"/>
            <w:r w:rsidRPr="00491C16">
              <w:rPr>
                <w:sz w:val="22"/>
                <w:szCs w:val="22"/>
              </w:rPr>
              <w:t>проживающего</w:t>
            </w:r>
            <w:proofErr w:type="gramEnd"/>
            <w:r w:rsidRPr="00491C16">
              <w:rPr>
                <w:sz w:val="22"/>
                <w:szCs w:val="22"/>
              </w:rPr>
              <w:t xml:space="preserve"> по адресу: 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664009 г. Иркутск, ул. </w:t>
            </w:r>
            <w:proofErr w:type="gramStart"/>
            <w:r w:rsidRPr="00491C16">
              <w:rPr>
                <w:sz w:val="22"/>
                <w:szCs w:val="22"/>
              </w:rPr>
              <w:t>Советская</w:t>
            </w:r>
            <w:proofErr w:type="gramEnd"/>
            <w:r w:rsidRPr="00491C16">
              <w:rPr>
                <w:sz w:val="22"/>
                <w:szCs w:val="22"/>
              </w:rPr>
              <w:t xml:space="preserve">, 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д. 11, кв. 1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адрес корреспонденции: 664009  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г. Иркутск, ул. </w:t>
            </w:r>
            <w:proofErr w:type="gramStart"/>
            <w:r w:rsidRPr="00491C16">
              <w:rPr>
                <w:sz w:val="22"/>
                <w:szCs w:val="22"/>
              </w:rPr>
              <w:t>Советская</w:t>
            </w:r>
            <w:proofErr w:type="gramEnd"/>
            <w:r w:rsidRPr="00491C16">
              <w:rPr>
                <w:sz w:val="22"/>
                <w:szCs w:val="22"/>
              </w:rPr>
              <w:t>,  д. 11, кв. 1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тел. 8-913-219-86-40</w:t>
            </w:r>
          </w:p>
          <w:p w:rsidR="001C0C0F" w:rsidRPr="00491C16" w:rsidRDefault="001C0C0F" w:rsidP="00274327">
            <w:pPr>
              <w:ind w:left="4500"/>
              <w:jc w:val="center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4500"/>
              <w:jc w:val="center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jc w:val="center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Заявление</w:t>
            </w:r>
          </w:p>
          <w:p w:rsidR="001C0C0F" w:rsidRPr="00491C16" w:rsidRDefault="001C0C0F" w:rsidP="00274327">
            <w:pPr>
              <w:jc w:val="center"/>
              <w:rPr>
                <w:sz w:val="22"/>
                <w:szCs w:val="22"/>
              </w:rPr>
            </w:pPr>
          </w:p>
          <w:p w:rsidR="00E24CCF" w:rsidRPr="00491C16" w:rsidRDefault="00E24CCF" w:rsidP="00E24CCF">
            <w:pPr>
              <w:pStyle w:val="aa"/>
              <w:ind w:firstLine="540"/>
              <w:jc w:val="both"/>
              <w:rPr>
                <w:sz w:val="22"/>
                <w:szCs w:val="22"/>
              </w:rPr>
            </w:pPr>
          </w:p>
          <w:p w:rsidR="00E24CCF" w:rsidRPr="00491C16" w:rsidRDefault="00E24CCF" w:rsidP="00E24CCF">
            <w:pPr>
              <w:pStyle w:val="aa"/>
              <w:ind w:firstLine="54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Прошу допустить меня к участию в конкурсе на замещение вакантной должности  (полное наименование должности) Иркутской  таможни.</w:t>
            </w:r>
          </w:p>
          <w:p w:rsidR="00E24CCF" w:rsidRPr="00491C16" w:rsidRDefault="00E24CCF" w:rsidP="00E24CCF">
            <w:pPr>
              <w:pStyle w:val="aa"/>
              <w:ind w:firstLine="54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</w:t>
            </w:r>
            <w:proofErr w:type="gramStart"/>
            <w:r w:rsidRPr="00491C16">
              <w:rPr>
                <w:sz w:val="22"/>
                <w:szCs w:val="22"/>
              </w:rPr>
              <w:t xml:space="preserve">С Конституцией РФ, Федеральным законом от 27 июля 2004 г. № 79-ФЗ «О государственной гражданской службе Российской Федерации», приказом </w:t>
            </w:r>
            <w:r w:rsidR="000A3F82">
              <w:rPr>
                <w:sz w:val="22"/>
                <w:szCs w:val="22"/>
              </w:rPr>
              <w:t>ФТС России от 18.07.2024 № 715 «</w:t>
            </w:r>
            <w:r w:rsidR="000A3F82" w:rsidRPr="000A3F82">
              <w:rPr>
                <w:sz w:val="22"/>
                <w:szCs w:val="22"/>
              </w:rPr>
              <w:t>Об утверждении Порядка работы конкурсной комиссии для проведения конкурса на замещение вакантной должности федеральной государственной гражданской службы в таможенных органах Российской Федерации и Методики проведения конкурса на замещение вакантной должности федеральной государственной гражданской службы в таможенн</w:t>
            </w:r>
            <w:r w:rsidR="000A3F82">
              <w:rPr>
                <w:sz w:val="22"/>
                <w:szCs w:val="22"/>
              </w:rPr>
              <w:t>ых органах</w:t>
            </w:r>
            <w:proofErr w:type="gramEnd"/>
            <w:r w:rsidR="000A3F82">
              <w:rPr>
                <w:sz w:val="22"/>
                <w:szCs w:val="22"/>
              </w:rPr>
              <w:t xml:space="preserve"> Российской Федерации»</w:t>
            </w:r>
            <w:r w:rsidR="000A3F82" w:rsidRPr="000A3F82">
              <w:rPr>
                <w:sz w:val="22"/>
                <w:szCs w:val="22"/>
              </w:rPr>
              <w:t xml:space="preserve"> </w:t>
            </w:r>
            <w:r w:rsidRPr="00491C16">
              <w:rPr>
                <w:sz w:val="22"/>
                <w:szCs w:val="22"/>
              </w:rPr>
              <w:t xml:space="preserve">и предъявляемыми квалификационными требованиями </w:t>
            </w:r>
            <w:proofErr w:type="gramStart"/>
            <w:r w:rsidRPr="00491C16">
              <w:rPr>
                <w:sz w:val="22"/>
                <w:szCs w:val="22"/>
              </w:rPr>
              <w:t>ознакомлен</w:t>
            </w:r>
            <w:proofErr w:type="gramEnd"/>
            <w:r w:rsidRPr="00491C16">
              <w:rPr>
                <w:sz w:val="22"/>
                <w:szCs w:val="22"/>
              </w:rPr>
              <w:t xml:space="preserve"> (а).</w:t>
            </w:r>
          </w:p>
          <w:p w:rsidR="00E24CCF" w:rsidRPr="00491C16" w:rsidRDefault="00E24CCF" w:rsidP="00E24CCF">
            <w:pPr>
              <w:pStyle w:val="aa"/>
              <w:ind w:firstLine="540"/>
              <w:jc w:val="both"/>
              <w:rPr>
                <w:sz w:val="22"/>
                <w:szCs w:val="22"/>
              </w:rPr>
            </w:pPr>
          </w:p>
          <w:p w:rsidR="00A77CA0" w:rsidRPr="00491C16" w:rsidRDefault="00E24CCF" w:rsidP="00E24CCF">
            <w:pPr>
              <w:pStyle w:val="aa"/>
              <w:ind w:firstLine="54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              Дата                              подпись                  расшифровка подписи      </w:t>
            </w:r>
          </w:p>
          <w:p w:rsidR="00A77CA0" w:rsidRPr="00491C16" w:rsidRDefault="00A77CA0" w:rsidP="00274327">
            <w:pPr>
              <w:pStyle w:val="otstuptd"/>
              <w:jc w:val="both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pStyle w:val="otstuptd"/>
              <w:jc w:val="both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pStyle w:val="otstuptd"/>
              <w:jc w:val="both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pStyle w:val="otstuptd"/>
              <w:jc w:val="both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pStyle w:val="otstuptd"/>
              <w:jc w:val="both"/>
              <w:rPr>
                <w:sz w:val="22"/>
                <w:szCs w:val="22"/>
              </w:rPr>
            </w:pPr>
          </w:p>
          <w:p w:rsidR="00255621" w:rsidRPr="00491C16" w:rsidRDefault="004827B9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</w:t>
            </w:r>
            <w:r w:rsidR="001C0C0F" w:rsidRPr="00491C16">
              <w:rPr>
                <w:sz w:val="22"/>
                <w:szCs w:val="22"/>
              </w:rPr>
              <w:t xml:space="preserve">                                                                </w:t>
            </w:r>
            <w:r w:rsidR="00CC7801" w:rsidRPr="00491C16">
              <w:rPr>
                <w:sz w:val="22"/>
                <w:szCs w:val="22"/>
              </w:rPr>
              <w:t xml:space="preserve">                             </w:t>
            </w:r>
          </w:p>
          <w:p w:rsidR="00FB518D" w:rsidRDefault="00FB518D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</w:p>
          <w:p w:rsidR="00C5514D" w:rsidRPr="00491C16" w:rsidRDefault="00C5514D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</w:p>
          <w:p w:rsidR="00C87289" w:rsidRPr="00491C16" w:rsidRDefault="00C87289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right"/>
              <w:rPr>
                <w:sz w:val="22"/>
                <w:szCs w:val="22"/>
              </w:rPr>
            </w:pPr>
          </w:p>
          <w:p w:rsidR="00475537" w:rsidRPr="00491C16" w:rsidRDefault="00475537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right"/>
              <w:rPr>
                <w:sz w:val="22"/>
                <w:szCs w:val="22"/>
              </w:rPr>
            </w:pPr>
          </w:p>
          <w:p w:rsidR="00475537" w:rsidRPr="00491C16" w:rsidRDefault="00475537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right"/>
              <w:rPr>
                <w:sz w:val="22"/>
                <w:szCs w:val="22"/>
              </w:rPr>
            </w:pPr>
          </w:p>
          <w:p w:rsidR="00475537" w:rsidRPr="00491C16" w:rsidRDefault="00475537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right"/>
              <w:rPr>
                <w:sz w:val="22"/>
                <w:szCs w:val="22"/>
              </w:rPr>
            </w:pPr>
          </w:p>
          <w:p w:rsidR="00475537" w:rsidRPr="00491C16" w:rsidRDefault="00475537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right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right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Приложение 2</w:t>
            </w: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center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center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Заявление  для участия в конкурсе гражданских служащих, проходящих службу в ином государственном органе </w:t>
            </w: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center"/>
              <w:rPr>
                <w:color w:val="0000FF"/>
                <w:sz w:val="22"/>
                <w:szCs w:val="22"/>
              </w:rPr>
            </w:pPr>
            <w:r w:rsidRPr="00491C16">
              <w:rPr>
                <w:color w:val="0000FF"/>
                <w:sz w:val="22"/>
                <w:szCs w:val="22"/>
              </w:rPr>
              <w:t>(заявление пишется от руки)</w:t>
            </w:r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jc w:val="center"/>
              <w:rPr>
                <w:b/>
                <w:color w:val="3366FF"/>
                <w:sz w:val="22"/>
                <w:szCs w:val="22"/>
              </w:rPr>
            </w:pPr>
          </w:p>
          <w:p w:rsidR="00C01AF8" w:rsidRPr="00491C16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  <w:r w:rsidRPr="00491C16">
              <w:rPr>
                <w:b/>
                <w:i/>
                <w:color w:val="3366FF"/>
                <w:sz w:val="22"/>
                <w:szCs w:val="22"/>
              </w:rPr>
              <w:t xml:space="preserve">  </w:t>
            </w:r>
            <w:r w:rsidRPr="00491C16">
              <w:rPr>
                <w:color w:val="3366FF"/>
                <w:sz w:val="22"/>
                <w:szCs w:val="22"/>
              </w:rPr>
              <w:t xml:space="preserve">   </w:t>
            </w:r>
            <w:r w:rsidRPr="00491C16">
              <w:rPr>
                <w:sz w:val="22"/>
                <w:szCs w:val="22"/>
              </w:rPr>
              <w:t xml:space="preserve">                                            </w:t>
            </w:r>
            <w:r w:rsidR="00C01AF8" w:rsidRPr="00491C16">
              <w:rPr>
                <w:sz w:val="22"/>
                <w:szCs w:val="22"/>
              </w:rPr>
              <w:t xml:space="preserve">                            </w:t>
            </w:r>
            <w:r w:rsidR="00C5514D">
              <w:rPr>
                <w:sz w:val="22"/>
                <w:szCs w:val="22"/>
              </w:rPr>
              <w:t xml:space="preserve">                  Н</w:t>
            </w:r>
            <w:r w:rsidR="00C01AF8" w:rsidRPr="00491C16">
              <w:rPr>
                <w:sz w:val="22"/>
                <w:szCs w:val="22"/>
              </w:rPr>
              <w:t>ачальник</w:t>
            </w:r>
            <w:r w:rsidR="00C5514D">
              <w:rPr>
                <w:sz w:val="22"/>
                <w:szCs w:val="22"/>
              </w:rPr>
              <w:t>у</w:t>
            </w:r>
            <w:r w:rsidR="00C01AF8" w:rsidRPr="00491C16">
              <w:rPr>
                <w:sz w:val="22"/>
                <w:szCs w:val="22"/>
              </w:rPr>
              <w:t xml:space="preserve"> Иркутской таможни</w:t>
            </w:r>
          </w:p>
          <w:p w:rsidR="00C01AF8" w:rsidRPr="00491C16" w:rsidRDefault="00C01AF8" w:rsidP="00274327">
            <w:pPr>
              <w:tabs>
                <w:tab w:val="left" w:pos="4680"/>
                <w:tab w:val="left" w:pos="5040"/>
                <w:tab w:val="left" w:pos="5400"/>
              </w:tabs>
              <w:rPr>
                <w:sz w:val="22"/>
                <w:szCs w:val="22"/>
              </w:rPr>
            </w:pPr>
            <w:r w:rsidRPr="00491C16">
              <w:rPr>
                <w:color w:val="3366FF"/>
                <w:sz w:val="22"/>
                <w:szCs w:val="22"/>
              </w:rPr>
              <w:t xml:space="preserve">                                                                             </w:t>
            </w:r>
            <w:r w:rsidR="00C5514D">
              <w:rPr>
                <w:color w:val="3366FF"/>
                <w:sz w:val="22"/>
                <w:szCs w:val="22"/>
              </w:rPr>
              <w:t xml:space="preserve">                  </w:t>
            </w:r>
            <w:r w:rsidR="00824D12" w:rsidRPr="00491C16">
              <w:rPr>
                <w:sz w:val="22"/>
                <w:szCs w:val="22"/>
              </w:rPr>
              <w:t>полковнику</w:t>
            </w:r>
            <w:r w:rsidRPr="00491C16">
              <w:rPr>
                <w:sz w:val="22"/>
                <w:szCs w:val="22"/>
              </w:rPr>
              <w:t xml:space="preserve">  таможенной службы</w:t>
            </w:r>
          </w:p>
          <w:p w:rsidR="00C01AF8" w:rsidRPr="00491C16" w:rsidRDefault="00C01AF8" w:rsidP="00274327">
            <w:pPr>
              <w:tabs>
                <w:tab w:val="left" w:pos="4680"/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</w:t>
            </w:r>
          </w:p>
          <w:p w:rsidR="00C01AF8" w:rsidRPr="00491C16" w:rsidRDefault="00C01AF8" w:rsidP="00274327">
            <w:pPr>
              <w:tabs>
                <w:tab w:val="left" w:pos="4680"/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</w:t>
            </w:r>
            <w:r w:rsidR="00F10B36" w:rsidRPr="00491C16">
              <w:rPr>
                <w:sz w:val="22"/>
                <w:szCs w:val="22"/>
              </w:rPr>
              <w:t xml:space="preserve"> </w:t>
            </w:r>
            <w:r w:rsidR="00824D12" w:rsidRPr="00491C16">
              <w:rPr>
                <w:sz w:val="22"/>
                <w:szCs w:val="22"/>
              </w:rPr>
              <w:t xml:space="preserve">С.Ю. </w:t>
            </w:r>
            <w:proofErr w:type="spellStart"/>
            <w:r w:rsidR="00824D12" w:rsidRPr="00491C16">
              <w:rPr>
                <w:sz w:val="22"/>
                <w:szCs w:val="22"/>
              </w:rPr>
              <w:t>Сабанцеву</w:t>
            </w:r>
            <w:proofErr w:type="spellEnd"/>
          </w:p>
          <w:p w:rsidR="001C0C0F" w:rsidRPr="00491C16" w:rsidRDefault="001C0C0F" w:rsidP="00274327">
            <w:pPr>
              <w:tabs>
                <w:tab w:val="left" w:pos="4680"/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от Иванова Ивана Ивановича,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</w:t>
            </w:r>
            <w:proofErr w:type="gramStart"/>
            <w:r w:rsidRPr="00491C16">
              <w:rPr>
                <w:sz w:val="22"/>
                <w:szCs w:val="22"/>
              </w:rPr>
              <w:t>проживающего</w:t>
            </w:r>
            <w:proofErr w:type="gramEnd"/>
            <w:r w:rsidRPr="00491C16">
              <w:rPr>
                <w:sz w:val="22"/>
                <w:szCs w:val="22"/>
              </w:rPr>
              <w:t xml:space="preserve"> по адресу: 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</w:t>
            </w:r>
            <w:proofErr w:type="gramStart"/>
            <w:r w:rsidRPr="00491C16">
              <w:rPr>
                <w:sz w:val="22"/>
                <w:szCs w:val="22"/>
              </w:rPr>
              <w:t>проживающего</w:t>
            </w:r>
            <w:proofErr w:type="gramEnd"/>
            <w:r w:rsidRPr="00491C16">
              <w:rPr>
                <w:sz w:val="22"/>
                <w:szCs w:val="22"/>
              </w:rPr>
              <w:t xml:space="preserve"> по адресу: 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664009 г. Иркутск, ул. </w:t>
            </w:r>
            <w:proofErr w:type="gramStart"/>
            <w:r w:rsidRPr="00491C16">
              <w:rPr>
                <w:sz w:val="22"/>
                <w:szCs w:val="22"/>
              </w:rPr>
              <w:t>Советская</w:t>
            </w:r>
            <w:proofErr w:type="gramEnd"/>
            <w:r w:rsidRPr="00491C16">
              <w:rPr>
                <w:sz w:val="22"/>
                <w:szCs w:val="22"/>
              </w:rPr>
              <w:t xml:space="preserve">, 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д. 11, кв. 1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адрес корреспонденции: 664009  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г. Иркутск, ул. </w:t>
            </w:r>
            <w:proofErr w:type="gramStart"/>
            <w:r w:rsidRPr="00491C16">
              <w:rPr>
                <w:sz w:val="22"/>
                <w:szCs w:val="22"/>
              </w:rPr>
              <w:t>Советская</w:t>
            </w:r>
            <w:proofErr w:type="gramEnd"/>
            <w:r w:rsidRPr="00491C16">
              <w:rPr>
                <w:sz w:val="22"/>
                <w:szCs w:val="22"/>
              </w:rPr>
              <w:t>, д. 11, кв. 1</w:t>
            </w:r>
          </w:p>
          <w:p w:rsidR="001C0C0F" w:rsidRPr="00491C16" w:rsidRDefault="001C0C0F" w:rsidP="00274327">
            <w:pPr>
              <w:ind w:left="4500"/>
              <w:jc w:val="center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тел. 8-913-219-86-40</w:t>
            </w:r>
          </w:p>
          <w:p w:rsidR="001C0C0F" w:rsidRPr="00491C16" w:rsidRDefault="001C0C0F" w:rsidP="00274327">
            <w:pPr>
              <w:ind w:left="4500"/>
              <w:jc w:val="center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4500"/>
              <w:jc w:val="center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jc w:val="center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Заявление</w:t>
            </w:r>
          </w:p>
          <w:p w:rsidR="001C0C0F" w:rsidRPr="00491C16" w:rsidRDefault="001C0C0F" w:rsidP="00274327">
            <w:pPr>
              <w:jc w:val="center"/>
              <w:rPr>
                <w:sz w:val="22"/>
                <w:szCs w:val="22"/>
              </w:rPr>
            </w:pPr>
          </w:p>
          <w:p w:rsidR="00475537" w:rsidRPr="00491C16" w:rsidRDefault="00475537" w:rsidP="00475537">
            <w:pPr>
              <w:spacing w:after="120"/>
              <w:ind w:firstLine="54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Прошу допустить меня к участию в конкурсе на замещение вакантной должности – </w:t>
            </w:r>
            <w:r w:rsidRPr="00491C16">
              <w:rPr>
                <w:i/>
                <w:sz w:val="22"/>
                <w:szCs w:val="22"/>
              </w:rPr>
              <w:t>(полное наименование должности)</w:t>
            </w:r>
            <w:r w:rsidRPr="00491C16">
              <w:rPr>
                <w:sz w:val="22"/>
                <w:szCs w:val="22"/>
              </w:rPr>
              <w:t xml:space="preserve"> Иркутской  таможни.</w:t>
            </w:r>
          </w:p>
          <w:p w:rsidR="00475537" w:rsidRPr="00491C16" w:rsidRDefault="00475537" w:rsidP="0047553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</w:t>
            </w:r>
            <w:proofErr w:type="gramStart"/>
            <w:r w:rsidRPr="00491C16">
              <w:rPr>
                <w:sz w:val="22"/>
                <w:szCs w:val="22"/>
              </w:rPr>
              <w:t xml:space="preserve">С Конституцией РФ, Федеральным законом от 27 июля 2004 г. № 79-ФЗ «О государственной гражданской службе Российской Федерации», приказом </w:t>
            </w:r>
            <w:r w:rsidR="00C82503" w:rsidRPr="00C82503">
              <w:rPr>
                <w:sz w:val="22"/>
                <w:szCs w:val="22"/>
              </w:rPr>
              <w:t>ФТС России от 18.07.2024 № 715 «Об утверждении Порядка работы конкурсной комиссии для проведения конкурса на замещение вакантной должности федеральной государственной гражданской службы в таможенных органах Российской Федерации и Методики проведения конкурса на замещение вакантной должности федеральной государственной гражданской службы в таможенных органах</w:t>
            </w:r>
            <w:proofErr w:type="gramEnd"/>
            <w:r w:rsidR="00C82503" w:rsidRPr="00C82503">
              <w:rPr>
                <w:sz w:val="22"/>
                <w:szCs w:val="22"/>
              </w:rPr>
              <w:t xml:space="preserve"> Российской Федерации»</w:t>
            </w:r>
            <w:r w:rsidRPr="00491C16">
              <w:rPr>
                <w:sz w:val="22"/>
                <w:szCs w:val="22"/>
              </w:rPr>
              <w:t xml:space="preserve"> и предъявляемыми квалификационными требованиями </w:t>
            </w:r>
            <w:proofErr w:type="gramStart"/>
            <w:r w:rsidRPr="00491C16">
              <w:rPr>
                <w:sz w:val="22"/>
                <w:szCs w:val="22"/>
              </w:rPr>
              <w:t>ознакомлен</w:t>
            </w:r>
            <w:proofErr w:type="gramEnd"/>
            <w:r w:rsidRPr="00491C16">
              <w:rPr>
                <w:sz w:val="22"/>
                <w:szCs w:val="22"/>
              </w:rPr>
              <w:t xml:space="preserve"> (а).</w:t>
            </w:r>
          </w:p>
          <w:p w:rsidR="00475537" w:rsidRPr="00491C16" w:rsidRDefault="00475537" w:rsidP="0047553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91C16">
              <w:rPr>
                <w:rFonts w:ascii="Verdana" w:hAnsi="Verdana" w:cs="Verdana"/>
                <w:sz w:val="22"/>
                <w:szCs w:val="22"/>
              </w:rPr>
              <w:t>     </w:t>
            </w:r>
            <w:r w:rsidRPr="00491C16">
              <w:rPr>
                <w:sz w:val="22"/>
                <w:szCs w:val="22"/>
              </w:rPr>
              <w:t>К заявлению прилагаю:</w:t>
            </w:r>
          </w:p>
          <w:p w:rsidR="00475537" w:rsidRPr="00491C16" w:rsidRDefault="00475537" w:rsidP="00475537">
            <w:pPr>
              <w:numPr>
                <w:ilvl w:val="0"/>
                <w:numId w:val="2"/>
              </w:numPr>
              <w:tabs>
                <w:tab w:val="num" w:pos="947"/>
              </w:tabs>
              <w:ind w:left="947"/>
              <w:jc w:val="both"/>
              <w:rPr>
                <w:bCs/>
                <w:sz w:val="22"/>
                <w:szCs w:val="22"/>
              </w:rPr>
            </w:pPr>
            <w:r w:rsidRPr="00491C16">
              <w:rPr>
                <w:bCs/>
                <w:sz w:val="22"/>
                <w:szCs w:val="22"/>
              </w:rPr>
              <w:t>заполненную, подписанную и заверенную анкету с приложением фотографии;</w:t>
            </w:r>
          </w:p>
          <w:p w:rsidR="00475537" w:rsidRPr="00491C16" w:rsidRDefault="00475537" w:rsidP="00475537">
            <w:pPr>
              <w:numPr>
                <w:ilvl w:val="0"/>
                <w:numId w:val="2"/>
              </w:numPr>
              <w:tabs>
                <w:tab w:val="num" w:pos="947"/>
              </w:tabs>
              <w:ind w:left="947"/>
              <w:jc w:val="both"/>
              <w:rPr>
                <w:b/>
                <w:bCs/>
                <w:sz w:val="22"/>
                <w:szCs w:val="22"/>
              </w:rPr>
            </w:pPr>
            <w:r w:rsidRPr="00491C16">
              <w:rPr>
                <w:bCs/>
                <w:sz w:val="22"/>
                <w:szCs w:val="22"/>
              </w:rPr>
              <w:t>согласие на проведение проверочных мероприятий;</w:t>
            </w:r>
          </w:p>
          <w:p w:rsidR="00475537" w:rsidRPr="00491C16" w:rsidRDefault="00475537" w:rsidP="00475537">
            <w:pPr>
              <w:numPr>
                <w:ilvl w:val="0"/>
                <w:numId w:val="2"/>
              </w:numPr>
              <w:tabs>
                <w:tab w:val="num" w:pos="947"/>
              </w:tabs>
              <w:ind w:left="947"/>
              <w:jc w:val="both"/>
              <w:rPr>
                <w:sz w:val="22"/>
                <w:szCs w:val="22"/>
              </w:rPr>
            </w:pPr>
            <w:r w:rsidRPr="00491C16">
              <w:rPr>
                <w:bCs/>
                <w:sz w:val="22"/>
                <w:szCs w:val="22"/>
              </w:rPr>
              <w:t>заявление о согласии на обработку персональных данных.</w:t>
            </w:r>
          </w:p>
          <w:p w:rsidR="00475537" w:rsidRPr="00491C16" w:rsidRDefault="00475537" w:rsidP="0047553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              Дата                              подпись                  расшифровка подписи</w:t>
            </w: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A77CA0" w:rsidRPr="00491C16" w:rsidRDefault="00A77CA0" w:rsidP="00274327">
            <w:pPr>
              <w:jc w:val="right"/>
              <w:rPr>
                <w:sz w:val="22"/>
                <w:szCs w:val="22"/>
              </w:rPr>
            </w:pPr>
          </w:p>
          <w:p w:rsidR="001C0C0F" w:rsidRPr="00491C16" w:rsidRDefault="001C0C0F" w:rsidP="00491C16">
            <w:pPr>
              <w:jc w:val="right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Приложение 3 </w:t>
            </w:r>
          </w:p>
          <w:p w:rsidR="001C0C0F" w:rsidRPr="00491C16" w:rsidRDefault="001C0C0F" w:rsidP="00274327">
            <w:pPr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                    </w:t>
            </w:r>
          </w:p>
          <w:p w:rsidR="001C0C0F" w:rsidRPr="00491C16" w:rsidRDefault="001C0C0F" w:rsidP="00274327">
            <w:pPr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               </w:t>
            </w:r>
            <w:r w:rsidR="00A77CA0" w:rsidRPr="00491C16">
              <w:rPr>
                <w:sz w:val="22"/>
                <w:szCs w:val="22"/>
              </w:rPr>
              <w:t xml:space="preserve">                           </w:t>
            </w:r>
            <w:r w:rsidRPr="00491C16">
              <w:rPr>
                <w:sz w:val="22"/>
                <w:szCs w:val="22"/>
              </w:rPr>
              <w:t>Заявление  для участия в конкурсе для граждан</w:t>
            </w:r>
          </w:p>
          <w:p w:rsidR="001C0C0F" w:rsidRPr="00491C16" w:rsidRDefault="001C0C0F" w:rsidP="00274327">
            <w:pPr>
              <w:jc w:val="center"/>
              <w:rPr>
                <w:sz w:val="22"/>
                <w:szCs w:val="22"/>
              </w:rPr>
            </w:pPr>
            <w:r w:rsidRPr="00491C16">
              <w:rPr>
                <w:color w:val="0000FF"/>
                <w:sz w:val="22"/>
                <w:szCs w:val="22"/>
              </w:rPr>
              <w:t>(заявление пишется от руки)</w:t>
            </w:r>
          </w:p>
          <w:p w:rsidR="003844FE" w:rsidRDefault="001C0C0F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                                           </w:t>
            </w:r>
            <w:r w:rsidR="00761251" w:rsidRPr="00491C16">
              <w:rPr>
                <w:sz w:val="22"/>
                <w:szCs w:val="22"/>
              </w:rPr>
              <w:t xml:space="preserve">                 </w:t>
            </w:r>
            <w:r w:rsidR="00C5514D">
              <w:rPr>
                <w:sz w:val="22"/>
                <w:szCs w:val="22"/>
              </w:rPr>
              <w:t xml:space="preserve">                      </w:t>
            </w:r>
          </w:p>
          <w:p w:rsidR="00761251" w:rsidRPr="00491C16" w:rsidRDefault="003844FE" w:rsidP="00274327">
            <w:pPr>
              <w:tabs>
                <w:tab w:val="left" w:pos="4680"/>
                <w:tab w:val="left" w:pos="5040"/>
                <w:tab w:val="left" w:pos="5400"/>
                <w:tab w:val="left" w:pos="5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C5514D">
              <w:rPr>
                <w:sz w:val="22"/>
                <w:szCs w:val="22"/>
              </w:rPr>
              <w:t>Н</w:t>
            </w:r>
            <w:r w:rsidR="00761251" w:rsidRPr="00491C16">
              <w:rPr>
                <w:sz w:val="22"/>
                <w:szCs w:val="22"/>
              </w:rPr>
              <w:t>ачальник</w:t>
            </w:r>
            <w:r w:rsidR="00C5514D">
              <w:rPr>
                <w:sz w:val="22"/>
                <w:szCs w:val="22"/>
              </w:rPr>
              <w:t>у</w:t>
            </w:r>
            <w:r w:rsidR="00761251" w:rsidRPr="00491C16">
              <w:rPr>
                <w:sz w:val="22"/>
                <w:szCs w:val="22"/>
              </w:rPr>
              <w:t xml:space="preserve"> Иркутской таможни</w:t>
            </w:r>
          </w:p>
          <w:p w:rsidR="00761251" w:rsidRPr="00491C16" w:rsidRDefault="00761251" w:rsidP="00274327">
            <w:pPr>
              <w:tabs>
                <w:tab w:val="left" w:pos="4680"/>
                <w:tab w:val="left" w:pos="5040"/>
                <w:tab w:val="left" w:pos="5400"/>
              </w:tabs>
              <w:rPr>
                <w:sz w:val="22"/>
                <w:szCs w:val="22"/>
              </w:rPr>
            </w:pPr>
            <w:r w:rsidRPr="00491C16">
              <w:rPr>
                <w:color w:val="3366FF"/>
                <w:sz w:val="22"/>
                <w:szCs w:val="22"/>
              </w:rPr>
              <w:t xml:space="preserve">                                                                             </w:t>
            </w:r>
            <w:r w:rsidR="00C5514D">
              <w:rPr>
                <w:color w:val="3366FF"/>
                <w:sz w:val="22"/>
                <w:szCs w:val="22"/>
              </w:rPr>
              <w:t xml:space="preserve">                      </w:t>
            </w:r>
            <w:r w:rsidR="00824D12" w:rsidRPr="00491C16">
              <w:rPr>
                <w:sz w:val="22"/>
                <w:szCs w:val="22"/>
              </w:rPr>
              <w:t>полковнику</w:t>
            </w:r>
            <w:r w:rsidRPr="00491C16">
              <w:rPr>
                <w:sz w:val="22"/>
                <w:szCs w:val="22"/>
              </w:rPr>
              <w:t xml:space="preserve">  таможенной службы</w:t>
            </w:r>
          </w:p>
          <w:p w:rsidR="00761251" w:rsidRPr="00491C16" w:rsidRDefault="00761251" w:rsidP="00274327">
            <w:pPr>
              <w:tabs>
                <w:tab w:val="left" w:pos="4680"/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</w:t>
            </w:r>
          </w:p>
          <w:p w:rsidR="00761251" w:rsidRPr="00491C16" w:rsidRDefault="00761251" w:rsidP="00274327">
            <w:pPr>
              <w:tabs>
                <w:tab w:val="left" w:pos="4680"/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</w:t>
            </w:r>
            <w:r w:rsidR="00CD2409" w:rsidRPr="00491C16">
              <w:rPr>
                <w:sz w:val="22"/>
                <w:szCs w:val="22"/>
              </w:rPr>
              <w:t xml:space="preserve">    </w:t>
            </w:r>
            <w:r w:rsidR="00824D12" w:rsidRPr="00491C16">
              <w:rPr>
                <w:sz w:val="22"/>
                <w:szCs w:val="22"/>
              </w:rPr>
              <w:t xml:space="preserve">С.Ю. </w:t>
            </w:r>
            <w:proofErr w:type="spellStart"/>
            <w:r w:rsidR="00824D12" w:rsidRPr="00491C16">
              <w:rPr>
                <w:sz w:val="22"/>
                <w:szCs w:val="22"/>
              </w:rPr>
              <w:t>Сабанцеву</w:t>
            </w:r>
            <w:proofErr w:type="spellEnd"/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ind w:left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от Иванова Ивана Ивановича,</w:t>
            </w:r>
          </w:p>
          <w:p w:rsidR="001C0C0F" w:rsidRPr="00491C16" w:rsidRDefault="001C0C0F" w:rsidP="00274327">
            <w:pPr>
              <w:ind w:left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</w:t>
            </w:r>
            <w:proofErr w:type="gramStart"/>
            <w:r w:rsidRPr="00491C16">
              <w:rPr>
                <w:sz w:val="22"/>
                <w:szCs w:val="22"/>
              </w:rPr>
              <w:t>проживающего</w:t>
            </w:r>
            <w:proofErr w:type="gramEnd"/>
            <w:r w:rsidRPr="00491C16">
              <w:rPr>
                <w:sz w:val="22"/>
                <w:szCs w:val="22"/>
              </w:rPr>
              <w:t xml:space="preserve"> по адресу: 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right="-90"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664009 г. Иркутск, ул. </w:t>
            </w:r>
            <w:proofErr w:type="gramStart"/>
            <w:r w:rsidRPr="00491C16">
              <w:rPr>
                <w:sz w:val="22"/>
                <w:szCs w:val="22"/>
              </w:rPr>
              <w:t>Советская</w:t>
            </w:r>
            <w:proofErr w:type="gramEnd"/>
            <w:r w:rsidRPr="00491C16">
              <w:rPr>
                <w:sz w:val="22"/>
                <w:szCs w:val="22"/>
              </w:rPr>
              <w:t>, д. 1, кв. 1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адрес корреспонденции: 664009  </w:t>
            </w:r>
          </w:p>
          <w:p w:rsidR="001C0C0F" w:rsidRPr="00491C16" w:rsidRDefault="001C0C0F" w:rsidP="00274327">
            <w:pPr>
              <w:tabs>
                <w:tab w:val="left" w:pos="5040"/>
                <w:tab w:val="left" w:pos="5400"/>
              </w:tabs>
              <w:ind w:firstLine="450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г. Иркутск, ул. </w:t>
            </w:r>
            <w:proofErr w:type="gramStart"/>
            <w:r w:rsidRPr="00491C16">
              <w:rPr>
                <w:sz w:val="22"/>
                <w:szCs w:val="22"/>
              </w:rPr>
              <w:t>Советская</w:t>
            </w:r>
            <w:proofErr w:type="gramEnd"/>
            <w:r w:rsidRPr="00491C16">
              <w:rPr>
                <w:sz w:val="22"/>
                <w:szCs w:val="22"/>
              </w:rPr>
              <w:t>, д. 11, кв. 1</w:t>
            </w:r>
          </w:p>
          <w:p w:rsidR="001C0C0F" w:rsidRPr="00491C16" w:rsidRDefault="001C0C0F" w:rsidP="00274327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                               тел. 8-913-219-86-40</w:t>
            </w:r>
          </w:p>
          <w:p w:rsidR="001C0C0F" w:rsidRPr="00491C16" w:rsidRDefault="001C0C0F" w:rsidP="00274327">
            <w:pPr>
              <w:ind w:left="4500"/>
              <w:jc w:val="center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jc w:val="center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Заявление</w:t>
            </w:r>
          </w:p>
          <w:p w:rsidR="00475537" w:rsidRPr="00491C16" w:rsidRDefault="00475537" w:rsidP="00475537">
            <w:pPr>
              <w:spacing w:after="120"/>
              <w:ind w:firstLine="540"/>
              <w:jc w:val="both"/>
              <w:rPr>
                <w:sz w:val="22"/>
                <w:szCs w:val="22"/>
              </w:rPr>
            </w:pPr>
          </w:p>
          <w:p w:rsidR="00475537" w:rsidRPr="00491C16" w:rsidRDefault="00475537" w:rsidP="00475537">
            <w:pPr>
              <w:spacing w:after="120"/>
              <w:ind w:firstLine="54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Прошу Вас принять мои документы для участия в конкурсе на замещение вакантной должности  </w:t>
            </w:r>
            <w:r w:rsidRPr="00491C16">
              <w:rPr>
                <w:i/>
                <w:sz w:val="22"/>
                <w:szCs w:val="22"/>
              </w:rPr>
              <w:t>(полное наименование должности)</w:t>
            </w:r>
            <w:r w:rsidRPr="00491C16">
              <w:rPr>
                <w:sz w:val="22"/>
                <w:szCs w:val="22"/>
              </w:rPr>
              <w:t xml:space="preserve"> Иркутской  таможни.</w:t>
            </w:r>
          </w:p>
          <w:p w:rsidR="00475537" w:rsidRPr="00491C16" w:rsidRDefault="00475537" w:rsidP="00475537">
            <w:pPr>
              <w:spacing w:after="120"/>
              <w:ind w:firstLine="540"/>
              <w:jc w:val="both"/>
              <w:rPr>
                <w:sz w:val="22"/>
                <w:szCs w:val="22"/>
              </w:rPr>
            </w:pPr>
          </w:p>
          <w:p w:rsidR="00475537" w:rsidRPr="00491C16" w:rsidRDefault="00475537" w:rsidP="0047553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</w:t>
            </w:r>
            <w:proofErr w:type="gramStart"/>
            <w:r w:rsidRPr="00491C16">
              <w:rPr>
                <w:sz w:val="22"/>
                <w:szCs w:val="22"/>
              </w:rPr>
              <w:t xml:space="preserve">С Конституцией РФ, Федеральным законом от 27 июля 2004 г. № 79-ФЗ «О государственной гражданской службе Российской Федерации», </w:t>
            </w:r>
            <w:r w:rsidR="00A11D80" w:rsidRPr="00A11D80">
              <w:rPr>
                <w:sz w:val="22"/>
                <w:szCs w:val="22"/>
              </w:rPr>
              <w:t>приказом ФТС России от 18.07.2024 № 715 «Об утверждении Порядка работы конкурсной комиссии для проведения конкурса на замещение вакантной должности федеральной государственной гражданской службы в таможенных органах Российской Федерации и Методики проведения конкурса на замещение вакантной должности федеральной государственной гражданской службы в таможенных органах</w:t>
            </w:r>
            <w:proofErr w:type="gramEnd"/>
            <w:r w:rsidR="00A11D80" w:rsidRPr="00A11D80">
              <w:rPr>
                <w:sz w:val="22"/>
                <w:szCs w:val="22"/>
              </w:rPr>
              <w:t xml:space="preserve"> Российской Федерации»</w:t>
            </w:r>
            <w:r w:rsidRPr="00491C16">
              <w:rPr>
                <w:sz w:val="22"/>
                <w:szCs w:val="22"/>
              </w:rPr>
              <w:t xml:space="preserve"> и предъявляемыми квалификационными требованиями </w:t>
            </w:r>
            <w:proofErr w:type="gramStart"/>
            <w:r w:rsidRPr="00491C16">
              <w:rPr>
                <w:sz w:val="22"/>
                <w:szCs w:val="22"/>
              </w:rPr>
              <w:t>ознакомлен</w:t>
            </w:r>
            <w:proofErr w:type="gramEnd"/>
            <w:r w:rsidRPr="00491C16">
              <w:rPr>
                <w:sz w:val="22"/>
                <w:szCs w:val="22"/>
              </w:rPr>
              <w:t xml:space="preserve"> (а).</w:t>
            </w:r>
          </w:p>
          <w:p w:rsidR="00475537" w:rsidRPr="00491C16" w:rsidRDefault="00475537" w:rsidP="00475537">
            <w:pPr>
              <w:ind w:firstLine="54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К заявлению прилагаю: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right="180" w:hanging="503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заполненную и подписанную анкету с приложением фотографии;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left="94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копию паспорта;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left="94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копию диплома о высшем образовании и приложение к нему;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left="94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копию трудовой книжки;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left="94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копию военного билета (приписного свидетельства);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left="947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копию страхового </w:t>
            </w:r>
            <w:r w:rsidRPr="00491C16">
              <w:rPr>
                <w:rFonts w:eastAsiaTheme="minorHAnsi"/>
                <w:bCs/>
                <w:sz w:val="22"/>
                <w:szCs w:val="22"/>
                <w:lang w:eastAsia="en-US"/>
              </w:rPr>
              <w:t>номера индивидуального лицевого счета</w:t>
            </w:r>
            <w:r w:rsidRPr="00491C16">
              <w:rPr>
                <w:sz w:val="22"/>
                <w:szCs w:val="22"/>
              </w:rPr>
              <w:t xml:space="preserve">; 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left="142" w:right="180" w:firstLine="445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копию свидетельства о постановке на учет физического лица в налоговом органе на территории РФ (ИНН);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left="142" w:right="180" w:firstLine="445"/>
              <w:jc w:val="both"/>
              <w:rPr>
                <w:b/>
                <w:bCs/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документ об отсутствии у гражданина заболевания, препятствующего поступлению на гражданскую службу  </w:t>
            </w:r>
            <w:r w:rsidRPr="00491C16">
              <w:rPr>
                <w:bCs/>
                <w:sz w:val="22"/>
                <w:szCs w:val="22"/>
              </w:rPr>
              <w:t xml:space="preserve"> (заключение по форме № 001-ГС/</w:t>
            </w:r>
            <w:proofErr w:type="gramStart"/>
            <w:r w:rsidRPr="00491C16">
              <w:rPr>
                <w:bCs/>
                <w:sz w:val="22"/>
                <w:szCs w:val="22"/>
              </w:rPr>
              <w:t>у</w:t>
            </w:r>
            <w:proofErr w:type="gramEnd"/>
            <w:r w:rsidRPr="00491C1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91C16">
              <w:rPr>
                <w:bCs/>
                <w:sz w:val="22"/>
                <w:szCs w:val="22"/>
              </w:rPr>
              <w:t>с</w:t>
            </w:r>
            <w:proofErr w:type="gramEnd"/>
            <w:r w:rsidRPr="00491C16">
              <w:rPr>
                <w:bCs/>
                <w:sz w:val="22"/>
                <w:szCs w:val="22"/>
              </w:rPr>
              <w:t xml:space="preserve"> приложением заключений наркологического и психиатрического диспансеров);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left="947"/>
              <w:jc w:val="both"/>
              <w:rPr>
                <w:b/>
                <w:bCs/>
                <w:sz w:val="22"/>
                <w:szCs w:val="22"/>
              </w:rPr>
            </w:pPr>
            <w:r w:rsidRPr="00491C16">
              <w:rPr>
                <w:bCs/>
                <w:sz w:val="22"/>
                <w:szCs w:val="22"/>
              </w:rPr>
              <w:t xml:space="preserve"> согласие на проведение проверочных мероприятий;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left="947"/>
              <w:jc w:val="both"/>
              <w:rPr>
                <w:b/>
                <w:bCs/>
                <w:sz w:val="22"/>
                <w:szCs w:val="22"/>
              </w:rPr>
            </w:pPr>
            <w:r w:rsidRPr="00491C16">
              <w:rPr>
                <w:bCs/>
                <w:sz w:val="22"/>
                <w:szCs w:val="22"/>
              </w:rPr>
              <w:t>заявление о согласии на обработку персональных данных</w:t>
            </w:r>
          </w:p>
          <w:p w:rsidR="00475537" w:rsidRPr="00491C16" w:rsidRDefault="00475537" w:rsidP="00475537">
            <w:pPr>
              <w:numPr>
                <w:ilvl w:val="0"/>
                <w:numId w:val="3"/>
              </w:numPr>
              <w:tabs>
                <w:tab w:val="num" w:pos="851"/>
              </w:tabs>
              <w:ind w:left="142" w:firstLine="425"/>
              <w:jc w:val="both"/>
              <w:rPr>
                <w:b/>
                <w:bCs/>
                <w:sz w:val="22"/>
                <w:szCs w:val="22"/>
              </w:rPr>
            </w:pPr>
            <w:r w:rsidRPr="00491C16">
              <w:rPr>
                <w:bCs/>
                <w:sz w:val="22"/>
                <w:szCs w:val="22"/>
              </w:rPr>
              <w:t>сведения об адресах сайтов и (или) страниц сайтов в информационно-телекоммуникационной сети “Интернет”.</w:t>
            </w:r>
          </w:p>
          <w:p w:rsidR="00475537" w:rsidRPr="00491C16" w:rsidRDefault="00475537" w:rsidP="00475537">
            <w:pPr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  <w:p w:rsidR="00475537" w:rsidRPr="00491C16" w:rsidRDefault="00475537" w:rsidP="00475537">
            <w:pPr>
              <w:ind w:left="587"/>
              <w:jc w:val="both"/>
              <w:rPr>
                <w:bCs/>
                <w:sz w:val="22"/>
                <w:szCs w:val="22"/>
              </w:rPr>
            </w:pPr>
            <w:r w:rsidRPr="00491C16">
              <w:rPr>
                <w:bCs/>
                <w:sz w:val="22"/>
                <w:szCs w:val="22"/>
              </w:rPr>
              <w:t xml:space="preserve">       Дата                        подпись                              расшифровка подписи</w:t>
            </w:r>
          </w:p>
          <w:p w:rsidR="00475537" w:rsidRPr="00491C16" w:rsidRDefault="00475537" w:rsidP="00475537">
            <w:pPr>
              <w:jc w:val="right"/>
              <w:rPr>
                <w:sz w:val="22"/>
                <w:szCs w:val="22"/>
              </w:rPr>
            </w:pPr>
          </w:p>
          <w:p w:rsidR="00475537" w:rsidRPr="00491C16" w:rsidRDefault="00475537" w:rsidP="00475537">
            <w:pPr>
              <w:jc w:val="right"/>
              <w:rPr>
                <w:sz w:val="22"/>
                <w:szCs w:val="22"/>
              </w:rPr>
            </w:pPr>
          </w:p>
          <w:p w:rsidR="00475537" w:rsidRPr="00491C16" w:rsidRDefault="00475537" w:rsidP="00475537">
            <w:pPr>
              <w:jc w:val="right"/>
              <w:rPr>
                <w:sz w:val="22"/>
                <w:szCs w:val="22"/>
              </w:rPr>
            </w:pPr>
          </w:p>
          <w:p w:rsidR="00475537" w:rsidRPr="00491C16" w:rsidRDefault="00475537" w:rsidP="00475537">
            <w:pPr>
              <w:jc w:val="right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jc w:val="right"/>
              <w:rPr>
                <w:sz w:val="22"/>
                <w:szCs w:val="22"/>
              </w:rPr>
            </w:pPr>
          </w:p>
        </w:tc>
      </w:tr>
      <w:tr w:rsidR="001C0C0F" w:rsidRPr="00491C16" w:rsidTr="00081FE5">
        <w:trPr>
          <w:tblCellSpacing w:w="0" w:type="dxa"/>
        </w:trPr>
        <w:tc>
          <w:tcPr>
            <w:tcW w:w="5000" w:type="pct"/>
            <w:vAlign w:val="center"/>
          </w:tcPr>
          <w:p w:rsidR="00464D6E" w:rsidRPr="00491C16" w:rsidRDefault="00464D6E" w:rsidP="00274327">
            <w:pPr>
              <w:jc w:val="right"/>
              <w:rPr>
                <w:sz w:val="22"/>
                <w:szCs w:val="22"/>
              </w:rPr>
            </w:pPr>
          </w:p>
          <w:p w:rsidR="00464D6E" w:rsidRPr="00491C16" w:rsidRDefault="00464D6E" w:rsidP="00274327">
            <w:pPr>
              <w:jc w:val="right"/>
              <w:rPr>
                <w:sz w:val="22"/>
                <w:szCs w:val="22"/>
              </w:rPr>
            </w:pPr>
          </w:p>
          <w:p w:rsidR="00464D6E" w:rsidRPr="00491C16" w:rsidRDefault="00464D6E" w:rsidP="00274327">
            <w:pPr>
              <w:jc w:val="right"/>
              <w:rPr>
                <w:sz w:val="22"/>
                <w:szCs w:val="22"/>
              </w:rPr>
            </w:pPr>
          </w:p>
          <w:p w:rsidR="00464D6E" w:rsidRPr="00491C16" w:rsidRDefault="00464D6E" w:rsidP="00274327">
            <w:pPr>
              <w:jc w:val="right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Приложение 4</w:t>
            </w:r>
          </w:p>
          <w:p w:rsidR="001C0C0F" w:rsidRPr="00491C16" w:rsidRDefault="001C0C0F" w:rsidP="00274327">
            <w:pPr>
              <w:jc w:val="right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(форма для заполнения)</w:t>
            </w:r>
          </w:p>
          <w:p w:rsidR="001C0C0F" w:rsidRPr="00491C16" w:rsidRDefault="001C0C0F" w:rsidP="00274327">
            <w:pPr>
              <w:ind w:left="5664"/>
              <w:rPr>
                <w:sz w:val="22"/>
                <w:szCs w:val="22"/>
              </w:rPr>
            </w:pPr>
          </w:p>
          <w:tbl>
            <w:tblPr>
              <w:tblW w:w="0" w:type="auto"/>
              <w:tblInd w:w="4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2409"/>
              <w:gridCol w:w="1524"/>
            </w:tblGrid>
            <w:tr w:rsidR="001C0C0F" w:rsidRPr="00491C16" w:rsidTr="00081FE5">
              <w:trPr>
                <w:trHeight w:val="1135"/>
              </w:trPr>
              <w:tc>
                <w:tcPr>
                  <w:tcW w:w="50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C0F" w:rsidRPr="00491C16" w:rsidRDefault="00C5514D" w:rsidP="00274327">
                  <w:pPr>
                    <w:pStyle w:val="10"/>
                    <w:tabs>
                      <w:tab w:val="left" w:pos="4536"/>
                    </w:tabs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Н</w:t>
                  </w:r>
                  <w:r w:rsidR="00761251" w:rsidRPr="00491C16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ачальник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у</w:t>
                  </w:r>
                  <w:r w:rsidR="001C0C0F" w:rsidRPr="00491C16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 Иркутской таможни</w:t>
                  </w:r>
                </w:p>
                <w:p w:rsidR="001C0C0F" w:rsidRPr="00491C16" w:rsidRDefault="00824D12" w:rsidP="00274327">
                  <w:pPr>
                    <w:pStyle w:val="10"/>
                    <w:tabs>
                      <w:tab w:val="left" w:pos="4536"/>
                    </w:tabs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491C16">
                    <w:rPr>
                      <w:rFonts w:ascii="Times New Roman" w:hAnsi="Times New Roman"/>
                      <w:b w:val="0"/>
                      <w:iCs/>
                      <w:sz w:val="22"/>
                      <w:szCs w:val="22"/>
                    </w:rPr>
                    <w:t>полковнику</w:t>
                  </w:r>
                  <w:r w:rsidR="001C0C0F" w:rsidRPr="00491C16">
                    <w:rPr>
                      <w:rFonts w:ascii="Times New Roman" w:hAnsi="Times New Roman"/>
                      <w:b w:val="0"/>
                      <w:iCs/>
                      <w:sz w:val="22"/>
                      <w:szCs w:val="22"/>
                    </w:rPr>
                    <w:t xml:space="preserve"> таможенной службы</w:t>
                  </w:r>
                </w:p>
                <w:p w:rsidR="001C0C0F" w:rsidRPr="00491C16" w:rsidRDefault="00824D12" w:rsidP="00274327">
                  <w:pPr>
                    <w:pStyle w:val="10"/>
                    <w:tabs>
                      <w:tab w:val="left" w:pos="4536"/>
                    </w:tabs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491C16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С.Ю. </w:t>
                  </w:r>
                  <w:proofErr w:type="spellStart"/>
                  <w:r w:rsidRPr="00491C16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Сабанцеву</w:t>
                  </w:r>
                  <w:proofErr w:type="spellEnd"/>
                </w:p>
              </w:tc>
            </w:tr>
            <w:tr w:rsidR="001C0C0F" w:rsidRPr="00491C16" w:rsidTr="00081FE5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C0F" w:rsidRPr="00491C16" w:rsidRDefault="001C0C0F" w:rsidP="00274327">
                  <w:pPr>
                    <w:pStyle w:val="10"/>
                    <w:tabs>
                      <w:tab w:val="left" w:pos="4536"/>
                    </w:tabs>
                    <w:rPr>
                      <w:rFonts w:ascii="Times New Roman" w:hAnsi="Times New Roman"/>
                      <w:b w:val="0"/>
                      <w:iCs/>
                      <w:sz w:val="22"/>
                      <w:szCs w:val="22"/>
                    </w:rPr>
                  </w:pPr>
                  <w:r w:rsidRPr="00491C16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от гр.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0C0F" w:rsidRPr="00491C16" w:rsidRDefault="001C0C0F" w:rsidP="00274327">
                  <w:pPr>
                    <w:pStyle w:val="10"/>
                    <w:tabs>
                      <w:tab w:val="left" w:pos="4536"/>
                    </w:tabs>
                    <w:rPr>
                      <w:rFonts w:ascii="Times New Roman" w:hAnsi="Times New Roman"/>
                      <w:b w:val="0"/>
                      <w:iCs/>
                      <w:sz w:val="22"/>
                      <w:szCs w:val="22"/>
                    </w:rPr>
                  </w:pPr>
                </w:p>
              </w:tc>
            </w:tr>
            <w:tr w:rsidR="001C0C0F" w:rsidRPr="00491C16" w:rsidTr="00081FE5">
              <w:trPr>
                <w:trHeight w:val="195"/>
              </w:trPr>
              <w:tc>
                <w:tcPr>
                  <w:tcW w:w="50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0C0F" w:rsidRPr="00491C16" w:rsidRDefault="001C0C0F" w:rsidP="00274327">
                  <w:pPr>
                    <w:pStyle w:val="10"/>
                    <w:tabs>
                      <w:tab w:val="left" w:pos="4536"/>
                    </w:tabs>
                    <w:rPr>
                      <w:rFonts w:ascii="Times New Roman" w:hAnsi="Times New Roman"/>
                      <w:b w:val="0"/>
                      <w:iCs/>
                      <w:sz w:val="22"/>
                      <w:szCs w:val="22"/>
                    </w:rPr>
                  </w:pPr>
                </w:p>
              </w:tc>
            </w:tr>
            <w:tr w:rsidR="001C0C0F" w:rsidRPr="00491C16" w:rsidTr="00081FE5">
              <w:tc>
                <w:tcPr>
                  <w:tcW w:w="50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0C0F" w:rsidRPr="00491C16" w:rsidRDefault="001C0C0F" w:rsidP="00274327">
                  <w:pPr>
                    <w:pStyle w:val="10"/>
                    <w:tabs>
                      <w:tab w:val="left" w:pos="4536"/>
                    </w:tabs>
                    <w:rPr>
                      <w:rFonts w:ascii="Times New Roman" w:hAnsi="Times New Roman"/>
                      <w:b w:val="0"/>
                      <w:iCs/>
                      <w:sz w:val="22"/>
                      <w:szCs w:val="22"/>
                    </w:rPr>
                  </w:pPr>
                </w:p>
              </w:tc>
            </w:tr>
            <w:tr w:rsidR="001C0C0F" w:rsidRPr="00491C16" w:rsidTr="00081FE5"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C0C0F" w:rsidRPr="00491C16" w:rsidRDefault="001C0C0F" w:rsidP="00274327">
                  <w:pPr>
                    <w:pStyle w:val="10"/>
                    <w:tabs>
                      <w:tab w:val="left" w:pos="4536"/>
                    </w:tabs>
                    <w:rPr>
                      <w:rFonts w:ascii="Times New Roman" w:hAnsi="Times New Roman"/>
                      <w:b w:val="0"/>
                      <w:iCs/>
                      <w:sz w:val="22"/>
                      <w:szCs w:val="22"/>
                    </w:rPr>
                  </w:pPr>
                  <w:proofErr w:type="gramStart"/>
                  <w:r w:rsidRPr="00491C16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Проживающего</w:t>
                  </w:r>
                  <w:proofErr w:type="gramEnd"/>
                  <w:r w:rsidRPr="00491C16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 по адресу: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0C0F" w:rsidRPr="00491C16" w:rsidRDefault="001C0C0F" w:rsidP="00274327">
                  <w:pPr>
                    <w:pStyle w:val="10"/>
                    <w:tabs>
                      <w:tab w:val="left" w:pos="4536"/>
                    </w:tabs>
                    <w:rPr>
                      <w:rFonts w:ascii="Times New Roman" w:hAnsi="Times New Roman"/>
                      <w:b w:val="0"/>
                      <w:iCs/>
                      <w:sz w:val="22"/>
                      <w:szCs w:val="22"/>
                    </w:rPr>
                  </w:pPr>
                </w:p>
              </w:tc>
            </w:tr>
            <w:tr w:rsidR="001C0C0F" w:rsidRPr="00491C16" w:rsidTr="00081FE5">
              <w:tc>
                <w:tcPr>
                  <w:tcW w:w="50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0C0F" w:rsidRPr="00491C16" w:rsidRDefault="001C0C0F" w:rsidP="00274327">
                  <w:pPr>
                    <w:pStyle w:val="10"/>
                    <w:tabs>
                      <w:tab w:val="left" w:pos="4536"/>
                    </w:tabs>
                    <w:rPr>
                      <w:rFonts w:ascii="Times New Roman" w:hAnsi="Times New Roman"/>
                      <w:b w:val="0"/>
                      <w:iCs/>
                      <w:sz w:val="22"/>
                      <w:szCs w:val="22"/>
                    </w:rPr>
                  </w:pPr>
                </w:p>
              </w:tc>
            </w:tr>
            <w:tr w:rsidR="001C0C0F" w:rsidRPr="00491C16" w:rsidTr="00081FE5">
              <w:tc>
                <w:tcPr>
                  <w:tcW w:w="50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0C0F" w:rsidRPr="00491C16" w:rsidRDefault="001C0C0F" w:rsidP="00274327">
                  <w:pPr>
                    <w:pStyle w:val="10"/>
                    <w:tabs>
                      <w:tab w:val="left" w:pos="4536"/>
                    </w:tabs>
                    <w:rPr>
                      <w:rFonts w:ascii="Times New Roman" w:hAnsi="Times New Roman"/>
                      <w:b w:val="0"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1C0C0F" w:rsidRPr="00491C16" w:rsidRDefault="001C0C0F" w:rsidP="00274327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91C16">
              <w:rPr>
                <w:b/>
                <w:sz w:val="22"/>
                <w:szCs w:val="22"/>
              </w:rPr>
              <w:t>З</w:t>
            </w:r>
            <w:proofErr w:type="gramEnd"/>
            <w:r w:rsidRPr="00491C16">
              <w:rPr>
                <w:b/>
                <w:sz w:val="22"/>
                <w:szCs w:val="22"/>
              </w:rPr>
              <w:t xml:space="preserve">  А  Я  В  Л  Е  Н  И  Е</w:t>
            </w:r>
          </w:p>
          <w:p w:rsidR="001C0C0F" w:rsidRPr="00491C16" w:rsidRDefault="001C0C0F" w:rsidP="00274327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о согласии на проведение проверочных мероприятий</w:t>
            </w:r>
          </w:p>
          <w:p w:rsidR="001C0C0F" w:rsidRPr="00491C16" w:rsidRDefault="001C0C0F" w:rsidP="00274327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pStyle w:val="210"/>
              <w:ind w:firstLine="709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В связи с рассмотрением вопроса о возможном приеме на государственную гражданскую службу в таможенные органы Российской Федерации я ознакомле</w:t>
            </w:r>
            <w:proofErr w:type="gramStart"/>
            <w:r w:rsidRPr="00491C16">
              <w:rPr>
                <w:sz w:val="22"/>
                <w:szCs w:val="22"/>
              </w:rPr>
              <w:t>н(</w:t>
            </w:r>
            <w:proofErr w:type="gramEnd"/>
            <w:r w:rsidRPr="00491C16">
              <w:rPr>
                <w:sz w:val="22"/>
                <w:szCs w:val="22"/>
              </w:rPr>
              <w:t>а)  с положениями статей 16, 17 Федерального закона от 27.07.2004 № 79-ФЗ «О государственной гражданской службе Российской Федерации», пункта 4 статьи 9, пункта 3 статьи 10 Федерального закона от 27.07.2006 №152-ФЗ « персональных данных» и согласен (согласна) с проведением проверочных мероприятий в отношении представленных мной сведений в порядке и в сроки  установленные законодательством Российской Федерации.</w:t>
            </w:r>
          </w:p>
          <w:p w:rsidR="001C0C0F" w:rsidRPr="00491C16" w:rsidRDefault="001C0C0F" w:rsidP="00274327">
            <w:pPr>
              <w:pStyle w:val="210"/>
              <w:ind w:firstLine="709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Данное заявление может быть отозвано на основании моего личного письменного заявления.</w:t>
            </w: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2"/>
              <w:gridCol w:w="236"/>
              <w:gridCol w:w="1914"/>
              <w:gridCol w:w="320"/>
              <w:gridCol w:w="3508"/>
            </w:tblGrid>
            <w:tr w:rsidR="001C0C0F" w:rsidRPr="00491C16" w:rsidTr="00081FE5">
              <w:tc>
                <w:tcPr>
                  <w:tcW w:w="3592" w:type="dxa"/>
                </w:tcPr>
                <w:p w:rsidR="001C0C0F" w:rsidRPr="00491C16" w:rsidRDefault="001C0C0F" w:rsidP="00274327">
                  <w:pPr>
                    <w:pStyle w:val="210"/>
                    <w:ind w:firstLine="0"/>
                    <w:jc w:val="both"/>
                    <w:rPr>
                      <w:sz w:val="22"/>
                      <w:szCs w:val="22"/>
                    </w:rPr>
                  </w:pPr>
                  <w:r w:rsidRPr="00491C16">
                    <w:rPr>
                      <w:sz w:val="22"/>
                      <w:szCs w:val="22"/>
                    </w:rPr>
                    <w:t>«____»____________20</w:t>
                  </w:r>
                  <w:r w:rsidR="00151D2C" w:rsidRPr="00491C16">
                    <w:rPr>
                      <w:sz w:val="22"/>
                      <w:szCs w:val="22"/>
                    </w:rPr>
                    <w:t>__</w:t>
                  </w:r>
                  <w:r w:rsidRPr="00491C16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236" w:type="dxa"/>
                </w:tcPr>
                <w:p w:rsidR="001C0C0F" w:rsidRPr="00491C16" w:rsidRDefault="001C0C0F" w:rsidP="00274327">
                  <w:pPr>
                    <w:pStyle w:val="210"/>
                    <w:ind w:firstLine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1C0C0F" w:rsidRPr="00491C16" w:rsidRDefault="001C0C0F" w:rsidP="00274327">
                  <w:pPr>
                    <w:pStyle w:val="210"/>
                    <w:ind w:firstLine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</w:tcPr>
                <w:p w:rsidR="001C0C0F" w:rsidRPr="00491C16" w:rsidRDefault="001C0C0F" w:rsidP="00274327">
                  <w:pPr>
                    <w:pStyle w:val="210"/>
                    <w:ind w:firstLine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08" w:type="dxa"/>
                  <w:tcBorders>
                    <w:bottom w:val="single" w:sz="4" w:space="0" w:color="auto"/>
                  </w:tcBorders>
                </w:tcPr>
                <w:p w:rsidR="001C0C0F" w:rsidRPr="00491C16" w:rsidRDefault="001C0C0F" w:rsidP="00274327">
                  <w:pPr>
                    <w:pStyle w:val="210"/>
                    <w:ind w:firstLine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C0C0F" w:rsidRPr="00491C16" w:rsidTr="00081FE5">
              <w:tc>
                <w:tcPr>
                  <w:tcW w:w="3592" w:type="dxa"/>
                </w:tcPr>
                <w:p w:rsidR="001C0C0F" w:rsidRPr="00491C16" w:rsidRDefault="001C0C0F" w:rsidP="00274327">
                  <w:pPr>
                    <w:pStyle w:val="210"/>
                    <w:ind w:firstLine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1C0C0F" w:rsidRPr="00491C16" w:rsidRDefault="001C0C0F" w:rsidP="00274327">
                  <w:pPr>
                    <w:pStyle w:val="210"/>
                    <w:ind w:firstLine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</w:tcBorders>
                </w:tcPr>
                <w:p w:rsidR="001C0C0F" w:rsidRPr="00491C16" w:rsidRDefault="001C0C0F" w:rsidP="00274327">
                  <w:pPr>
                    <w:pStyle w:val="21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91C16">
                    <w:rPr>
                      <w:sz w:val="22"/>
                      <w:szCs w:val="22"/>
                    </w:rPr>
                    <w:t>( подпись)</w:t>
                  </w:r>
                </w:p>
              </w:tc>
              <w:tc>
                <w:tcPr>
                  <w:tcW w:w="320" w:type="dxa"/>
                </w:tcPr>
                <w:p w:rsidR="001C0C0F" w:rsidRPr="00491C16" w:rsidRDefault="001C0C0F" w:rsidP="00274327">
                  <w:pPr>
                    <w:pStyle w:val="210"/>
                    <w:ind w:firstLine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08" w:type="dxa"/>
                  <w:tcBorders>
                    <w:top w:val="single" w:sz="4" w:space="0" w:color="auto"/>
                  </w:tcBorders>
                </w:tcPr>
                <w:p w:rsidR="001C0C0F" w:rsidRPr="00491C16" w:rsidRDefault="001C0C0F" w:rsidP="00274327">
                  <w:pPr>
                    <w:pStyle w:val="21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91C16">
                    <w:rPr>
                      <w:sz w:val="22"/>
                      <w:szCs w:val="22"/>
                    </w:rPr>
                    <w:t>(инициалы, фамилия)</w:t>
                  </w:r>
                </w:p>
              </w:tc>
            </w:tr>
          </w:tbl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Рассматривается в качестве кандидата на государственную службу в таможенных органах в должности_____________________________________</w:t>
            </w:r>
            <w:r w:rsidR="00A77CA0" w:rsidRPr="00491C16">
              <w:rPr>
                <w:sz w:val="22"/>
                <w:szCs w:val="22"/>
              </w:rPr>
              <w:t>__________________________________</w:t>
            </w: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                                                                          (наименование должности и подразделения)</w:t>
            </w: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_________________________________________________________________</w:t>
            </w:r>
            <w:r w:rsidR="00A77CA0" w:rsidRPr="00491C16">
              <w:rPr>
                <w:sz w:val="22"/>
                <w:szCs w:val="22"/>
              </w:rPr>
              <w:t>_______________</w:t>
            </w: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_________________________________________________________________</w:t>
            </w:r>
            <w:r w:rsidR="00A77CA0" w:rsidRPr="00491C16">
              <w:rPr>
                <w:sz w:val="22"/>
                <w:szCs w:val="22"/>
              </w:rPr>
              <w:t>_______________</w:t>
            </w: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 xml:space="preserve">Начальник отдела </w:t>
            </w:r>
            <w:proofErr w:type="gramStart"/>
            <w:r w:rsidRPr="00491C16">
              <w:rPr>
                <w:sz w:val="22"/>
                <w:szCs w:val="22"/>
              </w:rPr>
              <w:t>государственной</w:t>
            </w:r>
            <w:proofErr w:type="gramEnd"/>
            <w:r w:rsidRPr="00491C16">
              <w:rPr>
                <w:sz w:val="22"/>
                <w:szCs w:val="22"/>
              </w:rPr>
              <w:t xml:space="preserve"> </w:t>
            </w: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службы и кадров Иркутской  таможни</w:t>
            </w:r>
          </w:p>
          <w:p w:rsidR="001C0C0F" w:rsidRPr="00491C16" w:rsidRDefault="001C0C0F" w:rsidP="00274327">
            <w:pPr>
              <w:pStyle w:val="210"/>
              <w:ind w:firstLine="0"/>
              <w:jc w:val="both"/>
              <w:rPr>
                <w:sz w:val="22"/>
                <w:szCs w:val="22"/>
                <w:u w:val="single"/>
              </w:rPr>
            </w:pPr>
            <w:r w:rsidRPr="00491C16">
              <w:rPr>
                <w:sz w:val="22"/>
                <w:szCs w:val="22"/>
              </w:rPr>
              <w:t xml:space="preserve">                                                                                      «____»____________20</w:t>
            </w:r>
            <w:r w:rsidR="00151D2C" w:rsidRPr="00491C16">
              <w:rPr>
                <w:sz w:val="22"/>
                <w:szCs w:val="22"/>
              </w:rPr>
              <w:t>__</w:t>
            </w:r>
            <w:r w:rsidRPr="00491C16">
              <w:rPr>
                <w:sz w:val="22"/>
                <w:szCs w:val="22"/>
              </w:rPr>
              <w:t xml:space="preserve"> г.</w:t>
            </w:r>
          </w:p>
        </w:tc>
      </w:tr>
    </w:tbl>
    <w:p w:rsidR="00A77CA0" w:rsidRPr="00491C16" w:rsidRDefault="001C0C0F" w:rsidP="00274327">
      <w:pPr>
        <w:jc w:val="right"/>
        <w:rPr>
          <w:sz w:val="22"/>
          <w:szCs w:val="22"/>
        </w:rPr>
      </w:pPr>
      <w:r w:rsidRPr="00491C16">
        <w:rPr>
          <w:sz w:val="22"/>
          <w:szCs w:val="22"/>
        </w:rPr>
        <w:lastRenderedPageBreak/>
        <w:tab/>
      </w:r>
      <w:r w:rsidRPr="00491C16">
        <w:rPr>
          <w:sz w:val="22"/>
          <w:szCs w:val="22"/>
        </w:rPr>
        <w:tab/>
      </w:r>
      <w:r w:rsidRPr="00491C16">
        <w:rPr>
          <w:sz w:val="22"/>
          <w:szCs w:val="22"/>
        </w:rPr>
        <w:tab/>
      </w:r>
      <w:r w:rsidRPr="00491C16">
        <w:rPr>
          <w:sz w:val="22"/>
          <w:szCs w:val="22"/>
        </w:rPr>
        <w:tab/>
      </w:r>
      <w:r w:rsidRPr="00491C16">
        <w:rPr>
          <w:sz w:val="22"/>
          <w:szCs w:val="22"/>
        </w:rPr>
        <w:tab/>
      </w:r>
      <w:r w:rsidRPr="00491C16">
        <w:rPr>
          <w:sz w:val="22"/>
          <w:szCs w:val="22"/>
        </w:rPr>
        <w:tab/>
      </w:r>
      <w:r w:rsidRPr="00491C16">
        <w:rPr>
          <w:sz w:val="22"/>
          <w:szCs w:val="22"/>
        </w:rPr>
        <w:tab/>
      </w:r>
      <w:r w:rsidRPr="00491C16">
        <w:rPr>
          <w:sz w:val="22"/>
          <w:szCs w:val="22"/>
        </w:rPr>
        <w:tab/>
      </w:r>
      <w:r w:rsidRPr="00491C16">
        <w:rPr>
          <w:sz w:val="22"/>
          <w:szCs w:val="22"/>
        </w:rPr>
        <w:tab/>
      </w:r>
    </w:p>
    <w:p w:rsidR="00A77CA0" w:rsidRPr="00491C16" w:rsidRDefault="00A77CA0" w:rsidP="00274327">
      <w:pPr>
        <w:jc w:val="right"/>
        <w:rPr>
          <w:sz w:val="22"/>
          <w:szCs w:val="22"/>
        </w:rPr>
      </w:pPr>
    </w:p>
    <w:p w:rsidR="00A77CA0" w:rsidRPr="00491C16" w:rsidRDefault="00A77CA0" w:rsidP="00274327">
      <w:pPr>
        <w:jc w:val="right"/>
        <w:rPr>
          <w:sz w:val="22"/>
          <w:szCs w:val="22"/>
        </w:rPr>
      </w:pPr>
    </w:p>
    <w:p w:rsidR="00A77CA0" w:rsidRPr="00491C16" w:rsidRDefault="00A77CA0" w:rsidP="00274327">
      <w:pPr>
        <w:jc w:val="right"/>
        <w:rPr>
          <w:sz w:val="22"/>
          <w:szCs w:val="22"/>
        </w:rPr>
      </w:pPr>
    </w:p>
    <w:p w:rsidR="00A77CA0" w:rsidRPr="00491C16" w:rsidRDefault="00A77CA0" w:rsidP="00274327">
      <w:pPr>
        <w:jc w:val="right"/>
        <w:rPr>
          <w:sz w:val="22"/>
          <w:szCs w:val="22"/>
        </w:rPr>
      </w:pPr>
    </w:p>
    <w:p w:rsidR="00A77CA0" w:rsidRPr="00491C16" w:rsidRDefault="00A77CA0" w:rsidP="00274327">
      <w:pPr>
        <w:jc w:val="right"/>
        <w:rPr>
          <w:sz w:val="22"/>
          <w:szCs w:val="22"/>
        </w:rPr>
      </w:pPr>
    </w:p>
    <w:p w:rsidR="00475537" w:rsidRPr="00491C16" w:rsidRDefault="00475537" w:rsidP="00274327">
      <w:pPr>
        <w:jc w:val="right"/>
        <w:rPr>
          <w:sz w:val="22"/>
          <w:szCs w:val="22"/>
        </w:rPr>
      </w:pPr>
    </w:p>
    <w:p w:rsidR="00C5514D" w:rsidRDefault="00C5514D" w:rsidP="00274327">
      <w:pPr>
        <w:jc w:val="right"/>
        <w:rPr>
          <w:sz w:val="22"/>
          <w:szCs w:val="22"/>
        </w:rPr>
      </w:pPr>
    </w:p>
    <w:p w:rsidR="00C5514D" w:rsidRDefault="00C5514D" w:rsidP="00274327">
      <w:pPr>
        <w:jc w:val="right"/>
        <w:rPr>
          <w:sz w:val="22"/>
          <w:szCs w:val="22"/>
        </w:rPr>
      </w:pPr>
    </w:p>
    <w:p w:rsidR="007C2593" w:rsidRDefault="007C2593" w:rsidP="00274327">
      <w:pPr>
        <w:jc w:val="right"/>
        <w:rPr>
          <w:sz w:val="22"/>
          <w:szCs w:val="22"/>
        </w:rPr>
      </w:pPr>
    </w:p>
    <w:p w:rsidR="001C0C0F" w:rsidRPr="00491C16" w:rsidRDefault="001C0C0F" w:rsidP="00274327">
      <w:pPr>
        <w:jc w:val="right"/>
        <w:rPr>
          <w:sz w:val="22"/>
          <w:szCs w:val="22"/>
        </w:rPr>
      </w:pPr>
      <w:r w:rsidRPr="00491C16">
        <w:rPr>
          <w:sz w:val="22"/>
          <w:szCs w:val="22"/>
        </w:rPr>
        <w:lastRenderedPageBreak/>
        <w:t>Приложение 5</w:t>
      </w:r>
    </w:p>
    <w:p w:rsidR="00491C16" w:rsidRDefault="001C0C0F" w:rsidP="00274327">
      <w:pPr>
        <w:pStyle w:val="22"/>
        <w:spacing w:after="0" w:line="240" w:lineRule="auto"/>
        <w:ind w:left="0"/>
        <w:jc w:val="center"/>
        <w:rPr>
          <w:sz w:val="22"/>
          <w:szCs w:val="22"/>
        </w:rPr>
      </w:pPr>
      <w:r w:rsidRPr="00491C16">
        <w:rPr>
          <w:sz w:val="22"/>
          <w:szCs w:val="22"/>
        </w:rPr>
        <w:tab/>
      </w:r>
      <w:r w:rsidRPr="00491C16">
        <w:rPr>
          <w:sz w:val="22"/>
          <w:szCs w:val="22"/>
        </w:rPr>
        <w:tab/>
      </w:r>
    </w:p>
    <w:p w:rsidR="00491C16" w:rsidRDefault="00491C16" w:rsidP="00274327">
      <w:pPr>
        <w:pStyle w:val="22"/>
        <w:spacing w:after="0" w:line="240" w:lineRule="auto"/>
        <w:ind w:left="0"/>
        <w:jc w:val="center"/>
        <w:rPr>
          <w:sz w:val="22"/>
          <w:szCs w:val="22"/>
        </w:rPr>
      </w:pPr>
    </w:p>
    <w:p w:rsidR="001C0C0F" w:rsidRPr="00491C16" w:rsidRDefault="001C0C0F" w:rsidP="00274327">
      <w:pPr>
        <w:pStyle w:val="22"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491C16">
        <w:rPr>
          <w:b/>
          <w:bCs/>
          <w:sz w:val="22"/>
          <w:szCs w:val="22"/>
        </w:rPr>
        <w:t>Заявление о</w:t>
      </w:r>
    </w:p>
    <w:p w:rsidR="001C0C0F" w:rsidRPr="00491C16" w:rsidRDefault="001C0C0F" w:rsidP="00274327">
      <w:pPr>
        <w:pStyle w:val="22"/>
        <w:spacing w:after="0" w:line="240" w:lineRule="auto"/>
        <w:ind w:left="0"/>
        <w:jc w:val="center"/>
        <w:rPr>
          <w:b/>
          <w:bCs/>
          <w:sz w:val="22"/>
          <w:szCs w:val="22"/>
        </w:rPr>
      </w:pPr>
      <w:proofErr w:type="gramStart"/>
      <w:r w:rsidRPr="00491C16">
        <w:rPr>
          <w:b/>
          <w:bCs/>
          <w:sz w:val="22"/>
          <w:szCs w:val="22"/>
        </w:rPr>
        <w:t>согласии</w:t>
      </w:r>
      <w:proofErr w:type="gramEnd"/>
      <w:r w:rsidRPr="00491C16">
        <w:rPr>
          <w:b/>
          <w:bCs/>
          <w:sz w:val="22"/>
          <w:szCs w:val="22"/>
        </w:rPr>
        <w:t xml:space="preserve"> на обработку персональных данных гражданина, </w:t>
      </w:r>
    </w:p>
    <w:p w:rsidR="001C0C0F" w:rsidRPr="00491C16" w:rsidRDefault="001C0C0F" w:rsidP="00274327">
      <w:pPr>
        <w:pStyle w:val="22"/>
        <w:spacing w:after="0" w:line="240" w:lineRule="auto"/>
        <w:ind w:left="0"/>
        <w:jc w:val="center"/>
        <w:rPr>
          <w:b/>
          <w:bCs/>
          <w:sz w:val="22"/>
          <w:szCs w:val="22"/>
        </w:rPr>
      </w:pPr>
      <w:proofErr w:type="gramStart"/>
      <w:r w:rsidRPr="00491C16">
        <w:rPr>
          <w:b/>
          <w:bCs/>
          <w:sz w:val="22"/>
          <w:szCs w:val="22"/>
        </w:rPr>
        <w:t>претендующего</w:t>
      </w:r>
      <w:proofErr w:type="gramEnd"/>
      <w:r w:rsidRPr="00491C16">
        <w:rPr>
          <w:b/>
          <w:bCs/>
          <w:sz w:val="22"/>
          <w:szCs w:val="22"/>
        </w:rPr>
        <w:t xml:space="preserve"> на замещение вакантной должности в </w:t>
      </w:r>
    </w:p>
    <w:p w:rsidR="001C0C0F" w:rsidRPr="00491C16" w:rsidRDefault="001C0C0F" w:rsidP="00274327">
      <w:pPr>
        <w:pStyle w:val="22"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491C16">
        <w:rPr>
          <w:b/>
          <w:bCs/>
          <w:sz w:val="22"/>
          <w:szCs w:val="22"/>
        </w:rPr>
        <w:t>Иркутской таможне</w:t>
      </w:r>
    </w:p>
    <w:p w:rsidR="001C0C0F" w:rsidRPr="00491C16" w:rsidRDefault="001C0C0F" w:rsidP="00274327">
      <w:pPr>
        <w:pStyle w:val="22"/>
        <w:spacing w:after="0" w:line="240" w:lineRule="auto"/>
        <w:ind w:left="0"/>
        <w:rPr>
          <w:b/>
          <w:bCs/>
          <w:sz w:val="22"/>
          <w:szCs w:val="22"/>
        </w:rPr>
      </w:pPr>
    </w:p>
    <w:p w:rsidR="001C0C0F" w:rsidRPr="00491C16" w:rsidRDefault="001C0C0F" w:rsidP="00274327">
      <w:pPr>
        <w:pStyle w:val="22"/>
        <w:spacing w:after="0" w:line="240" w:lineRule="auto"/>
        <w:ind w:left="0"/>
        <w:rPr>
          <w:b/>
          <w:bCs/>
          <w:sz w:val="22"/>
          <w:szCs w:val="22"/>
        </w:rPr>
      </w:pPr>
    </w:p>
    <w:p w:rsidR="001C0C0F" w:rsidRPr="00491C16" w:rsidRDefault="001C0C0F" w:rsidP="00274327">
      <w:pPr>
        <w:pStyle w:val="22"/>
        <w:spacing w:after="0" w:line="240" w:lineRule="auto"/>
        <w:ind w:left="0"/>
        <w:rPr>
          <w:bCs/>
          <w:sz w:val="22"/>
          <w:szCs w:val="22"/>
        </w:rPr>
      </w:pPr>
      <w:r w:rsidRPr="00491C16">
        <w:rPr>
          <w:bCs/>
          <w:sz w:val="22"/>
          <w:szCs w:val="22"/>
        </w:rPr>
        <w:t>г. Иркутск</w:t>
      </w:r>
      <w:r w:rsidRPr="00491C16">
        <w:rPr>
          <w:bCs/>
          <w:sz w:val="22"/>
          <w:szCs w:val="22"/>
        </w:rPr>
        <w:tab/>
      </w:r>
      <w:r w:rsidRPr="00491C16">
        <w:rPr>
          <w:bCs/>
          <w:sz w:val="22"/>
          <w:szCs w:val="22"/>
        </w:rPr>
        <w:tab/>
      </w:r>
      <w:r w:rsidRPr="00491C16">
        <w:rPr>
          <w:bCs/>
          <w:sz w:val="22"/>
          <w:szCs w:val="22"/>
        </w:rPr>
        <w:tab/>
      </w:r>
      <w:r w:rsidRPr="00491C16">
        <w:rPr>
          <w:bCs/>
          <w:sz w:val="22"/>
          <w:szCs w:val="22"/>
        </w:rPr>
        <w:tab/>
        <w:t xml:space="preserve">                     «___» _________________ 20__ г.</w:t>
      </w:r>
    </w:p>
    <w:p w:rsidR="001C0C0F" w:rsidRPr="00491C16" w:rsidRDefault="001C0C0F" w:rsidP="00274327">
      <w:pPr>
        <w:pStyle w:val="22"/>
        <w:spacing w:after="0" w:line="240" w:lineRule="auto"/>
        <w:ind w:left="0"/>
        <w:rPr>
          <w:bCs/>
          <w:sz w:val="22"/>
          <w:szCs w:val="22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9356"/>
      </w:tblGrid>
      <w:tr w:rsidR="001C0C0F" w:rsidRPr="00491C16" w:rsidTr="00081FE5">
        <w:tc>
          <w:tcPr>
            <w:tcW w:w="817" w:type="dxa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Я,______________________________________________________________,</w:t>
            </w:r>
          </w:p>
        </w:tc>
      </w:tr>
    </w:tbl>
    <w:p w:rsidR="001C0C0F" w:rsidRPr="00491C16" w:rsidRDefault="001C0C0F" w:rsidP="00274327">
      <w:pPr>
        <w:pStyle w:val="22"/>
        <w:spacing w:after="0" w:line="240" w:lineRule="auto"/>
        <w:ind w:left="0"/>
        <w:jc w:val="center"/>
        <w:rPr>
          <w:sz w:val="22"/>
          <w:szCs w:val="22"/>
        </w:rPr>
      </w:pPr>
      <w:r w:rsidRPr="00491C16">
        <w:rPr>
          <w:sz w:val="22"/>
          <w:szCs w:val="22"/>
        </w:rPr>
        <w:t>(фамилия, имя, отчество полностью)</w:t>
      </w:r>
    </w:p>
    <w:tbl>
      <w:tblPr>
        <w:tblW w:w="10226" w:type="dxa"/>
        <w:tblLook w:val="01E0" w:firstRow="1" w:lastRow="1" w:firstColumn="1" w:lastColumn="1" w:noHBand="0" w:noVBand="0"/>
      </w:tblPr>
      <w:tblGrid>
        <w:gridCol w:w="10359"/>
        <w:gridCol w:w="63"/>
      </w:tblGrid>
      <w:tr w:rsidR="001C0C0F" w:rsidRPr="00491C16" w:rsidTr="00081FE5">
        <w:tc>
          <w:tcPr>
            <w:tcW w:w="10226" w:type="dxa"/>
            <w:gridSpan w:val="2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______________________________________________________________________</w:t>
            </w:r>
            <w:r w:rsidR="00A77CA0" w:rsidRPr="00491C16">
              <w:rPr>
                <w:sz w:val="22"/>
                <w:szCs w:val="22"/>
              </w:rPr>
              <w:t>_______________________________</w:t>
            </w:r>
          </w:p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491C16">
              <w:rPr>
                <w:sz w:val="22"/>
                <w:szCs w:val="22"/>
              </w:rPr>
              <w:t>(наименование документа, удостоверяющего личность, серия и номер,</w:t>
            </w:r>
            <w:proofErr w:type="gramEnd"/>
          </w:p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______________________________________________________________________,</w:t>
            </w:r>
          </w:p>
        </w:tc>
      </w:tr>
      <w:tr w:rsidR="001C0C0F" w:rsidRPr="00491C16" w:rsidTr="00081FE5">
        <w:tc>
          <w:tcPr>
            <w:tcW w:w="10226" w:type="dxa"/>
            <w:gridSpan w:val="2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дата выдачи и наименование органа, выдавшего документ)</w:t>
            </w:r>
          </w:p>
        </w:tc>
      </w:tr>
      <w:tr w:rsidR="001C0C0F" w:rsidRPr="00491C16" w:rsidTr="00081FE5">
        <w:tc>
          <w:tcPr>
            <w:tcW w:w="10226" w:type="dxa"/>
            <w:gridSpan w:val="2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C0C0F" w:rsidRPr="00491C16" w:rsidTr="00081FE5">
        <w:tc>
          <w:tcPr>
            <w:tcW w:w="10226" w:type="dxa"/>
            <w:gridSpan w:val="2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rPr>
                <w:sz w:val="22"/>
                <w:szCs w:val="22"/>
              </w:rPr>
            </w:pPr>
            <w:proofErr w:type="gramStart"/>
            <w:r w:rsidRPr="00491C16">
              <w:rPr>
                <w:sz w:val="22"/>
                <w:szCs w:val="22"/>
              </w:rPr>
              <w:t>зарегистрированный</w:t>
            </w:r>
            <w:proofErr w:type="gramEnd"/>
            <w:r w:rsidRPr="00491C16">
              <w:rPr>
                <w:sz w:val="22"/>
                <w:szCs w:val="22"/>
              </w:rPr>
              <w:t xml:space="preserve"> (</w:t>
            </w:r>
            <w:proofErr w:type="spellStart"/>
            <w:r w:rsidRPr="00491C16">
              <w:rPr>
                <w:sz w:val="22"/>
                <w:szCs w:val="22"/>
              </w:rPr>
              <w:t>ая</w:t>
            </w:r>
            <w:proofErr w:type="spellEnd"/>
            <w:r w:rsidRPr="00491C16">
              <w:rPr>
                <w:sz w:val="22"/>
                <w:szCs w:val="22"/>
              </w:rPr>
              <w:t>) по адресу ________________________________________</w:t>
            </w:r>
            <w:r w:rsidR="00A77CA0" w:rsidRPr="00491C16">
              <w:rPr>
                <w:sz w:val="22"/>
                <w:szCs w:val="22"/>
              </w:rPr>
              <w:t>_____________</w:t>
            </w:r>
          </w:p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_______________________________________________________________________</w:t>
            </w:r>
          </w:p>
        </w:tc>
      </w:tr>
      <w:tr w:rsidR="001C0C0F" w:rsidRPr="00491C16" w:rsidTr="00081FE5">
        <w:trPr>
          <w:gridAfter w:val="1"/>
          <w:wAfter w:w="70" w:type="dxa"/>
        </w:trPr>
        <w:tc>
          <w:tcPr>
            <w:tcW w:w="10156" w:type="dxa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both"/>
              <w:rPr>
                <w:i/>
                <w:sz w:val="22"/>
                <w:szCs w:val="22"/>
              </w:rPr>
            </w:pPr>
            <w:proofErr w:type="gramStart"/>
            <w:r w:rsidRPr="00491C16">
              <w:rPr>
                <w:sz w:val="22"/>
                <w:szCs w:val="22"/>
              </w:rPr>
              <w:t>принимаю решение о предоставлении своих персональных данных и свободно, своей волей и в своем интересе даю согласие уполномоченным лицам Иркутской таможни</w:t>
            </w:r>
            <w:r w:rsidRPr="00491C16">
              <w:rPr>
                <w:i/>
                <w:sz w:val="22"/>
                <w:szCs w:val="22"/>
              </w:rPr>
              <w:t xml:space="preserve">, </w:t>
            </w:r>
            <w:r w:rsidRPr="00491C16">
              <w:rPr>
                <w:sz w:val="22"/>
                <w:szCs w:val="22"/>
              </w:rPr>
              <w:t>зарегистрированной по адресу  664048</w:t>
            </w:r>
            <w:r w:rsidRPr="00491C16">
              <w:rPr>
                <w:i/>
                <w:sz w:val="22"/>
                <w:szCs w:val="22"/>
              </w:rPr>
              <w:t xml:space="preserve">, </w:t>
            </w:r>
            <w:r w:rsidRPr="00491C16">
              <w:rPr>
                <w:sz w:val="22"/>
                <w:szCs w:val="22"/>
              </w:rPr>
              <w:t>г.</w:t>
            </w:r>
            <w:r w:rsidR="00520969">
              <w:rPr>
                <w:sz w:val="22"/>
                <w:szCs w:val="22"/>
              </w:rPr>
              <w:t xml:space="preserve"> </w:t>
            </w:r>
            <w:r w:rsidRPr="00491C16">
              <w:rPr>
                <w:sz w:val="22"/>
                <w:szCs w:val="22"/>
              </w:rPr>
              <w:t>Иркутск, ул. А. Невского, 78,</w:t>
            </w:r>
            <w:r w:rsidRPr="00491C16">
              <w:rPr>
                <w:i/>
                <w:sz w:val="22"/>
                <w:szCs w:val="22"/>
              </w:rPr>
              <w:t xml:space="preserve"> </w:t>
            </w:r>
            <w:r w:rsidRPr="00491C16">
              <w:rPr>
                <w:sz w:val="22"/>
                <w:szCs w:val="22"/>
              </w:rPr>
              <w:t xml:space="preserve">на обработку (любое действие (операцию) или совокупность </w:t>
            </w:r>
            <w:proofErr w:type="gramEnd"/>
          </w:p>
        </w:tc>
      </w:tr>
    </w:tbl>
    <w:p w:rsidR="001C0C0F" w:rsidRPr="00491C16" w:rsidRDefault="001C0C0F" w:rsidP="00274327">
      <w:pPr>
        <w:pStyle w:val="22"/>
        <w:spacing w:after="0" w:line="240" w:lineRule="auto"/>
        <w:ind w:left="0"/>
        <w:jc w:val="both"/>
        <w:rPr>
          <w:sz w:val="22"/>
          <w:szCs w:val="22"/>
        </w:rPr>
      </w:pPr>
      <w:proofErr w:type="gramStart"/>
      <w:r w:rsidRPr="00491C16">
        <w:rPr>
          <w:sz w:val="22"/>
          <w:szCs w:val="22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фамилия, имя, отчество (в том числе прежние фамилия, имя или отчество в случае их изменения, когда, где и по какой причине изменяли);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фотография;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число, месяц, год рождения;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место рождения;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информация о гражданстве (в том числе прежние гражданства, иные гражданства);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сведения о профессиональной переподготовке и (или) повышении квалификации;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сведения об ученой степени, ученом звании;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информация о владении иностранными языками, степень владения;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сведения из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сведения о выполняемой работе с начала трудовой деятельности;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сведения, препятствующие поступлению на государственную службу, полученные в результате проведения проверки достоверности представленных данных;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сведения о классном чине государственной гражданской службы Российской Федерации, дипломатическом ранге, воинском или специальном звании, классном чине правоохранительной службы, квалификационном разряде государственной службы (кем и когда присвоены);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информация о допусках к государственной тайне, оформленных за период работы, службы, учебы (форма, номер и дата);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 xml:space="preserve">информация о государственных наградах, иных наградах и знаках отличия (кем и когда </w:t>
      </w:r>
      <w:proofErr w:type="gramStart"/>
      <w:r w:rsidRPr="00491C16">
        <w:rPr>
          <w:sz w:val="22"/>
          <w:szCs w:val="22"/>
        </w:rPr>
        <w:t>награжден</w:t>
      </w:r>
      <w:proofErr w:type="gramEnd"/>
      <w:r w:rsidRPr="00491C16">
        <w:rPr>
          <w:sz w:val="22"/>
          <w:szCs w:val="22"/>
        </w:rPr>
        <w:t>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сведения о доходах, расходах, об имуществе и обязательствах имущественного характера;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серия, номер документа, удостоверяющего личность, наименование органа, выдавшего его, дата выдачи;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lastRenderedPageBreak/>
        <w:t>место жительства (адрес регистрации, фактического проживания);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номер телефона (либо иной вид связи);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реквизиты страхового свидетельства обязательного пенсионного страхования;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идентификационный номер налогоплательщика;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реквизиты полиса обязательного медицинского страхования;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семейное положение, состав семьи и сведения о близких родственниках (в том числе бывших);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сведения о воинском учете и информация, содержащаяся в документах воинского учета;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информация, содержащаяся в свидетельствах о государственной регистрации актов гражданского состояния;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сведения о пребывании за границей (когда, где и с какой целью);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информация о наличии судимости (когда и за что);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номер расчетного счета;</w:t>
      </w:r>
    </w:p>
    <w:p w:rsidR="001C0C0F" w:rsidRPr="00491C16" w:rsidRDefault="001C0C0F" w:rsidP="002743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номер банковской карты;</w:t>
      </w:r>
    </w:p>
    <w:p w:rsidR="001C0C0F" w:rsidRPr="00491C16" w:rsidRDefault="001C0C0F" w:rsidP="00274327">
      <w:pPr>
        <w:pStyle w:val="22"/>
        <w:spacing w:after="0" w:line="240" w:lineRule="auto"/>
        <w:ind w:left="0" w:firstLine="54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иные персональные данные, необходимые для достижения целей их обработки.</w:t>
      </w:r>
    </w:p>
    <w:p w:rsidR="001C0C0F" w:rsidRPr="00491C16" w:rsidRDefault="001C0C0F" w:rsidP="00274327">
      <w:pPr>
        <w:pStyle w:val="22"/>
        <w:spacing w:after="0" w:line="240" w:lineRule="auto"/>
        <w:ind w:left="0" w:firstLine="72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Вышеуказанные персональные данные предоставляю для обработки в целях</w:t>
      </w:r>
    </w:p>
    <w:tbl>
      <w:tblPr>
        <w:tblW w:w="10156" w:type="dxa"/>
        <w:tblLayout w:type="fixed"/>
        <w:tblLook w:val="01E0" w:firstRow="1" w:lastRow="1" w:firstColumn="1" w:lastColumn="1" w:noHBand="0" w:noVBand="0"/>
      </w:tblPr>
      <w:tblGrid>
        <w:gridCol w:w="10156"/>
      </w:tblGrid>
      <w:tr w:rsidR="001C0C0F" w:rsidRPr="00491C16" w:rsidTr="00081FE5">
        <w:tc>
          <w:tcPr>
            <w:tcW w:w="10156" w:type="dxa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осуществления и выполнения Иркутской таможней функций,</w:t>
            </w:r>
          </w:p>
        </w:tc>
      </w:tr>
    </w:tbl>
    <w:p w:rsidR="001C0C0F" w:rsidRPr="00491C16" w:rsidRDefault="001C0C0F" w:rsidP="00274327">
      <w:pPr>
        <w:pStyle w:val="22"/>
        <w:spacing w:after="0" w:line="240" w:lineRule="auto"/>
        <w:ind w:left="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полномочий и обязанностей в установленной сфере деятельности в соответствии с законодательством Российской Федерации.</w:t>
      </w:r>
    </w:p>
    <w:p w:rsidR="001C0C0F" w:rsidRPr="00491C16" w:rsidRDefault="001C0C0F" w:rsidP="00274327">
      <w:pPr>
        <w:pStyle w:val="22"/>
        <w:spacing w:after="0" w:line="240" w:lineRule="auto"/>
        <w:ind w:left="0" w:firstLine="72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Я ознакомле</w:t>
      </w:r>
      <w:proofErr w:type="gramStart"/>
      <w:r w:rsidRPr="00491C16">
        <w:rPr>
          <w:sz w:val="22"/>
          <w:szCs w:val="22"/>
        </w:rPr>
        <w:t>н(</w:t>
      </w:r>
      <w:proofErr w:type="gramEnd"/>
      <w:r w:rsidRPr="00491C16">
        <w:rPr>
          <w:sz w:val="22"/>
          <w:szCs w:val="22"/>
        </w:rPr>
        <w:t>а) с тем, что:</w:t>
      </w:r>
    </w:p>
    <w:p w:rsidR="000B0E70" w:rsidRPr="00EE07B1" w:rsidRDefault="001C0C0F" w:rsidP="000B0E70">
      <w:pPr>
        <w:pStyle w:val="2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491C16">
        <w:rPr>
          <w:sz w:val="22"/>
          <w:szCs w:val="22"/>
        </w:rPr>
        <w:t xml:space="preserve">согласие на обработку персональных данных действует </w:t>
      </w:r>
      <w:proofErr w:type="gramStart"/>
      <w:r w:rsidRPr="00491C16">
        <w:rPr>
          <w:sz w:val="22"/>
          <w:szCs w:val="22"/>
        </w:rPr>
        <w:t>с даты подписания</w:t>
      </w:r>
      <w:proofErr w:type="gramEnd"/>
      <w:r w:rsidRPr="00491C16">
        <w:rPr>
          <w:sz w:val="22"/>
          <w:szCs w:val="22"/>
        </w:rPr>
        <w:t xml:space="preserve"> настоящего согласия в течение всего </w:t>
      </w:r>
      <w:r w:rsidR="000B0E70">
        <w:rPr>
          <w:sz w:val="22"/>
          <w:szCs w:val="22"/>
        </w:rPr>
        <w:t>срока осуществления и выполнении</w:t>
      </w:r>
      <w:r w:rsidR="000B0E70" w:rsidRPr="000B0E70">
        <w:rPr>
          <w:sz w:val="22"/>
          <w:szCs w:val="22"/>
        </w:rPr>
        <w:t xml:space="preserve"> </w:t>
      </w:r>
      <w:r w:rsidRPr="00491C16">
        <w:rPr>
          <w:sz w:val="22"/>
          <w:szCs w:val="22"/>
        </w:rPr>
        <w:t>Иркутской  таможней функций, полномочий и обязанностей в</w:t>
      </w:r>
      <w:r w:rsidR="000B0E70" w:rsidRPr="000B0E70">
        <w:rPr>
          <w:i/>
          <w:sz w:val="22"/>
          <w:szCs w:val="22"/>
        </w:rPr>
        <w:t xml:space="preserve"> </w:t>
      </w:r>
      <w:r w:rsidRPr="00491C16">
        <w:rPr>
          <w:sz w:val="22"/>
          <w:szCs w:val="22"/>
        </w:rPr>
        <w:t>установленной сфере деятельности в соответствии с законодательством Российской Федерации;</w:t>
      </w:r>
      <w:r w:rsidR="000B0E70" w:rsidRPr="000B0E70">
        <w:rPr>
          <w:i/>
          <w:sz w:val="22"/>
          <w:szCs w:val="22"/>
        </w:rPr>
        <w:t xml:space="preserve"> </w:t>
      </w:r>
    </w:p>
    <w:tbl>
      <w:tblPr>
        <w:tblW w:w="10156" w:type="dxa"/>
        <w:tblLayout w:type="fixed"/>
        <w:tblLook w:val="01E0" w:firstRow="1" w:lastRow="1" w:firstColumn="1" w:lastColumn="1" w:noHBand="0" w:noVBand="0"/>
      </w:tblPr>
      <w:tblGrid>
        <w:gridCol w:w="10156"/>
      </w:tblGrid>
      <w:tr w:rsidR="001C0C0F" w:rsidRPr="00491C16" w:rsidTr="00081FE5">
        <w:tc>
          <w:tcPr>
            <w:tcW w:w="10156" w:type="dxa"/>
            <w:shd w:val="clear" w:color="auto" w:fill="auto"/>
          </w:tcPr>
          <w:p w:rsidR="001C0C0F" w:rsidRPr="00C91E26" w:rsidRDefault="001C0C0F" w:rsidP="00C91E26">
            <w:pPr>
              <w:pStyle w:val="2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персональные данные, предоставляемые в отношении третьих лиц, будут обрабатываться   Иркутско</w:t>
            </w:r>
            <w:r w:rsidR="00C91E26">
              <w:rPr>
                <w:sz w:val="22"/>
                <w:szCs w:val="22"/>
              </w:rPr>
              <w:t>й  таможней   только   в   целях</w:t>
            </w:r>
            <w:r w:rsidR="00C91E26" w:rsidRPr="00491C16">
              <w:rPr>
                <w:sz w:val="22"/>
                <w:szCs w:val="22"/>
              </w:rPr>
              <w:t xml:space="preserve"> осуществления и выполнения функций, полномочий и обязанностей в уст</w:t>
            </w:r>
            <w:r w:rsidR="00C91E26">
              <w:rPr>
                <w:sz w:val="22"/>
                <w:szCs w:val="22"/>
              </w:rPr>
              <w:t xml:space="preserve">ановленной сфере деятельности </w:t>
            </w:r>
            <w:r w:rsidR="00C91E26" w:rsidRPr="00491C16">
              <w:rPr>
                <w:sz w:val="22"/>
                <w:szCs w:val="22"/>
              </w:rPr>
              <w:t>соответствии с законодательством Российской Федерации;</w:t>
            </w:r>
          </w:p>
        </w:tc>
      </w:tr>
    </w:tbl>
    <w:p w:rsidR="001C0C0F" w:rsidRPr="00491C16" w:rsidRDefault="001C0C0F" w:rsidP="00274327">
      <w:pPr>
        <w:pStyle w:val="22"/>
        <w:spacing w:after="0" w:line="240" w:lineRule="auto"/>
        <w:ind w:left="0" w:firstLine="72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tbl>
      <w:tblPr>
        <w:tblW w:w="10156" w:type="dxa"/>
        <w:tblLayout w:type="fixed"/>
        <w:tblLook w:val="01E0" w:firstRow="1" w:lastRow="1" w:firstColumn="1" w:lastColumn="1" w:noHBand="0" w:noVBand="0"/>
      </w:tblPr>
      <w:tblGrid>
        <w:gridCol w:w="10156"/>
      </w:tblGrid>
      <w:tr w:rsidR="001C0C0F" w:rsidRPr="00491C16" w:rsidTr="00081FE5">
        <w:tc>
          <w:tcPr>
            <w:tcW w:w="10156" w:type="dxa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в случае отзыва согласия на обработку персональных данных Иркутская таможня   вправе   продолжить  обработку персональных данных</w:t>
            </w:r>
          </w:p>
        </w:tc>
      </w:tr>
    </w:tbl>
    <w:p w:rsidR="001C0C0F" w:rsidRPr="00491C16" w:rsidRDefault="001C0C0F" w:rsidP="00274327">
      <w:pPr>
        <w:pStyle w:val="22"/>
        <w:spacing w:after="0" w:line="240" w:lineRule="auto"/>
        <w:ind w:left="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без согласия при наличии оснований, указанных в пунктах 2 – 11 части 1 статьи 6, части 2 статьи 10 и части 2 статьи 11 Федерального закона от 27 июля 2006 г. № 152-ФЗ «О персональных данных»;</w:t>
      </w:r>
    </w:p>
    <w:p w:rsidR="001C0C0F" w:rsidRPr="00491C16" w:rsidRDefault="001C0C0F" w:rsidP="00274327">
      <w:pPr>
        <w:pStyle w:val="22"/>
        <w:spacing w:after="0" w:line="240" w:lineRule="auto"/>
        <w:ind w:left="0" w:firstLine="72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после осуществления и выполнения Иркутской  таможней   функций, полномочий и обязанностей в установленной сфере</w:t>
      </w:r>
    </w:p>
    <w:p w:rsidR="001C0C0F" w:rsidRPr="00491C16" w:rsidRDefault="001C0C0F" w:rsidP="00274327">
      <w:pPr>
        <w:pStyle w:val="22"/>
        <w:spacing w:after="0" w:line="240" w:lineRule="auto"/>
        <w:ind w:left="0"/>
        <w:jc w:val="both"/>
        <w:rPr>
          <w:sz w:val="22"/>
          <w:szCs w:val="22"/>
        </w:rPr>
      </w:pPr>
      <w:r w:rsidRPr="00491C16">
        <w:rPr>
          <w:sz w:val="22"/>
          <w:szCs w:val="22"/>
        </w:rPr>
        <w:t>деятельности в соответствии с законодательством Российской Федерации персональные данные хранятся в течение срока хранения документов, предусмотренных законодательством Российской Федерации, в Иркутской  таможне.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161"/>
        <w:gridCol w:w="4976"/>
      </w:tblGrid>
      <w:tr w:rsidR="001C0C0F" w:rsidRPr="00491C16" w:rsidTr="00081FE5">
        <w:tc>
          <w:tcPr>
            <w:tcW w:w="5161" w:type="dxa"/>
            <w:shd w:val="clear" w:color="auto" w:fill="auto"/>
          </w:tcPr>
          <w:p w:rsidR="001C0C0F" w:rsidRPr="00491C16" w:rsidRDefault="001C0C0F" w:rsidP="00274327">
            <w:pPr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Начало обработки персональных данных</w:t>
            </w:r>
          </w:p>
        </w:tc>
        <w:tc>
          <w:tcPr>
            <w:tcW w:w="4976" w:type="dxa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_________________________________</w:t>
            </w:r>
          </w:p>
        </w:tc>
      </w:tr>
      <w:tr w:rsidR="001C0C0F" w:rsidRPr="00491C16" w:rsidTr="00081FE5">
        <w:tc>
          <w:tcPr>
            <w:tcW w:w="5161" w:type="dxa"/>
            <w:shd w:val="clear" w:color="auto" w:fill="auto"/>
          </w:tcPr>
          <w:p w:rsidR="001C0C0F" w:rsidRPr="00491C16" w:rsidRDefault="001C0C0F" w:rsidP="00274327">
            <w:pPr>
              <w:rPr>
                <w:sz w:val="22"/>
                <w:szCs w:val="22"/>
              </w:rPr>
            </w:pPr>
          </w:p>
        </w:tc>
        <w:tc>
          <w:tcPr>
            <w:tcW w:w="4976" w:type="dxa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(число, месяц, год)</w:t>
            </w:r>
          </w:p>
        </w:tc>
      </w:tr>
      <w:tr w:rsidR="001C0C0F" w:rsidRPr="00491C16" w:rsidTr="00081FE5">
        <w:tc>
          <w:tcPr>
            <w:tcW w:w="5161" w:type="dxa"/>
            <w:shd w:val="clear" w:color="auto" w:fill="auto"/>
          </w:tcPr>
          <w:p w:rsidR="001C0C0F" w:rsidRPr="00491C16" w:rsidRDefault="001C0C0F" w:rsidP="00274327">
            <w:pPr>
              <w:rPr>
                <w:sz w:val="22"/>
                <w:szCs w:val="22"/>
              </w:rPr>
            </w:pPr>
          </w:p>
        </w:tc>
        <w:tc>
          <w:tcPr>
            <w:tcW w:w="4976" w:type="dxa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C0C0F" w:rsidRPr="00491C16" w:rsidTr="00081FE5">
        <w:tc>
          <w:tcPr>
            <w:tcW w:w="5161" w:type="dxa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976" w:type="dxa"/>
            <w:shd w:val="clear" w:color="auto" w:fill="auto"/>
          </w:tcPr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_________________________________</w:t>
            </w:r>
            <w:r w:rsidR="00A77CA0" w:rsidRPr="00491C16">
              <w:rPr>
                <w:sz w:val="22"/>
                <w:szCs w:val="22"/>
              </w:rPr>
              <w:t>________</w:t>
            </w:r>
          </w:p>
          <w:p w:rsidR="001C0C0F" w:rsidRPr="00491C16" w:rsidRDefault="001C0C0F" w:rsidP="00274327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491C16">
              <w:rPr>
                <w:sz w:val="22"/>
                <w:szCs w:val="22"/>
              </w:rPr>
              <w:t>(подпись)</w:t>
            </w:r>
          </w:p>
        </w:tc>
      </w:tr>
    </w:tbl>
    <w:p w:rsidR="001C0C0F" w:rsidRPr="00491C16" w:rsidRDefault="001C0C0F" w:rsidP="00274327">
      <w:pPr>
        <w:ind w:left="7371"/>
        <w:rPr>
          <w:sz w:val="22"/>
          <w:szCs w:val="22"/>
        </w:rPr>
      </w:pPr>
    </w:p>
    <w:p w:rsidR="00C85899" w:rsidRPr="00491C16" w:rsidRDefault="00C85899" w:rsidP="00274327">
      <w:pPr>
        <w:pStyle w:val="aa"/>
        <w:contextualSpacing/>
        <w:jc w:val="right"/>
        <w:rPr>
          <w:sz w:val="22"/>
          <w:szCs w:val="22"/>
        </w:rPr>
      </w:pPr>
    </w:p>
    <w:p w:rsidR="00530309" w:rsidRPr="00491C16" w:rsidRDefault="00530309" w:rsidP="00274327">
      <w:pPr>
        <w:pStyle w:val="aa"/>
        <w:contextualSpacing/>
        <w:jc w:val="right"/>
        <w:rPr>
          <w:sz w:val="22"/>
          <w:szCs w:val="22"/>
        </w:rPr>
      </w:pPr>
    </w:p>
    <w:p w:rsidR="00530309" w:rsidRPr="00491C16" w:rsidRDefault="00530309" w:rsidP="00274327">
      <w:pPr>
        <w:pStyle w:val="aa"/>
        <w:contextualSpacing/>
        <w:jc w:val="right"/>
        <w:rPr>
          <w:sz w:val="22"/>
          <w:szCs w:val="22"/>
        </w:rPr>
      </w:pPr>
    </w:p>
    <w:p w:rsidR="00530309" w:rsidRPr="00491C16" w:rsidRDefault="00530309" w:rsidP="00274327">
      <w:pPr>
        <w:pStyle w:val="aa"/>
        <w:contextualSpacing/>
        <w:jc w:val="right"/>
        <w:rPr>
          <w:sz w:val="22"/>
          <w:szCs w:val="22"/>
        </w:rPr>
      </w:pPr>
    </w:p>
    <w:p w:rsidR="00491C16" w:rsidRDefault="00491C16" w:rsidP="00274327">
      <w:pPr>
        <w:pStyle w:val="aa"/>
        <w:contextualSpacing/>
        <w:jc w:val="right"/>
        <w:rPr>
          <w:sz w:val="22"/>
          <w:szCs w:val="22"/>
        </w:rPr>
      </w:pPr>
    </w:p>
    <w:p w:rsidR="00491C16" w:rsidRDefault="00491C16" w:rsidP="00274327">
      <w:pPr>
        <w:pStyle w:val="aa"/>
        <w:contextualSpacing/>
        <w:jc w:val="right"/>
        <w:rPr>
          <w:sz w:val="22"/>
          <w:szCs w:val="22"/>
        </w:rPr>
      </w:pPr>
    </w:p>
    <w:p w:rsidR="00491C16" w:rsidRDefault="00491C16" w:rsidP="00274327">
      <w:pPr>
        <w:pStyle w:val="aa"/>
        <w:contextualSpacing/>
        <w:jc w:val="right"/>
        <w:rPr>
          <w:sz w:val="22"/>
          <w:szCs w:val="22"/>
        </w:rPr>
      </w:pPr>
    </w:p>
    <w:p w:rsidR="00491C16" w:rsidRDefault="00491C16" w:rsidP="00274327">
      <w:pPr>
        <w:pStyle w:val="aa"/>
        <w:contextualSpacing/>
        <w:jc w:val="right"/>
        <w:rPr>
          <w:sz w:val="22"/>
          <w:szCs w:val="22"/>
        </w:rPr>
      </w:pPr>
    </w:p>
    <w:p w:rsidR="007C2593" w:rsidRDefault="007C2593" w:rsidP="00274327">
      <w:pPr>
        <w:pStyle w:val="aa"/>
        <w:contextualSpacing/>
        <w:jc w:val="right"/>
        <w:rPr>
          <w:sz w:val="22"/>
          <w:szCs w:val="22"/>
        </w:rPr>
      </w:pPr>
    </w:p>
    <w:p w:rsidR="00491C16" w:rsidRDefault="00491C16" w:rsidP="00274327">
      <w:pPr>
        <w:pStyle w:val="aa"/>
        <w:contextualSpacing/>
        <w:jc w:val="right"/>
        <w:rPr>
          <w:sz w:val="22"/>
          <w:szCs w:val="22"/>
        </w:rPr>
      </w:pPr>
    </w:p>
    <w:p w:rsidR="00491C16" w:rsidRDefault="00491C16" w:rsidP="00C5514D">
      <w:pPr>
        <w:pStyle w:val="aa"/>
        <w:contextualSpacing/>
        <w:rPr>
          <w:sz w:val="22"/>
          <w:szCs w:val="22"/>
        </w:rPr>
      </w:pPr>
    </w:p>
    <w:p w:rsidR="00085F4F" w:rsidRDefault="00085F4F" w:rsidP="00274327">
      <w:pPr>
        <w:pStyle w:val="aa"/>
        <w:contextualSpacing/>
        <w:jc w:val="right"/>
        <w:rPr>
          <w:sz w:val="22"/>
          <w:szCs w:val="22"/>
        </w:rPr>
      </w:pPr>
    </w:p>
    <w:p w:rsidR="00A553A1" w:rsidRDefault="00A553A1" w:rsidP="00274327">
      <w:pPr>
        <w:pStyle w:val="aa"/>
        <w:contextualSpacing/>
        <w:jc w:val="right"/>
        <w:rPr>
          <w:sz w:val="22"/>
          <w:szCs w:val="22"/>
        </w:rPr>
      </w:pPr>
    </w:p>
    <w:p w:rsidR="00A553A1" w:rsidRDefault="00A553A1" w:rsidP="00274327">
      <w:pPr>
        <w:pStyle w:val="aa"/>
        <w:contextualSpacing/>
        <w:jc w:val="right"/>
        <w:rPr>
          <w:sz w:val="22"/>
          <w:szCs w:val="22"/>
        </w:rPr>
      </w:pPr>
    </w:p>
    <w:p w:rsidR="001C0C0F" w:rsidRPr="00A553A1" w:rsidRDefault="00A77CA0" w:rsidP="00274327">
      <w:pPr>
        <w:pStyle w:val="aa"/>
        <w:contextualSpacing/>
        <w:jc w:val="right"/>
        <w:rPr>
          <w:sz w:val="22"/>
          <w:szCs w:val="22"/>
        </w:rPr>
      </w:pPr>
      <w:r w:rsidRPr="00491C16">
        <w:rPr>
          <w:sz w:val="22"/>
          <w:szCs w:val="22"/>
        </w:rPr>
        <w:lastRenderedPageBreak/>
        <w:t>П</w:t>
      </w:r>
      <w:r w:rsidR="001C0C0F" w:rsidRPr="00491C16">
        <w:rPr>
          <w:sz w:val="22"/>
          <w:szCs w:val="22"/>
        </w:rPr>
        <w:t>риложение 6</w:t>
      </w:r>
    </w:p>
    <w:p w:rsidR="000B0E70" w:rsidRPr="00A553A1" w:rsidRDefault="000B0E70" w:rsidP="00274327">
      <w:pPr>
        <w:pStyle w:val="aa"/>
        <w:contextualSpacing/>
        <w:jc w:val="right"/>
        <w:rPr>
          <w:sz w:val="22"/>
          <w:szCs w:val="22"/>
        </w:rPr>
      </w:pPr>
    </w:p>
    <w:p w:rsidR="007C2593" w:rsidRPr="007C2593" w:rsidRDefault="007C2593" w:rsidP="007C2593">
      <w:pPr>
        <w:autoSpaceDE w:val="0"/>
        <w:autoSpaceDN w:val="0"/>
        <w:adjustRightInd w:val="0"/>
        <w:spacing w:line="225" w:lineRule="auto"/>
        <w:jc w:val="center"/>
        <w:outlineLvl w:val="0"/>
      </w:pPr>
      <w:r w:rsidRPr="007C2593">
        <w:t>ДОЛЖНОСТНОЙ РЕГЛАМЕНТ</w:t>
      </w:r>
    </w:p>
    <w:p w:rsidR="007C2593" w:rsidRPr="007C2593" w:rsidRDefault="007C2593" w:rsidP="007C2593">
      <w:pPr>
        <w:autoSpaceDE w:val="0"/>
        <w:autoSpaceDN w:val="0"/>
        <w:adjustRightInd w:val="0"/>
        <w:spacing w:line="225" w:lineRule="auto"/>
        <w:jc w:val="center"/>
        <w:outlineLvl w:val="0"/>
      </w:pPr>
      <w:r w:rsidRPr="007C2593">
        <w:t xml:space="preserve">главного государственного таможенного инспектора </w:t>
      </w:r>
    </w:p>
    <w:p w:rsidR="007C2593" w:rsidRPr="007C2593" w:rsidRDefault="007C2593" w:rsidP="007C2593">
      <w:pPr>
        <w:autoSpaceDE w:val="0"/>
        <w:autoSpaceDN w:val="0"/>
        <w:adjustRightInd w:val="0"/>
        <w:spacing w:line="225" w:lineRule="auto"/>
        <w:jc w:val="center"/>
        <w:outlineLvl w:val="0"/>
      </w:pPr>
      <w:r w:rsidRPr="007C2593">
        <w:t xml:space="preserve">отдела таможенного оформления и таможенного контроля № 2 </w:t>
      </w:r>
      <w:proofErr w:type="spellStart"/>
      <w:r w:rsidRPr="007C2593">
        <w:t>Нижнеудинского</w:t>
      </w:r>
      <w:proofErr w:type="spellEnd"/>
      <w:r w:rsidRPr="007C2593">
        <w:t xml:space="preserve"> таможенного поста Иркутской таможни</w:t>
      </w:r>
    </w:p>
    <w:p w:rsidR="007C2593" w:rsidRPr="007C2593" w:rsidRDefault="007C2593" w:rsidP="007C2593">
      <w:pPr>
        <w:autoSpaceDE w:val="0"/>
        <w:autoSpaceDN w:val="0"/>
        <w:adjustRightInd w:val="0"/>
        <w:spacing w:line="225" w:lineRule="auto"/>
        <w:jc w:val="center"/>
        <w:outlineLvl w:val="0"/>
      </w:pPr>
    </w:p>
    <w:p w:rsidR="007C2593" w:rsidRPr="007C2593" w:rsidRDefault="007C2593" w:rsidP="007C2593">
      <w:pPr>
        <w:autoSpaceDE w:val="0"/>
        <w:autoSpaceDN w:val="0"/>
        <w:adjustRightInd w:val="0"/>
        <w:spacing w:line="225" w:lineRule="auto"/>
        <w:jc w:val="center"/>
        <w:outlineLvl w:val="0"/>
      </w:pPr>
      <w:r w:rsidRPr="007C2593">
        <w:t>I. Общие положения</w:t>
      </w:r>
    </w:p>
    <w:p w:rsidR="007C2593" w:rsidRPr="007C2593" w:rsidRDefault="007C2593" w:rsidP="007C2593">
      <w:pPr>
        <w:autoSpaceDE w:val="0"/>
        <w:autoSpaceDN w:val="0"/>
        <w:adjustRightInd w:val="0"/>
        <w:spacing w:line="225" w:lineRule="auto"/>
        <w:jc w:val="center"/>
        <w:outlineLvl w:val="0"/>
      </w:pPr>
    </w:p>
    <w:p w:rsidR="007C2593" w:rsidRPr="007C2593" w:rsidRDefault="007C2593" w:rsidP="007C2593">
      <w:pPr>
        <w:autoSpaceDE w:val="0"/>
        <w:autoSpaceDN w:val="0"/>
        <w:adjustRightInd w:val="0"/>
        <w:spacing w:line="225" w:lineRule="auto"/>
        <w:jc w:val="both"/>
        <w:outlineLvl w:val="0"/>
      </w:pPr>
      <w:r w:rsidRPr="007C2593">
        <w:t xml:space="preserve">          1.  Главный государственный таможенный инспектор отдела таможенного оформления и таможенного контроля №2 </w:t>
      </w:r>
      <w:proofErr w:type="spellStart"/>
      <w:r w:rsidRPr="007C2593">
        <w:t>Нижнеудинского</w:t>
      </w:r>
      <w:proofErr w:type="spellEnd"/>
      <w:r w:rsidRPr="007C2593">
        <w:t xml:space="preserve"> таможенного поста Иркутской таможни (далее – отдел) является должностным лицом таможенного органа Российской Федерации.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jc w:val="both"/>
      </w:pPr>
      <w:r w:rsidRPr="007C2593">
        <w:t xml:space="preserve">          2. Должность федеральной государственной гражданской службы (далее – гражданская служба) главного государственного таможенного инспектора отдела относится к ведущей группе должностей федеральной государственной гражданской службы категории «специалисты». </w:t>
      </w:r>
    </w:p>
    <w:p w:rsidR="007C2593" w:rsidRPr="007C2593" w:rsidRDefault="007C2593" w:rsidP="007C2593">
      <w:pPr>
        <w:autoSpaceDE w:val="0"/>
        <w:autoSpaceDN w:val="0"/>
        <w:adjustRightInd w:val="0"/>
        <w:jc w:val="both"/>
        <w:outlineLvl w:val="0"/>
      </w:pPr>
      <w:r w:rsidRPr="007C2593">
        <w:t xml:space="preserve">          Регистрационный номер (код) должности: 11-3-3-043.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jc w:val="both"/>
      </w:pPr>
      <w:r w:rsidRPr="007C2593">
        <w:t xml:space="preserve">          3. Область профессиональной служебной деятельности федерального государственного гражданского служащего (далее – гражданский служащий): регулирование таможенной деятельности.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jc w:val="both"/>
      </w:pPr>
      <w:r w:rsidRPr="007C2593">
        <w:rPr>
          <w:vertAlign w:val="superscript"/>
        </w:rPr>
        <w:t xml:space="preserve"> </w:t>
      </w:r>
      <w:r w:rsidRPr="007C2593">
        <w:t xml:space="preserve">         4. Вид профессиональной служебной деятельности гражданского служащего: 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jc w:val="both"/>
      </w:pPr>
      <w:r w:rsidRPr="007C2593">
        <w:t xml:space="preserve">          регулирование в сфере таможенного администрирования;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ind w:firstLine="709"/>
        <w:jc w:val="both"/>
      </w:pPr>
      <w:proofErr w:type="gramStart"/>
      <w:r w:rsidRPr="007C2593">
        <w:t>контроль за</w:t>
      </w:r>
      <w:proofErr w:type="gramEnd"/>
      <w:r w:rsidRPr="007C2593">
        <w:t xml:space="preserve"> осуществлением резидентами и нерезидентами валютных операций, связанных с перемещением товаров через таможенную границу Евразийского экономического союза, а также ввозом в Российскую Федерацию и вывозом из Российской Федерации товаров;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ind w:firstLine="709"/>
        <w:jc w:val="both"/>
      </w:pPr>
      <w:r w:rsidRPr="007C2593">
        <w:t xml:space="preserve">обеспечение контроля товаров, содержащих объекты интеллектуальной собственности. Обеспечение соблюдения установленных запретов и ограничений в отношении товаров, ввозимых на таможенную территорию Евразийского экономического союза и в Российскую Федерацию и вывозимых с таможенной территории Евразийского экономического союза и из Российской Федерации; 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ind w:firstLine="709"/>
        <w:jc w:val="both"/>
      </w:pPr>
      <w:r w:rsidRPr="007C2593">
        <w:t>администрирование вопросов правильности исчисления, полноты и своевременности уплаты таможенных платежей, а также предоставления льгот по уплате таможенных платежей;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ind w:firstLine="709"/>
        <w:jc w:val="both"/>
      </w:pPr>
      <w:r w:rsidRPr="007C2593">
        <w:t>регулирование в сфере классификации товаров по Товарной номенклатуре внешней экономической деятельности Евразийского экономического союза;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ind w:firstLine="709"/>
        <w:jc w:val="both"/>
      </w:pPr>
      <w:r w:rsidRPr="007C2593">
        <w:t>регулирование в сфере происхождения товаров и представления тарифных преференций;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ind w:firstLine="709"/>
        <w:jc w:val="both"/>
      </w:pPr>
      <w:r w:rsidRPr="007C2593">
        <w:t>система управления рисками;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ind w:firstLine="709"/>
        <w:jc w:val="both"/>
      </w:pPr>
      <w:r w:rsidRPr="007C2593">
        <w:t xml:space="preserve">контроль таможенной стоимости товаров. 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ind w:firstLine="709"/>
        <w:jc w:val="both"/>
      </w:pPr>
      <w:r w:rsidRPr="007C2593">
        <w:t xml:space="preserve"> 5. Назначение на должность и освобождение от должности  главного государственного таможенного инспектора осуществляются в установленном порядке начальником Иркутской таможни (далее – таможня).</w:t>
      </w:r>
    </w:p>
    <w:p w:rsidR="007C2593" w:rsidRPr="007C2593" w:rsidRDefault="007C2593" w:rsidP="007C2593">
      <w:pPr>
        <w:tabs>
          <w:tab w:val="left" w:pos="720"/>
        </w:tabs>
        <w:ind w:firstLine="720"/>
        <w:jc w:val="both"/>
        <w:rPr>
          <w:lang w:eastAsia="x-none"/>
        </w:rPr>
      </w:pPr>
      <w:r w:rsidRPr="007C2593">
        <w:rPr>
          <w:lang w:val="x-none" w:eastAsia="x-none"/>
        </w:rPr>
        <w:t xml:space="preserve">6. Главный государственный таможенный инспектор отдела непосредственно подчиняется начальнику отдела либо лицу, исполняющему его обязанности. </w:t>
      </w:r>
    </w:p>
    <w:p w:rsidR="007C2593" w:rsidRPr="007C2593" w:rsidRDefault="007C2593" w:rsidP="007C2593">
      <w:pPr>
        <w:tabs>
          <w:tab w:val="left" w:pos="720"/>
        </w:tabs>
        <w:ind w:firstLine="720"/>
        <w:jc w:val="both"/>
        <w:rPr>
          <w:bCs/>
          <w:lang w:val="x-none" w:eastAsia="x-none"/>
        </w:rPr>
      </w:pPr>
      <w:r w:rsidRPr="007C2593">
        <w:rPr>
          <w:lang w:val="x-none" w:eastAsia="x-none"/>
        </w:rPr>
        <w:t>Главный государственный таможенный инспектор отдела обязан исполнять должностные обязанности главного государственного таможенного инспектора отдела в период его временного отсутствия в связи с временной нетрудоспособностью, отпуском или командировкой.</w:t>
      </w:r>
    </w:p>
    <w:p w:rsidR="007C2593" w:rsidRPr="007C2593" w:rsidRDefault="007C2593" w:rsidP="007C2593">
      <w:pPr>
        <w:tabs>
          <w:tab w:val="left" w:pos="1080"/>
        </w:tabs>
        <w:spacing w:line="256" w:lineRule="auto"/>
        <w:jc w:val="both"/>
        <w:rPr>
          <w:lang w:val="x-none"/>
        </w:rPr>
      </w:pPr>
    </w:p>
    <w:p w:rsidR="007C2593" w:rsidRPr="007C2593" w:rsidRDefault="007C2593" w:rsidP="007C2593">
      <w:pPr>
        <w:autoSpaceDE w:val="0"/>
        <w:autoSpaceDN w:val="0"/>
        <w:adjustRightInd w:val="0"/>
        <w:spacing w:line="320" w:lineRule="exact"/>
        <w:jc w:val="center"/>
      </w:pPr>
      <w:r w:rsidRPr="007C2593">
        <w:t xml:space="preserve">II. Квалификационные требования </w:t>
      </w:r>
    </w:p>
    <w:p w:rsidR="007C2593" w:rsidRPr="007C2593" w:rsidRDefault="007C2593" w:rsidP="007C2593">
      <w:pPr>
        <w:autoSpaceDE w:val="0"/>
        <w:autoSpaceDN w:val="0"/>
        <w:adjustRightInd w:val="0"/>
        <w:spacing w:line="320" w:lineRule="exact"/>
        <w:jc w:val="center"/>
      </w:pPr>
      <w:r w:rsidRPr="007C2593">
        <w:t>для замещения должности гражданской службы</w:t>
      </w:r>
    </w:p>
    <w:p w:rsidR="007C2593" w:rsidRPr="007C2593" w:rsidRDefault="007C2593" w:rsidP="007C2593">
      <w:pPr>
        <w:autoSpaceDE w:val="0"/>
        <w:autoSpaceDN w:val="0"/>
        <w:adjustRightInd w:val="0"/>
        <w:spacing w:line="320" w:lineRule="exact"/>
        <w:jc w:val="center"/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both"/>
      </w:pPr>
      <w:r w:rsidRPr="007C2593">
        <w:t>7. Для замещения должности главного государственного таможенного инспектора устанавливаются следующие квалификационные требования: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both"/>
      </w:pPr>
      <w:r w:rsidRPr="007C2593">
        <w:t xml:space="preserve">7.1. Наличие высшего образования. 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both"/>
      </w:pPr>
      <w:r w:rsidRPr="007C2593">
        <w:lastRenderedPageBreak/>
        <w:t xml:space="preserve">Квалификационные требования к специальностям, направлениям подготовки (укрупненным группам специальностей или направлений подготовки) не предъявляются.                  </w:t>
      </w:r>
    </w:p>
    <w:p w:rsidR="007C2593" w:rsidRPr="007C2593" w:rsidRDefault="007C2593" w:rsidP="007C2593">
      <w:pPr>
        <w:autoSpaceDE w:val="0"/>
        <w:autoSpaceDN w:val="0"/>
        <w:adjustRightInd w:val="0"/>
        <w:jc w:val="both"/>
      </w:pPr>
      <w:r w:rsidRPr="007C2593">
        <w:rPr>
          <w:iCs/>
        </w:rPr>
        <w:t xml:space="preserve">           7.2. Квалификационные требования к квалификации, полученной по результатам освоения дополнительной профессиональной программы профессиональной переподготовки, не предъявляются. </w:t>
      </w:r>
    </w:p>
    <w:p w:rsidR="007C2593" w:rsidRPr="007C2593" w:rsidRDefault="007C2593" w:rsidP="007C2593">
      <w:pPr>
        <w:autoSpaceDE w:val="0"/>
        <w:autoSpaceDN w:val="0"/>
        <w:adjustRightInd w:val="0"/>
        <w:ind w:firstLine="709"/>
        <w:jc w:val="both"/>
      </w:pPr>
      <w:r w:rsidRPr="007C2593">
        <w:rPr>
          <w:iCs/>
        </w:rPr>
        <w:t xml:space="preserve"> 7.3. Требования к стажу гражданской службы или стажу работы по специальности, направлению подготовки не предъявляются.</w:t>
      </w:r>
      <w:r w:rsidRPr="007C2593">
        <w:rPr>
          <w:i/>
          <w:iCs/>
        </w:rPr>
        <w:t xml:space="preserve"> </w:t>
      </w:r>
    </w:p>
    <w:p w:rsidR="007C2593" w:rsidRPr="007C2593" w:rsidRDefault="007C2593" w:rsidP="007C2593">
      <w:pPr>
        <w:autoSpaceDE w:val="0"/>
        <w:autoSpaceDN w:val="0"/>
        <w:adjustRightInd w:val="0"/>
        <w:ind w:firstLine="709"/>
        <w:jc w:val="both"/>
      </w:pPr>
      <w:r w:rsidRPr="007C2593">
        <w:t xml:space="preserve"> 7.4 Профессиональный уровень:</w:t>
      </w:r>
    </w:p>
    <w:p w:rsidR="007C2593" w:rsidRPr="007C2593" w:rsidRDefault="007C2593" w:rsidP="007C2593">
      <w:pPr>
        <w:autoSpaceDE w:val="0"/>
        <w:autoSpaceDN w:val="0"/>
        <w:adjustRightInd w:val="0"/>
        <w:jc w:val="both"/>
      </w:pPr>
      <w:r w:rsidRPr="007C2593">
        <w:t xml:space="preserve">           7.4.1. Наличие базовых знаний:</w:t>
      </w:r>
    </w:p>
    <w:p w:rsidR="007C2593" w:rsidRPr="007C2593" w:rsidRDefault="007C2593" w:rsidP="007C2593">
      <w:pPr>
        <w:autoSpaceDE w:val="0"/>
        <w:autoSpaceDN w:val="0"/>
        <w:adjustRightInd w:val="0"/>
        <w:jc w:val="both"/>
      </w:pPr>
      <w:r w:rsidRPr="007C2593">
        <w:t xml:space="preserve">           1) знание государственного языка Российской Федерации (русского языка);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 2) знания основ Конституции Российской Федерации, законодательства Российской Федерации о государственной службе, законодательства о противодействии коррупции;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 3) знания в области информационно-коммуникационных технологий;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 4) знаниями основ управления, делопроизводства, организации труда, правил и норм охраны труда и противопожарной безопасности, правил служебного распорядка, порядка работы со служебной информацией, аппаратного и программного обеспечения, возможностей и особенностей </w:t>
      </w:r>
      <w:proofErr w:type="gramStart"/>
      <w:r w:rsidRPr="007C2593">
        <w:t>применения</w:t>
      </w:r>
      <w:proofErr w:type="gramEnd"/>
      <w:r w:rsidRPr="007C2593">
        <w:t xml:space="preserve"> современных информационно-коммуникационных технологий в ФТС России и иных таможенных органах Российской Федерации, включая использование возможностей межведомственного документооборота, общих вопросов в области  обеспечения информационной безопасности.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7.4.2. Наличие базовых умений: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1) мыслить системно (стратегически);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2) планировать, рационально использовать служебное время и достигать результата;</w:t>
      </w:r>
    </w:p>
    <w:p w:rsidR="007C2593" w:rsidRPr="007C2593" w:rsidRDefault="007C2593" w:rsidP="007C2593">
      <w:pPr>
        <w:tabs>
          <w:tab w:val="left" w:pos="851"/>
        </w:tabs>
        <w:jc w:val="both"/>
      </w:pPr>
      <w:r w:rsidRPr="007C2593">
        <w:t xml:space="preserve">          3) коммуникативные;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4) управлять изменениями;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5) работать со служебными документами, деловой корреспонденцией;                  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6) работать с внутренними и периферийными устройствами компьютера, информационно-телекоммуникационными сетями (в том числе сетью «Интернет»), в операционной системе, с базами данных, с электронными таблицами, в текстовом редакторе; подготавливать презентации; использовать графические объекты в электронных документах; управлять электронной почтой; </w:t>
      </w:r>
    </w:p>
    <w:p w:rsidR="007C2593" w:rsidRPr="007C2593" w:rsidRDefault="007C2593" w:rsidP="007C2593">
      <w:pPr>
        <w:autoSpaceDE w:val="0"/>
        <w:autoSpaceDN w:val="0"/>
        <w:adjustRightInd w:val="0"/>
        <w:jc w:val="both"/>
      </w:pPr>
      <w:r w:rsidRPr="007C2593">
        <w:t xml:space="preserve">           7) совершенствовать свой профессиональный уровень. </w:t>
      </w:r>
    </w:p>
    <w:p w:rsidR="007C2593" w:rsidRPr="007C2593" w:rsidRDefault="007C2593" w:rsidP="007C259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7C2593">
        <w:t xml:space="preserve">           7.4.3. Наличие профессиональных знаний:</w:t>
      </w:r>
    </w:p>
    <w:p w:rsidR="007C2593" w:rsidRPr="007C2593" w:rsidRDefault="007C2593" w:rsidP="007C259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7C2593">
        <w:t xml:space="preserve">           7.4.3.1. Знания международных договоров Российской Федерации, актов, составляющих право Евразийского экономического союза, законодательства Российской Федерации и иных нормативных правовых актов: 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1) Договор о Евразийском экономическом союзе (Астана, 29 мая 2014 г.);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2) Договор о Таможенном кодексе Евразийского экономического союза (</w:t>
      </w:r>
      <w:proofErr w:type="spellStart"/>
      <w:r w:rsidRPr="007C2593">
        <w:t>г</w:t>
      </w:r>
      <w:proofErr w:type="gramStart"/>
      <w:r w:rsidRPr="007C2593">
        <w:t>.М</w:t>
      </w:r>
      <w:proofErr w:type="gramEnd"/>
      <w:r w:rsidRPr="007C2593">
        <w:t>осква</w:t>
      </w:r>
      <w:proofErr w:type="spellEnd"/>
      <w:r w:rsidRPr="007C2593">
        <w:t>, 11 апреля 2017 г.) и Таможенный кодекс Евразийского экономического союза;</w:t>
      </w:r>
    </w:p>
    <w:p w:rsidR="007C2593" w:rsidRPr="007C2593" w:rsidRDefault="007C2593" w:rsidP="00B411D6">
      <w:pPr>
        <w:tabs>
          <w:tab w:val="left" w:pos="1080"/>
        </w:tabs>
        <w:ind w:firstLine="720"/>
        <w:jc w:val="both"/>
      </w:pPr>
      <w:r w:rsidRPr="007C2593">
        <w:t xml:space="preserve">3) Таможенная конвенция о международной перевозке грузов с применением книжки МДП (Конвенция МДП) (Женева, 14 ноября 1975 г.); </w:t>
      </w:r>
    </w:p>
    <w:p w:rsidR="007C2593" w:rsidRPr="007C2593" w:rsidRDefault="007C2593" w:rsidP="007C259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7C2593">
        <w:t xml:space="preserve">          4) Гражданский кодекс Российской Федерации (части первая-четвертая);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5) Бюджетный кодекс Российской Федерации;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6) Налоговый кодекс Российской Федерации;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7) Кодекс Российской Федерации об административных правонарушениях;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8) Трудовой кодекс Российской Федерации от 30 декабря 2001 г. № 197-ФЗ;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9) Закон Российской Федерации от 14 мая 1993 г. № 4979-1 «О ветеринарии»;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10) Федеральный закон от 13 декабря 1996 г. № 150-ФЗ «Об оружии»;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11) Федеральный закон от 8 января 1998 г. № 3-ФЗ «О наркотических средствах и психотропных веществах»;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12) Федеральный закон от 19 июля 1998 г. № 114-ФЗ «О военно-техническом сотрудничестве Российской Федерации с иностранными государствами»;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13) Федеральный закон от 30 марта 1999 г. № 52-ФЗ «О санитарно-эпидемиологическом благополучии населения»;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lastRenderedPageBreak/>
        <w:t>14) Федеральный закон от 18 июля 1999 г. № 183-ФЗ «Об экспортном контроле»;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15) Федеральный закон от 2 января 2000 г. № 29-ФЗ «О качестве и безопасности пищевых продуктов»;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16) 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17) Федеральный закон от 8 августа 2001 г. № 129-ФЗ «О государственной регистрации юридических лиц и индивидуальных предпринимателей»;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18) Федеральный закон от 26 октября 2002 г. № 127-ФЗ «О несостоятельности (банкротстве)»;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19) Федеральный закон от 27 декабря 2002 г. № 184-ФЗ «О техническом регулировании»;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20) Федеральный закон от 27 мая 2003 г. № 58-ФЗ «О системе государственной службы Российской Федерации»;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21) Федеральный закон от 10 декабря 2003 г. № 173-ФЗ «О валютном регулировании и валютном контроле»;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22) Федеральный закон от 8 декабря 2003 г. № 165-ФЗ «О специальных защитных, антидемпинговых и компенсационных мерах при импорте товаров»;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23) Федеральный закон от 27 июля 2004 г. № 79-ФЗ «О государственной гражданской службе Российской Федерации»;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24) Федеральный закон от 29 июля 2004 г. № 98-ФЗ «О коммерческой тайне»;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25) Федеральный закон от 22 июля 2005 г. № 116-ФЗ «Об особых экономических зонах в Российской Федерации»;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26) Федеральный закон от 2 мая 2006 г. № 59-ФЗ «О порядке рассмотрения обращений граждан Российской Федерации»;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27) Федеральный закон от 27 июля 2006 г. № 149-ФЗ «Об информации, информационных технологиях и о защите информации»;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28) Федеральный закон от 27 июля 2006 № 152-ФЗ «О персональных данных»;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29) Федеральный закон от 25 декабря 2008 г. № 273-ФЗ «О противодействии коррупции»;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30) Федеральный закон от 12 апреля 2010 г. № 61-ФЗ «Об обращении лекарственных средств»;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31) Федеральный закон от 27 июля 2010 г. № 210-ФЗ «Об организации предоставления государственных и муниципальных услуг»;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32) Федеральный закон от 6 апреля 2011 г. № 63-ФЗ «Об электронной подписи»;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33) Федеральный закон от 6 декабря 2011 г. N 402-ФЗ «О бухгалтерском учете»;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34) Федеральный закон от 28 июня 2014 г. N 172-ФЗ «О стратегическом планировании в Российской Федерации»;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35) Федеральный закон от 21 июля 2014 г. № 206-ФЗ «О карантине растений»;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36) Федеральный закон от 29 декабря 2014 г. № 473-ФЗ «О территориях опережающего социально-экономического развития в Российской Федерации»;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37) Федеральный закон от 03.08.2018 № 289-ФЗ «О таможенном регулировании в Российской Федерации и внесении изменений в отдельные законодательные акты Российской Федерации»;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38) Федеральный закон от 26 июня 2008 г. № 102-ФЗ «Об обеспечении единства измерений»;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39) Постановление Правительства РФ от 26.12.2013 № 1291 «Об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Федерации»;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40) Постановление Правительства РФ от 06.02.2016 № 81 «Об утилизационном сборе в отношении самоходных машин и (или) прицепов к ним и о внесении изменений в некоторые акты Правительства Российской Федерации»;</w:t>
      </w:r>
    </w:p>
    <w:p w:rsidR="007C2593" w:rsidRPr="007C2593" w:rsidRDefault="007C2593" w:rsidP="007C2593">
      <w:pPr>
        <w:tabs>
          <w:tab w:val="left" w:pos="1080"/>
        </w:tabs>
        <w:jc w:val="both"/>
      </w:pPr>
      <w:r w:rsidRPr="007C2593">
        <w:t xml:space="preserve">          41) иные международные договоры, акты, составляющие  право Евразийского экономического союза, акты законодательства Российской Федерации о таможенном регулировании, знание которых необходимо для надлежащего исполнения гражданским служащим должностных обязанностей.</w:t>
      </w:r>
    </w:p>
    <w:p w:rsidR="007C2593" w:rsidRPr="007C2593" w:rsidRDefault="007C2593" w:rsidP="007C2593">
      <w:pPr>
        <w:tabs>
          <w:tab w:val="left" w:pos="1080"/>
        </w:tabs>
        <w:jc w:val="both"/>
      </w:pPr>
      <w:r w:rsidRPr="007C2593">
        <w:lastRenderedPageBreak/>
        <w:t xml:space="preserve">          7.4.3.2. Иные профессиональные знания:</w:t>
      </w:r>
    </w:p>
    <w:p w:rsidR="007C2593" w:rsidRPr="007C2593" w:rsidRDefault="007C2593" w:rsidP="007C2593">
      <w:pPr>
        <w:tabs>
          <w:tab w:val="left" w:pos="1080"/>
        </w:tabs>
        <w:jc w:val="both"/>
      </w:pPr>
      <w:r w:rsidRPr="007C2593">
        <w:t xml:space="preserve">          1) порядок и правила регулирования таможенного дела в Российской Федерации;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2)</w:t>
      </w:r>
      <w:r w:rsidRPr="007C2593">
        <w:tab/>
        <w:t>правовые и организационные основы деятельности таможенных органов Российской Федерации;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3)</w:t>
      </w:r>
      <w:r w:rsidRPr="007C2593">
        <w:tab/>
        <w:t>принципы действия актов законодательства Российской Федерации о таможенном регулировании и иных правовых актов Российской Федерации в области таможенного дела;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4)</w:t>
      </w:r>
      <w:r w:rsidRPr="007C2593">
        <w:tab/>
        <w:t>таможенные органы и их место в системе государственных органов Российской Федерации;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5)</w:t>
      </w:r>
      <w:r w:rsidRPr="007C2593">
        <w:tab/>
        <w:t>принципы деятельности таможенных органов;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6)</w:t>
      </w:r>
      <w:r w:rsidRPr="007C2593">
        <w:tab/>
        <w:t>функции таможенных органов;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7)</w:t>
      </w:r>
      <w:r w:rsidRPr="007C2593">
        <w:tab/>
        <w:t>основные обязанности, права и ответственность таможенных органов и их должностных лиц;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8)</w:t>
      </w:r>
      <w:r w:rsidRPr="007C2593">
        <w:tab/>
        <w:t>понятие Евразийского экономического союза:  цели создания, принципы функционирования;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9)  особенности и принципы валютного контроля;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10)</w:t>
      </w:r>
      <w:r w:rsidRPr="007C2593">
        <w:tab/>
        <w:t>порядок применения системы управления рисками при осуществлении валютного контроля;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11)</w:t>
      </w:r>
      <w:r w:rsidRPr="007C2593">
        <w:tab/>
        <w:t>особенности декларирования товаров, в том числе в электронной форме;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12)</w:t>
      </w:r>
      <w:r w:rsidRPr="007C2593">
        <w:tab/>
        <w:t>особенности производства по делам об административных правонарушениях, связанных с нарушениями валютного законодательства Российской Федерации;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13)</w:t>
      </w:r>
      <w:r w:rsidRPr="007C2593">
        <w:tab/>
        <w:t>особенности таможенного контроля товаров, содержащих объекты интеллектуальной собственности;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14)</w:t>
      </w:r>
      <w:r w:rsidRPr="007C2593">
        <w:tab/>
        <w:t>меры нетарифного регулирования, запреты и ограничения, установленные государствами – членами Евразийского экономического союза в одностороннем порядке;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proofErr w:type="gramStart"/>
      <w:r w:rsidRPr="007C2593">
        <w:t>15)</w:t>
      </w:r>
      <w:r w:rsidRPr="007C2593">
        <w:tab/>
        <w:t>понятие специальных защитных мер, специальных экономических мер, ограничений, установленных в рамках тарифных квот на импорт товаров на таможенную территорию Евразийского экономического союза, а также ограничений, на экспорт товаров, установленных в рамках тарифных квот в соответствии с обязательствами, принятыми при присоединении к Всемирной торговой организации, в порядке, установленном законодательством Российской Федерации;</w:t>
      </w:r>
      <w:proofErr w:type="gramEnd"/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16)</w:t>
      </w:r>
      <w:r w:rsidRPr="007C2593">
        <w:tab/>
        <w:t>правовые основы организации обеспечения соблюдения запретов и ограничений в отношении ввозимых и (или) вывозимых товаров;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17)</w:t>
      </w:r>
      <w:r w:rsidRPr="007C2593">
        <w:tab/>
        <w:t>формирование и применение системы управления рисками при обеспечении контроля товаров, в отношении которых введены меры нетарифного регулирования;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18)</w:t>
      </w:r>
      <w:r w:rsidRPr="007C2593">
        <w:tab/>
        <w:t>использование информационных систем и информационного сопровождения;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19)</w:t>
      </w:r>
      <w:r w:rsidRPr="007C2593">
        <w:tab/>
        <w:t>право ЕАС и законодательства Российской Федерации в области обязательного подтверждения соответствия;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20)</w:t>
      </w:r>
      <w:r w:rsidRPr="007C2593">
        <w:tab/>
        <w:t>порядок осуществления внешнеэкономической деятельности в отношении товаров, информации, работ, услуг, результатов интеллектуальной деятельности (прав на них), которые могут быть использованы при создании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21)</w:t>
      </w:r>
      <w:r w:rsidRPr="007C2593">
        <w:tab/>
        <w:t>понятие, содержание и формы внешнеэкономической деятельности;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22)</w:t>
      </w:r>
      <w:r w:rsidRPr="007C2593">
        <w:tab/>
        <w:t>виды внешнеторговых операций;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23)</w:t>
      </w:r>
      <w:r w:rsidRPr="007C2593">
        <w:tab/>
        <w:t>методы регулирования внешнеэкономической деятельности;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24)</w:t>
      </w:r>
      <w:r w:rsidRPr="007C2593">
        <w:tab/>
        <w:t>виды таможенных процедур;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25)</w:t>
      </w:r>
      <w:r w:rsidRPr="007C2593">
        <w:tab/>
        <w:t>общие положения об уплате таможенных платежей (плательщики, сроки уплаты, порядок и формы исчисления и уплаты, порядок возврата, взыскания, обеспечения таможенных платежей, льготы по уплате таможенных платежей);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26)</w:t>
      </w:r>
      <w:r w:rsidRPr="007C2593">
        <w:tab/>
        <w:t>таможенные сборы (виды, плательщики, сроки уплаты, порядок и формы исчисления и уплаты);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27)</w:t>
      </w:r>
      <w:r w:rsidRPr="007C2593">
        <w:tab/>
        <w:t>единый таможенный тариф Евразийского экономического союза (понятие, цели, виды ставок);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lastRenderedPageBreak/>
        <w:t>28)</w:t>
      </w:r>
      <w:r w:rsidRPr="007C2593">
        <w:tab/>
        <w:t>информационные технологии, применяемые при уплате таможенных платежей, при проведении контроля и учета таможенных платежей;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29)</w:t>
      </w:r>
      <w:r w:rsidRPr="007C2593">
        <w:tab/>
        <w:t>таможенные представители (понятие, права, обязанности);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30)</w:t>
      </w:r>
      <w:r w:rsidRPr="007C2593">
        <w:tab/>
        <w:t>уплата процентов;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31)</w:t>
      </w:r>
      <w:r w:rsidRPr="007C2593">
        <w:tab/>
        <w:t>структура Товарной номенклатуры внешнеэкономической деятельности Евразийского экономического союза;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32)</w:t>
      </w:r>
      <w:r w:rsidRPr="007C2593">
        <w:tab/>
        <w:t>основные правила интерпретации Товарной номенклатуры внешнеэкономической деятельности Евразийского экономического союза;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33)</w:t>
      </w:r>
      <w:r w:rsidRPr="007C2593">
        <w:tab/>
        <w:t>порядок принятия предварительного решения по классификации товаров по Товарной номенклатуре внешнеэкономической деятельности Евразийского экономического союза;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34)</w:t>
      </w:r>
      <w:r w:rsidRPr="007C2593">
        <w:tab/>
        <w:t>порядок действий должностных лиц таможенных органов, осуществляющих классификацию товаров и таможенный контроль при проверке правильности классификации товаров по Товарной номенклатуре внешнеэкономической деятельности Евразийского экономического союза;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35)</w:t>
      </w:r>
      <w:r w:rsidRPr="007C2593">
        <w:tab/>
        <w:t>порядок определения страны происхождения товара;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36) процедура принятия предварительного решения о происхождении товара из конкретной страны;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37) случаи необходимости представления (непредставления) документов, подтверждающих страну происхождения товаров;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38)</w:t>
      </w:r>
      <w:r w:rsidRPr="007C2593">
        <w:tab/>
        <w:t>порядок совершения таможенных операций при прибытии, временном хранении товаров, транзите, убытии, декларировании и выпуске товаров;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39)</w:t>
      </w:r>
      <w:r w:rsidRPr="007C2593">
        <w:tab/>
        <w:t>порядок заполнения таможенных деклараций и используемые для заполнения таможенных деклараций классификаторы;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40)</w:t>
      </w:r>
      <w:r w:rsidRPr="007C2593">
        <w:tab/>
        <w:t>основные методы анализа и управления базами данных;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41)</w:t>
      </w:r>
      <w:r w:rsidRPr="007C2593">
        <w:tab/>
        <w:t>формы таможенного контроля и порядок их проведения;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42)</w:t>
      </w:r>
      <w:r w:rsidRPr="007C2593">
        <w:tab/>
        <w:t>меры по минимизации рисков, порядок их применения;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43)</w:t>
      </w:r>
      <w:r w:rsidRPr="007C2593">
        <w:tab/>
        <w:t>основные информационные технологии, применяемые в деятельности таможенных органов;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44)</w:t>
      </w:r>
      <w:r w:rsidRPr="007C2593">
        <w:tab/>
        <w:t>основные методы обеспечения информационной безопасности;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45)</w:t>
      </w:r>
      <w:r w:rsidRPr="007C2593">
        <w:tab/>
        <w:t>порядок совершения таможенных операций при декларировании и выпуске товаров;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46)</w:t>
      </w:r>
      <w:r w:rsidRPr="007C2593">
        <w:tab/>
        <w:t>таможенные процедуры и условия их применения;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47)</w:t>
      </w:r>
      <w:r w:rsidRPr="007C2593">
        <w:tab/>
        <w:t>действия должностных лиц при совершении таможенных операций, связанных с декларированием и выпуском товаров, в части контроля таможенной стоимости;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48) порядок определения и декларирования таможенной стоимости товаров, перемещаемых через таможенную границу Евразийского экономического союза.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7.4.4. Наличие профессиональных умений: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1) применять на практике требования таможенного законодательства;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2) организация и проведение мониторинга таможенного декларирования товаров;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3) осуществление валютного контроля;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4) анализ и прогнозирование деятельности в установленной сфере, анализ информации и сведений, содержащихся в информационных базах данных;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5) проведение таможенного контроля товаров, содержащих объекты интеллектуальной собственности;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6) обеспечение соблюдения участниками внешнеэкономической деятельности запретов и ограничений;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7) производить исчисление таможенных платежей, работать с программными средствами по исчислению и учету таможенных платежей, применению обеспечения уплаты таможенных платежей и взысканию задолженности по уплате таможенных платежей;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8) работать с электронными базами данных систематизация информации, работа с базами данных и служебными документами; 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 xml:space="preserve">9) анализ, оценка и минимизация рисков занижение таможенной стоимости товаров, включая выбор форм таможенного контроля и мер, обеспечивающих проведения таможенного </w:t>
      </w:r>
      <w:r w:rsidRPr="007C2593">
        <w:lastRenderedPageBreak/>
        <w:t>контроля при совершении таможенных операций, связанных с декларированием и выпуском товаров в соответствии с заявленной таможенной процедурой.</w:t>
      </w:r>
    </w:p>
    <w:p w:rsidR="007C2593" w:rsidRPr="007C2593" w:rsidRDefault="007C2593" w:rsidP="007C259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7C2593">
        <w:t xml:space="preserve">         7.4.5. Наличие функциональных знаний:</w:t>
      </w:r>
    </w:p>
    <w:p w:rsidR="007C2593" w:rsidRPr="007C2593" w:rsidRDefault="007C2593" w:rsidP="007C2593">
      <w:pPr>
        <w:tabs>
          <w:tab w:val="left" w:pos="1080"/>
        </w:tabs>
        <w:jc w:val="both"/>
      </w:pPr>
      <w:r w:rsidRPr="007C2593">
        <w:t xml:space="preserve">         1) централизованная и смешанная формы ведения делопроизводства;</w:t>
      </w:r>
    </w:p>
    <w:p w:rsidR="007C2593" w:rsidRPr="007C2593" w:rsidRDefault="007C2593" w:rsidP="007C2593">
      <w:pPr>
        <w:tabs>
          <w:tab w:val="left" w:pos="1080"/>
        </w:tabs>
        <w:jc w:val="both"/>
      </w:pPr>
      <w:r w:rsidRPr="007C2593">
        <w:t xml:space="preserve">         2) система взаимодействия в рамках внутриведомственного и межведомственного электронного документооборота;</w:t>
      </w:r>
    </w:p>
    <w:p w:rsidR="007C2593" w:rsidRPr="007C2593" w:rsidRDefault="007C2593" w:rsidP="007C2593">
      <w:pPr>
        <w:tabs>
          <w:tab w:val="left" w:pos="1080"/>
        </w:tabs>
        <w:jc w:val="both"/>
      </w:pPr>
      <w:r w:rsidRPr="007C2593">
        <w:t xml:space="preserve">         3) порядок предоставления государственных услуг в электронной форме.</w:t>
      </w:r>
    </w:p>
    <w:p w:rsidR="007C2593" w:rsidRPr="007C2593" w:rsidRDefault="007C2593" w:rsidP="007C259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7C2593">
        <w:t xml:space="preserve">         7.4.6. Наличие функциональных умений:</w:t>
      </w:r>
    </w:p>
    <w:p w:rsidR="007C2593" w:rsidRPr="007C2593" w:rsidRDefault="007C2593" w:rsidP="007C2593">
      <w:pPr>
        <w:tabs>
          <w:tab w:val="left" w:pos="709"/>
        </w:tabs>
        <w:ind w:firstLine="709"/>
        <w:jc w:val="both"/>
      </w:pPr>
      <w:r w:rsidRPr="007C2593">
        <w:t>1) подготовки информационно-аналитических материалов, иных документов проведение мониторинга применения законодательства;</w:t>
      </w:r>
    </w:p>
    <w:p w:rsidR="007C2593" w:rsidRPr="007C2593" w:rsidRDefault="007C2593" w:rsidP="007C2593">
      <w:pPr>
        <w:tabs>
          <w:tab w:val="left" w:pos="1080"/>
        </w:tabs>
        <w:ind w:firstLine="720"/>
        <w:jc w:val="both"/>
      </w:pPr>
      <w:r w:rsidRPr="007C2593">
        <w:t>2) проведение мониторинга применения законодательства.</w:t>
      </w:r>
    </w:p>
    <w:p w:rsidR="007C2593" w:rsidRPr="007C2593" w:rsidRDefault="007C2593" w:rsidP="007C2593">
      <w:pPr>
        <w:tabs>
          <w:tab w:val="left" w:pos="709"/>
        </w:tabs>
        <w:jc w:val="both"/>
      </w:pPr>
      <w:r w:rsidRPr="007C2593">
        <w:t xml:space="preserve">   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jc w:val="center"/>
        <w:outlineLvl w:val="1"/>
      </w:pPr>
      <w:r w:rsidRPr="007C2593">
        <w:t>III. Должностные обязанности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540"/>
        <w:jc w:val="both"/>
      </w:pPr>
    </w:p>
    <w:p w:rsidR="007C2593" w:rsidRPr="007C2593" w:rsidRDefault="007C2593" w:rsidP="007C2593">
      <w:pPr>
        <w:autoSpaceDE w:val="0"/>
        <w:autoSpaceDN w:val="0"/>
        <w:adjustRightInd w:val="0"/>
        <w:ind w:firstLine="709"/>
        <w:jc w:val="both"/>
      </w:pPr>
      <w:r w:rsidRPr="007C2593">
        <w:t xml:space="preserve">8. Основные обязанности главного государственного таможенного инспектора, а также ограничения, запреты, связанные с гражданской службой, и требования к служебному поведению установлены </w:t>
      </w:r>
      <w:hyperlink r:id="rId12" w:history="1">
        <w:r w:rsidRPr="007C2593">
          <w:t>статьями 15</w:t>
        </w:r>
      </w:hyperlink>
      <w:r w:rsidRPr="007C2593">
        <w:t xml:space="preserve"> – </w:t>
      </w:r>
      <w:hyperlink r:id="rId13" w:history="1">
        <w:r w:rsidRPr="007C2593">
          <w:t>18</w:t>
        </w:r>
      </w:hyperlink>
      <w:r w:rsidRPr="007C2593">
        <w:t xml:space="preserve"> Федерального закона Российской Федерации от 27 июля 2004 г. № 79-ФЗ «О государственной гражданской службе Российской Федерации».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spacing w:line="306" w:lineRule="exact"/>
        <w:jc w:val="both"/>
      </w:pPr>
      <w:r w:rsidRPr="007C2593">
        <w:t xml:space="preserve">         9. В целях реализации функций, возложенных на отдел, главный государственный таможенный инспектор отдела обязан: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0"/>
        </w:tabs>
        <w:spacing w:line="256" w:lineRule="auto"/>
        <w:ind w:left="0" w:right="200" w:firstLine="709"/>
        <w:jc w:val="both"/>
      </w:pPr>
      <w:r w:rsidRPr="007C2593">
        <w:t>при получении средств оформления результатов совершения таможенных операций  (далее  - средства ОРТО) в подразделениях тылового  обеспечения таможни получать выписки из приказа о закреплении за ним средств ОРТО и по прибытии в свое подразделение в течение дня сдать средства ОРТО и выписки уполномоченному, ответственному за организацию учета, хранения и выдачи средств ОРТО;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0"/>
        </w:tabs>
        <w:spacing w:line="256" w:lineRule="auto"/>
        <w:ind w:left="0" w:right="200" w:firstLine="709"/>
        <w:jc w:val="both"/>
      </w:pPr>
      <w:r w:rsidRPr="007C2593">
        <w:t xml:space="preserve">при получении средств ОРТО проверять целостность оттисков печатей на упаковке со средствами ОРТО и убедиться, что средства ОРТО принадлежат ему, а упаковка, в которой они хранятся, </w:t>
      </w:r>
      <w:proofErr w:type="gramStart"/>
      <w:r w:rsidRPr="007C2593">
        <w:t>без</w:t>
      </w:r>
      <w:proofErr w:type="gramEnd"/>
      <w:r w:rsidRPr="007C2593">
        <w:t xml:space="preserve"> </w:t>
      </w:r>
      <w:proofErr w:type="gramStart"/>
      <w:r w:rsidRPr="007C2593">
        <w:t>его</w:t>
      </w:r>
      <w:proofErr w:type="gramEnd"/>
      <w:r w:rsidRPr="007C2593">
        <w:t xml:space="preserve"> ведома не вскрывалась;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0"/>
        </w:tabs>
        <w:spacing w:line="256" w:lineRule="auto"/>
        <w:ind w:left="0" w:right="200" w:firstLine="709"/>
        <w:jc w:val="both"/>
      </w:pPr>
      <w:r w:rsidRPr="007C2593">
        <w:t xml:space="preserve">по окончании рабочего дня или </w:t>
      </w:r>
      <w:proofErr w:type="gramStart"/>
      <w:r w:rsidRPr="007C2593">
        <w:t>по</w:t>
      </w:r>
      <w:proofErr w:type="gramEnd"/>
      <w:r w:rsidRPr="007C2593">
        <w:t xml:space="preserve"> </w:t>
      </w:r>
      <w:proofErr w:type="gramStart"/>
      <w:r w:rsidRPr="007C2593">
        <w:t>миновании</w:t>
      </w:r>
      <w:proofErr w:type="gramEnd"/>
      <w:r w:rsidRPr="007C2593">
        <w:t xml:space="preserve"> надобности в средствах ОРТО сдавать уполномоченному в упаковках, опечатанных металлическими номерными печатями, убедиться в правильности произведенных в  журнале учета записей о приеме их на хранение;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0"/>
        </w:tabs>
        <w:spacing w:line="256" w:lineRule="auto"/>
        <w:ind w:left="0" w:right="200" w:firstLine="709"/>
        <w:jc w:val="both"/>
      </w:pPr>
      <w:r w:rsidRPr="007C2593">
        <w:t>в случае утраты или подозрения в хищении средств ОРТО незамедлительно ставить в известность начальника структурного подразделения (таможенного поста),  принять меры к их розыску;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таможенные операции, предшествующие подаче декларации на товары;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таможенные операции и таможенный контроль товаров и транспортных средств, перемещаемых через таможенную границу Евразийского экономического союза при декларировании и выпуске товаров в соответствии с заявленной таможенной процедурой;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применять в работе и участвовать при применении следующих форм таможенного контроля: 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left="709" w:right="200"/>
        <w:jc w:val="both"/>
      </w:pPr>
      <w:r w:rsidRPr="007C2593">
        <w:t>получение объяснений;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left="709" w:right="200"/>
        <w:jc w:val="both"/>
      </w:pPr>
      <w:r w:rsidRPr="007C2593">
        <w:t>проверка таможенных, иных документов и или сведений;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left="709" w:right="200"/>
        <w:jc w:val="both"/>
      </w:pPr>
      <w:r w:rsidRPr="007C2593">
        <w:t xml:space="preserve">таможенный осмотр; 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left="709" w:right="200"/>
        <w:jc w:val="both"/>
      </w:pPr>
      <w:r w:rsidRPr="007C2593">
        <w:t xml:space="preserve">таможенный досмотр; 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left="709" w:right="200"/>
        <w:jc w:val="both"/>
      </w:pPr>
      <w:r w:rsidRPr="007C2593">
        <w:t>таможенный осмотр помещений и территорий;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left="709" w:right="200"/>
        <w:jc w:val="both"/>
      </w:pPr>
      <w:r w:rsidRPr="007C2593">
        <w:t>таможенная проверка.</w:t>
      </w:r>
    </w:p>
    <w:p w:rsidR="007C2593" w:rsidRPr="007C2593" w:rsidRDefault="007C2593" w:rsidP="00B411D6">
      <w:pPr>
        <w:numPr>
          <w:ilvl w:val="0"/>
          <w:numId w:val="7"/>
        </w:numPr>
        <w:ind w:left="0" w:firstLine="709"/>
      </w:pPr>
      <w:r w:rsidRPr="007C2593">
        <w:t>применять меры, обеспечивающие проведение таможенного контроля: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left="709" w:right="200"/>
        <w:jc w:val="both"/>
      </w:pPr>
      <w:r w:rsidRPr="007C2593">
        <w:t>проводить устный опрос;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запрашивать, требовать и получать документы и (или) сведения, необходимые для проведения таможенного контроля;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lastRenderedPageBreak/>
        <w:t>назначать проведение таможенной экспертизы, отбирать пробы и (или) образцы товаров;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осуществлять идентификацию товаров, документов, транспортных средств, помещений и других мест;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использовать технические средства таможенного контроля, иные технические средства, водные и воздушные суда таможенных органов;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применять таможенное сопровождение;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устанавливать маршрут перевозки товаров;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вести учет товаров, находящихся под таможенным контролем, совершаемых с ними таможенных операций;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привлекать специалиста;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привлекать специалистов и экспертов других государственных органов государств-членов;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требовать совершение грузовых и иных операций в отношении товаров и транспортных средств;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осуществлять таможенное наблюдение;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проверять наличие системы учета товаров и ведение учета товаров;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иные меры, обеспечивающие проведение таможенного контроля, устанавливаемые законодательством государств-членов о таможенном регулировании.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фиксирование факта подачи декларации на товары и документов;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контроль соблюдения условий для принятия декларации на товары;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регистрацию и отказ в регистрации поданной декларации на товары в порядке, установленном правом Евразийского экономического союза, и законодательством Российской Федерации о таможенном регулировании;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формировать проект Решения о внесении изменений и (или) дополнений в сведения, содержащиеся в декларации на товары (далее – ДТ), после выпуска товаров и корректировке ее электронной копии (далее – Решения), принимаемых на уровне таможенного поста; регистрацию Решений о внесении изменений и (или) дополнений в сведения, содержащиеся в ДТ; ведение электронного Журнала регистрации Решений о внесении корректировок в ДТ после выпуска товаров (далее – Журнала регистрации Решений);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вносить изменения в ДТ после выпуска товаров и корректировку ее электронной копии по Решениям, принимаемым на всех уровнях;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оформление отзыва таможенной декларации на основании разрешения, подписанного уполномоченным должностным лицом. Проверять условия отзыва таможенной декларации;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форматно-логический контроль (далее - ФЛК) электронной копии декларации на товары, таможенного приходного ордера (далее - ТПО), актов таможенного досмотра/осмотра (далее - АТД/АТО) при проведении всех операций документального контроля, для обеспечения полноты и достоверности сведений, содержащихся в электронной копии оформленной декларации на товары, ТПО, АТД/АТО;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эксплуатацию автоматизированной системы учета и контроля таможенных приходных ордеров;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вносить в электронную копию оформленной декларации на товары, АТД необходимые исправления и дополнения, если при ФЛК выявлены ошибки, либо получено требование на техническую корректировку не позднее, чем через три рабочих дня со дня формирования в центральном информационно-техническом таможенном управлении (далее - ЦИТТУ) требования о технической корректировке;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заполнение </w:t>
      </w:r>
      <w:proofErr w:type="gramStart"/>
      <w:r w:rsidRPr="007C2593">
        <w:t>полей протоколов завершения контроля электронных копий декларации</w:t>
      </w:r>
      <w:proofErr w:type="gramEnd"/>
      <w:r w:rsidRPr="007C2593">
        <w:t xml:space="preserve"> на товары при обнаружении расхождений между алгоритмами проверок ФЛК </w:t>
      </w:r>
      <w:r w:rsidRPr="007C2593">
        <w:lastRenderedPageBreak/>
        <w:t>систем таможенного оформления и таможенного контроля (далее - ТО и ТК) и решениями, принятыми при проведении операций документального контроля;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проверку соответствия сведений, заявленных в декларации на товары, в том числе о наименовании товаров, их количественных данных (количество мест, вес и пр.), со сведениями, содержащимися в представленных электронных документах;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контроль правильности определения кода товара в соответствии с единой Товарной номенклатурой внешнеэкономической деятельности Евразийского экономического союза (далее - ЕТН ВЭД ЕАЭС), определения страны происхождения по товарам, и обоснованности предоставления тарифных преференций при совершении таможенных операций;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проводить проверки в соответствии со статьей 325 Таможенного кодекса Евразийского экономического союза по вопросам правильности определения классификационного кода в соответствии с ТН ВЭД ЕАЭС, страны происхождения товаров и обоснованности предоставления тарифных преференций;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принимать по результатам контроля решения, относящиеся к компетенции отдела, о классификации товаров в соответствии с ТН ВЭД ЕАЭС. При </w:t>
      </w:r>
      <w:proofErr w:type="spellStart"/>
      <w:r w:rsidRPr="007C2593">
        <w:t>неподтверждении</w:t>
      </w:r>
      <w:proofErr w:type="spellEnd"/>
      <w:r w:rsidRPr="007C2593">
        <w:t xml:space="preserve"> происхождения товаров, заявленного декларантом таможенному органу при декларировании товаров, направлять декларанту требование о внесении изменений в сведения, заявленные в таможенной декларации до выпуска товаров, или решение таможенного органа о внесении изменений в сведения, заявленные в таможенной декларации после выпуска товаров;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контроль соблюдения актов, составляющих право Евразийского экономического союза, законодательства Российской Федерации, устанавливающих запреты и ограничения на ввоз на территорию Евразийского экономического союза, а так же вывоз с территории Евразийского экономического союза отдельных товаров (далее - запреты и ограничения);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контроль соблюдения действующего законодательства по защите прав объектов интеллектуальной собственности при совершении таможенных операций;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валютный контроль и </w:t>
      </w:r>
      <w:proofErr w:type="gramStart"/>
      <w:r w:rsidRPr="007C2593">
        <w:t>контроль за</w:t>
      </w:r>
      <w:proofErr w:type="gramEnd"/>
      <w:r w:rsidRPr="007C2593">
        <w:t xml:space="preserve"> исполнением внешнеторговых бартерных сделок;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проверку правильности декларирования таможенной стоимости товаров, путем: 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1. проверки наличия документов, предусмотренных законодательством, подтверждающих заявленную таможенную стоимость товаров;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2. проверки правильности заполнения декларации таможенной стоимости (далее - ДТС) (в случаях, когда она заполняется), которая включает в себя следующие действия: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проверку полноты и правильности заполнения граф ДТС в соответствии с правилами заполнения ДТС-1 и ДТС-2, определенными Порядком декларирования таможенной стоимости товаров;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 xml:space="preserve"> проверки соответствия информации, содержащейся в ДТС, сведениям, указанным в документах, представленных в подтверждение заявленных сведений о таможенной стоимости и в декларации на товары;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3. проверки правильности применении декларантом (таможенным представителем) метода определения таможенной стоимости товаров, установленного правом Евразийского экономического союза, которая включает в себя следующие действия: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проверку соответствия выбранного метода определения таможенной стоимости виду и условиям внешнеэкономической сделки;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 xml:space="preserve">проверку </w:t>
      </w:r>
      <w:proofErr w:type="gramStart"/>
      <w:r w:rsidRPr="007C2593">
        <w:t>соблюдения условий применения метода определения таможенной стоимости</w:t>
      </w:r>
      <w:proofErr w:type="gramEnd"/>
      <w:r w:rsidRPr="007C2593">
        <w:t>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4. проверки правильности определения декларантом (таможенным представителем) структуры заявленной таможенной стоимости, которая включает в себя следующие действия: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lastRenderedPageBreak/>
        <w:t>проверку правильности определения основы для определения таможенной стоимости;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проверку достоверности дополнительных начислений к цене, фактически уплаченной или подлежащей уплате за оцениваемые товары и правильности их количественного определения;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проверку обоснованности заявленных декларантом (таможенным представителем) вычетов из основы для определения таможенной стоимости и правильности их количественного определения;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5. проверки документального подтверждения заявленной таможенной стоимости и всех ее компонентов (дополнительных начислений и вычетов), включая проверку соответствия сведений, указанных в представленных документах;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6. оценки достоверности заявленной декларантом таможенной стоимости с использованием системы управления рисками (далее - СУР);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по фактам выявления признаков, указывающих на недостоверно заявленные при декларировании товаров сведения о таможенной стоимости, запрашивать у  декларанта документы, необходимые для установления достоверности и полноты проверяемых сведений;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выставлять требование о внесении изменений сведений, заявленных в ДТ о таможенной стоимости, если при проведении таможенного контроля установлена необходимость таких изменений;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передачу декларации </w:t>
      </w:r>
      <w:proofErr w:type="gramStart"/>
      <w:r w:rsidRPr="007C2593">
        <w:t>на товары с пакетом документов в отдел контроля таможенной стоимости таможни в случае дифференцированного подхода к распределению</w:t>
      </w:r>
      <w:proofErr w:type="gramEnd"/>
      <w:r w:rsidRPr="007C2593">
        <w:t xml:space="preserve"> полномочий по контролю таможенной стоимости;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заполнение декларации таможенной стоимости;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контроль правильности исчисления статистической стоимости;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контроль уплаты таможенных платежей;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контроль правильности исчисления и своевременности уплаты таможенных пошлин, налогов, а также внесения обеспечения уплаты таможенных платежей и его размера (если требуется);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проверку наличия достаточных правовых оснований для предоставления заявленных льгот по уплате таможенных пошлин, налогов;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оформление, корректировку таможенного приходного ордера и его дополнительных листов, формирование его электронной копии;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оформление таможенных расписок (далее – </w:t>
      </w:r>
      <w:proofErr w:type="gramStart"/>
      <w:r w:rsidRPr="007C2593">
        <w:t>ТР</w:t>
      </w:r>
      <w:proofErr w:type="gramEnd"/>
      <w:r w:rsidRPr="007C2593">
        <w:t>) при принятии обеспечения уплаты таможенных пошлин, налогов в виде денежного залога;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proofErr w:type="gramStart"/>
      <w:r w:rsidRPr="007C2593">
        <w:t>осуществлять  взимание таможенных пошлин, налогов, таможенных сборов, специальных, антидемпинговых, компенсационных пошлин, предварительных антидемпинговых, предварительных специальных и предварительных компенсационных пошлин, процентов, пеней, утилизационного сбора в отношении колесных транспортных средств (шасси), самоходных машин, прицепов к ним, ввозимым на территорию Российской Федерации с территории государства - члена Евразийского экономического союза (далее - таможенные и иные платежи, взимание которых возложено на таможенные органы), обеспечивать контроль правильности</w:t>
      </w:r>
      <w:proofErr w:type="gramEnd"/>
      <w:r w:rsidRPr="007C2593">
        <w:t xml:space="preserve"> исчисления, своевременности уплаты и списания указанных платежей и правомерности применения ставок указанных платежей;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контроль соблюдения требований и условий заявленной таможенной процедуры, а также заявленной процедуры перемещения товара;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выявлять риски, в том числе индикаторы которых содержаться в профилях рисков;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применять меры по минимизации рисков, содержащихся в профилях рисков;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применять меры по минимизации рисков, которые могут применяться уполномоченными должностными лицами таможенных постов самостоятельно без указания в профиле риска;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lastRenderedPageBreak/>
        <w:t>осуществлять учет результатов применения мер по минимизации рисков в соответствии с порядком, установленным правовыми актами ФТС России;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вырабатывать предложения о необходимости формирования проекта зонального профиля риска, целевого профиля риска и доведение их до координирующего подразделения таможни, а при необходимости и до соответствующих структурных подразделений таможни;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подготавливать предложения по выявлению и управлению рисками с учетом особенностей региона деятельности таможенного поста и направление их в таможню;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выявлять факты некорректной работы (ошибок) специальных программных средств, обеспечивающих выявления рисков, индикаторы которых содержаться в профилях рисков, и доведение информации о таких фактах в соответствии с установленным порядком, определенным правовыми актами ФТС России;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иные функции при реализации СУР, определенные положением о таможенном посте, положениями о структурных подразделениях таможенного поста и отдельными правовыми актами таможни, Сибирского таможенного управления и ФТС России;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производить таможенный контроль товаров и транспортных средств в объемах и способами, позволяющими однозначно идентифицировать товар, определить его количественные и качественные характеристики и исключить наличие посторонних вложений. </w:t>
      </w:r>
      <w:proofErr w:type="gramStart"/>
      <w:r w:rsidRPr="007C2593">
        <w:t>По результатам контроля составлять акт  установленной формы и в установленные сроки;</w:t>
      </w:r>
      <w:proofErr w:type="gramEnd"/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докладывать о необходимости проведения таможенного досмотра, осмотра и других дополнительных форм таможенного контроля при выявлении необходимости проведения таких форм таможенного контроля начальнику таможенного поста либо лицу его замещающему;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формировать поручение о проведении таможенного досмотра товаров и транспортных средств по установленной форме;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регистрировать поручение на проведение таможенного досмотра и акт таможенного досмотра (осмотра) в установленном порядке в «Журнале регистрации поручений на таможенный досмотр и актов таможенного досмотра (осмотра)»;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принимать решение о проведении таможенного досмотра (таможенного осмотра) товаров, пересылаемых через таможенную границу Евразийского экономического союза в международных почтовых отправлениях;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регистрацию и учет актов таможенного досмотра (таможенного осмотра) товаров, пересылаемых через таможенную границу Евразийского экономического союза в международных почтовых отправлениях, в порядке, установленном правом Евразийского экономического союза и законодательства Российской Федерации о таможенном регулировании;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уведомлять о месте и времени проведения таможенного досмотра декларанта или иное лицо, обладающее полномочиями в отношении товаров, не позднее 30 минут с момента выявления необходимости проведения таможенного досмотра;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создавать временные зоны таможенного контроля в соответствии с законодательством Российской Федерации о таможенном регулировании, </w:t>
      </w:r>
      <w:proofErr w:type="gramStart"/>
      <w:r w:rsidRPr="007C2593">
        <w:t>контроль за</w:t>
      </w:r>
      <w:proofErr w:type="gramEnd"/>
      <w:r w:rsidRPr="007C2593">
        <w:t xml:space="preserve"> порядком создания и обозначения зон таможенного контроля;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таможенный досмотр в порядке, предусмотренном нормативными правовыми актами ФТС России;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оформлять соответствующим образом результаты фактического таможенного контроля (заполнять акты таможенного досмотра (осмотра);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радиационный контроль товаров и транспортных средств с использованием технических средств таможенного контроля (далее – ТСТК) делящихся радиоактивных материалов (далее – ДРМ) с соблюдением мер безопасности;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проводить в порядке и случаях установленных нормативными правовыми и иными актами ФТС России, правовыми актами Сибирского таможенного управления и таможни </w:t>
      </w:r>
      <w:r w:rsidRPr="007C2593">
        <w:lastRenderedPageBreak/>
        <w:t>таможенный осмотр товаров и транспортных сре</w:t>
      </w:r>
      <w:proofErr w:type="gramStart"/>
      <w:r w:rsidRPr="007C2593">
        <w:t>дств с п</w:t>
      </w:r>
      <w:proofErr w:type="gramEnd"/>
      <w:r w:rsidRPr="007C2593">
        <w:t>овышенным уровнем ионизирующих излучений при условии выполнения следующих ограничений по проведению таможенного осмотра: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1. запрещается продолжение таможенного осмотра объектов, если выявлено наличие нейтронного излучения;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 xml:space="preserve">2. таможенный осмотр осуществляется на безопасном расстоянии (значение мощности дозы гамма-излучения не должно превышать на границе зоны безопасности 1 </w:t>
      </w:r>
      <w:proofErr w:type="spellStart"/>
      <w:r w:rsidRPr="007C2593">
        <w:t>мкЗв</w:t>
      </w:r>
      <w:proofErr w:type="spellEnd"/>
      <w:r w:rsidRPr="007C2593">
        <w:t>/час);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3. непосредственный контакт с объектом, имеющим повышенный уровень ионизирующего излучения, должен быть исключен;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принимать акт таможенного досмотра для хранения вместе с первым экземпляром декларации на товары в установленном порядке;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эксплуатацию технических сре</w:t>
      </w:r>
      <w:proofErr w:type="gramStart"/>
      <w:r w:rsidRPr="007C2593">
        <w:t>дств с с</w:t>
      </w:r>
      <w:proofErr w:type="gramEnd"/>
      <w:r w:rsidRPr="007C2593">
        <w:t>облюдением правил и мер безопасности в соответствии с нормативной и технической документацией;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принятие решения о выпуске (условном выпуске), либо об отказе в выпуске товаров в соответствии с заявленной таможенной процедурой;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продление сроков выпуска товаров;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</w:t>
      </w:r>
      <w:proofErr w:type="gramStart"/>
      <w:r w:rsidRPr="007C2593">
        <w:t>контроль за</w:t>
      </w:r>
      <w:proofErr w:type="gramEnd"/>
      <w:r w:rsidRPr="007C2593">
        <w:t xml:space="preserve"> товарами, выпущенными условно, а так же выпущенными под обеспечение уплаты таможенных платежей, в случае если процедура определения таможенной стоимости не завершена;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контроль сроков временного ввоза, временного вывоза товаров при применении таможенных процедур временного ввоза (допуска) и временного вывоза;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внесение отметок о продлении сроков временного ввоза или временного вывоза, передаче временно ввезенных товаров, приостановлении (возобновлении) действия таможенной процедуры временного ввоза (допуска), завершении действия таможенных процедур временного ввоза (допуска) или временного вывоза в декларации на товары;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контролировать состояние технических средств таможенного контроля в отделе;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 проведении таможенного контроля осуществлять радиационный контроль товаров и транспортных средств с использованием ТСТК ДРМ. Регистрировать результаты радиационного контроля в рабочих журналах, протоколах и иных формах учетной документации;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обеспечивать сохранность, исправность и поддержание ТСТК ДРМ в постоянной готовности и использованию по назначению;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контролировать соблюдение правил эксплуатации технических средств радиационного контроля и источников ионизирующего излучения, а также правил радиационной безопасности в отделе. Соблюдать требования норм радиационной безопасности;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обеспечивать применение технических средств таможенного контроля  соответствующих требованиям нормативной и эксплуатационной документации, полностью укомплектованные, в том числе и эксплуатационной документацией, зарегистрированные (учтенные) или освидетельствованные (сертифицированные) в соответствии с законодательством Российской Федерации;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 применении технических средств таможенного контроля  обеспечить соблюдение требований законодательства Российской Федерации по охране и безопасности труда;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применение технических средств таможенного контроля в местах нахождения таможенных органов и во время их работы, а также в зонах таможенного контроля и в иных местах, нахождение в которых  связано с исполнением своих служебных обязанностей;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применение технических средств таможенного контроля  в соответствии с эксплуатационной документацией;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производить отбор проб и образцов товаров. По результатам составлять акт отбора проб (образцов) установленной формы;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lastRenderedPageBreak/>
        <w:t>производить таможенный контроль химически опасных, едких и ядовитых веществ;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прием, регистрацию и аннулирование статистических форм учета перемещения товаров во взаимной торговле Российской Федерации с государствами-членами Евразийского экономического союза в регионе деятельности таможни;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функции </w:t>
      </w:r>
      <w:proofErr w:type="gramStart"/>
      <w:r w:rsidRPr="007C2593">
        <w:t>контроля за</w:t>
      </w:r>
      <w:proofErr w:type="gramEnd"/>
      <w:r w:rsidRPr="007C2593">
        <w:t xml:space="preserve"> полнотой и достоверностью сведений, заявленных в статистических формах учета товаров, перемещаемых между государствами-членами Евразийского экономического союза;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 организовывать проведение комплекса мероприятий, направленных на повышение достоверности данных, содержащихся в статистических формах учета перемещения товаров в регионе деятельности таможни, а также на обеспечение их полноты и своевременности сбора;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 </w:t>
      </w:r>
      <w:proofErr w:type="gramStart"/>
      <w:r w:rsidRPr="007C2593">
        <w:t>в случае обнаружения административного правонарушения в части нарушения порядка представления статистических форм учета перемещения товаров в таможенные органы в установленные законодательством порядке и сроки составлять протоколы о возбуждении дела об административном правонарушении;</w:t>
      </w:r>
      <w:proofErr w:type="gramEnd"/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оформлять документы при помещении, контролировать помещение и хранение согласно установленному порядку товаров и транспортных средств на складах временного хранения (далее – СВХ) и в местах, не являющихся СВХ, а также сроки их хранения. Вести учет товаров и транспортных средств на СВХ и в местах, не являющихся СВХ, в том числе в электронном виде;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proofErr w:type="gramStart"/>
      <w:r w:rsidRPr="007C2593">
        <w:t>осуществлять контроль сроков предоставления отчетности владельцами СВХ, иных зон таможенного контроля, ее полноты и достоверности, а также вести учет таких документов по электронным базам данных и на бумажных носителях;</w:t>
      </w:r>
      <w:proofErr w:type="gramEnd"/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вручать копию уведомления о предстоящем истечении срока временного хранения товаров владельцу склада временного хранения, владельцу таможенного склада либо лицу, осуществляющему временное хранение товаров в ином месте временного хранения;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вручать копии акта, фиксирующего факт истечения срока временного хранения товаров, владельцу склада временного хранения либо лицу, осуществляющему временное хранение товаров в ином месте временного хранения;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рассматривать заявление и пакет документов юридических лиц о получении разрешения (отказе в выдаче разрешения, отмене выданного разрешения) на  временное хранение товаров в иных местах временного хранения  в электронном виде,  а также информирование  заинтересованных лиц о принятых решениях в электронном виде;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 реализовывать непосредственное (очное) взаимодействие с иными лицами, а также осуществлять взаимодействие с иными лицами посредством использования сре</w:t>
      </w:r>
      <w:proofErr w:type="gramStart"/>
      <w:r w:rsidRPr="007C2593">
        <w:t>дств св</w:t>
      </w:r>
      <w:proofErr w:type="gramEnd"/>
      <w:r w:rsidRPr="007C2593">
        <w:t>язи;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взаимодействие с иными лицами посредством применения информационных систем таможенных органов путем обмена формализованными сообщениями по установленной форме;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обеспечивать осуществление работ по эксплуатации автоматизированной системы контроля таможенного транзита с учетом взаимодействия с системой NCTS (далее АС КТТ-2) – обеспечивать открытие смены, закрытие смены;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контроль </w:t>
      </w:r>
      <w:proofErr w:type="gramStart"/>
      <w:r w:rsidRPr="007C2593">
        <w:t>за перевозками товаров в соответствии с таможенной процедурой таможенного транзита с использованием автоматизированной системы контроля таможенного транзита с учетом</w:t>
      </w:r>
      <w:proofErr w:type="gramEnd"/>
      <w:r w:rsidRPr="007C2593">
        <w:t xml:space="preserve"> взаимодействия с системой NCTS (АСКТТ-2);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обеспечивать режим, исключающий несанкционированный доступ должностных лиц таможенных органов, посторонних лиц к электронной информации, касающейся перевозок товаров в соответствии с таможенной процедурой таможенного транзита;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обеспечивать </w:t>
      </w:r>
      <w:proofErr w:type="gramStart"/>
      <w:r w:rsidRPr="007C2593">
        <w:t>контроль за</w:t>
      </w:r>
      <w:proofErr w:type="gramEnd"/>
      <w:r w:rsidRPr="007C2593">
        <w:t xml:space="preserve"> соответствием сведений, содержащихся в транзитных декларациях, данным, содержащимся в электронной копии транзитной декларации;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регистрацию транзитной декларации;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lastRenderedPageBreak/>
        <w:t xml:space="preserve">производить оформление завершения таможенной процедуры таможенного транзита; 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</w:t>
      </w:r>
      <w:proofErr w:type="gramStart"/>
      <w:r w:rsidRPr="007C2593">
        <w:t>контроль за</w:t>
      </w:r>
      <w:proofErr w:type="gramEnd"/>
      <w:r w:rsidRPr="007C2593">
        <w:t xml:space="preserve"> применением  мер обеспечения соблюдения таможенного транзита. Производить оформление Сертификатов обеспечения уплаты таможенных пошлин, налогов;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организовывать и осуществлять работу по принятию своевременных и исчерпывающих мер по выявленным фактам недоставки товаров и сокращению и предотвращению случаев недоставки товаров при таможенном транзите товаров;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допущения транспортных средств международной перевозки к перевозке товаров под таможенными пломбами и печатями в соответствии с установленным порядком;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возбуждать дела об административных правонарушениях в области таможенного дела, связанных с перевозкой товаров в соответствии с таможенной процедурой таможенного транзита, в пределах своей компетенции;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участвовать в мероприятиях по розыску недоставленных товаров в пределах своей компетенции;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 случае необходимости готовить и передавать документы и сведения в соответствующие специализированные подразделения таможни и другие таможенные органы;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участвовать в составе комиссии по проведению уничтожения товаров и транспортных средств;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учет и регистрацию обязательств о подаче декларации на товары и предоставлении необходимых документов и сведений;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эксплуатацию системы уплаты таможенных платежей с применением таможенных карт;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принимать, обрабатывать, передавать в вышестоящие и другие таможенные органы и производить другие  дополнительные, необходимые действия с информацией, предоставляемой декларантом в электронном виде, в соответствии с требованиями действующих нормативных актов;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знать и соблюдать Порядок предоставления должностными лицами таможенных органов доступа к информационным ресурсам Центральной базы данных Единой автоматизированной информационной системы таможенных органов;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работу с информационными ресурсами таможни и при необходимости (в том числе на основании поручений вышестоящих таможенных органов), с информационными ресурсами Региональных таможенных управлений Центральной базы данных Единой автоматизированной информационной системы таможенных органов;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обеспечивать в пределах своей компетенции информационную безопасность при эксплуатации информационных ресурсов таможни, Региональных таможенных управлений Центральной базы данных Единой автоматизированной информационной системы таможенных органов;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передавать оформленные укомплектованные таможенные документы должностному лицу таможенного поста, назначенному в соответствии с приказом таможни ответственным за прием, хранение и использование укомплектованных таможенных документов, не позднее следующего рабочего дня после завершения таможенного декларирования и выполнения всех необходимых таможенных операций;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выявлять и пресекать административные правонарушения (далее - АП); 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 случае обнаружения АП в установленные законодательством порядке и сроки составлять протоколы об АП и определения о возбуждении дела об АП. Докладывать о каждом случае обнаружения АП непосредственному начальнику;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вести производство по делам об АП: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lastRenderedPageBreak/>
        <w:t>1. проводить процессуальные действия, необходимые для расследования всех обстоятельств, совершенного правонарушения;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2. обеспечивать своевременность, качество и полноту проведения процессуальных действий;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3. подготавливать материалы дела об АП для рассмотрения;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4. выявлять причины и условия, способствующие совершению правонарушения;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5. предоставлять копии всех процессуальных документов производства по делам об АП в электронном виде для внесения в комплекс программных средств (далее – КПС) «Административные правонарушения» в течение одного рабочего дня с момента составления;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 xml:space="preserve">6. возбуждать дела об АП, производство по которым в соответствии с частью 1 статьи 23.8 и пунктом12 части 2 статьи 28.3 Кодекса об административных правонарушениях (далее – КоАП) России отнесено к компетенции таможенных органов и </w:t>
      </w:r>
      <w:proofErr w:type="gramStart"/>
      <w:r w:rsidRPr="007C2593">
        <w:t>осуществлять</w:t>
      </w:r>
      <w:proofErr w:type="gramEnd"/>
      <w:r w:rsidRPr="007C2593">
        <w:t xml:space="preserve"> первичные процессуальные действия по делам об административных правонарушениях в порядке, предусмотренном КоАП России;</w:t>
      </w:r>
    </w:p>
    <w:p w:rsidR="007C2593" w:rsidRPr="007C2593" w:rsidRDefault="007C2593" w:rsidP="007C2593">
      <w:pPr>
        <w:tabs>
          <w:tab w:val="left" w:pos="1134"/>
        </w:tabs>
        <w:spacing w:line="259" w:lineRule="auto"/>
        <w:ind w:right="200" w:firstLine="709"/>
        <w:jc w:val="both"/>
      </w:pPr>
      <w:r w:rsidRPr="007C2593">
        <w:t>7. исполнять поручения и запросы, направленные в порядке статьей  29 КоАП России;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своевременно передавать для исполнения в отдел распоряжения имуществом и исполнения постановлений уполномоченных органов, вступившие в законную силу постановления по делам об АП, по которым составлены протоколы об АП;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задержание товаров и документов на них, которые не являются предметами АП или преступлений в установленном порядке;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принимать, обрабатывать, передавать в вышестоящие и другие таможенные органы и производить другие  дополнительные, необходимые действия с информацией, предоставляемой декларантом в электронном виде, в соответствии с требованиями действующих нормативных актов;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работу с информационными ресурсами Центральной базы данных Единой автоматизированной информационной системы таможенных органов;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принимать документы для структурного подразделения в отделе документационного обеспечения (далее – ОДО), передавать корреспонденцию на доклад руководству подразделения, направлять ее после просмотра на исполнение в соответствии с резолюцией;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обеспечивать учет и прохождение документов в установленные сроки;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проверять правильность оформления исполненных документов;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вести базу данных автоматизированного учета и контроля исполнения документов в таможенных органах (АС «УКИД-2»), применяемую в таможне, в полном объеме, в соответствии с методическими рекомендациями, доводимыми вышестоящими таможенными органами;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передавать документы, подготовленные структурным подразделением на подпись руководству таможенного органа, отправки в ОДО;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</w:t>
      </w:r>
      <w:proofErr w:type="gramStart"/>
      <w:r w:rsidRPr="007C2593">
        <w:t>контроль за</w:t>
      </w:r>
      <w:proofErr w:type="gramEnd"/>
      <w:r w:rsidRPr="007C2593">
        <w:t xml:space="preserve"> прохождением и сроками исполнения документов, докладывать об их невыполнении, проставлять необходимые отметки;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составлять справки (сводки) о ходе исполнения документов;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принимать документы на визирование начальником отдела, проверять правильность составления и оформления исходящих документов;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подготавливать документы к последующему хранению и использованию;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передавать дела постоянного и временного (свыше 10 лет) сроков хранения в архив таможни;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готовить предложения по изменению номенклатуры дел отдела и вносить ее для рассмотрения в ОДО таможни;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формировать дела в соответствии с установленной номенклатурой дел;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lastRenderedPageBreak/>
        <w:t>давать устные справки по работе в пределах своих обязанностей и компетенции;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проверять комплектность подготовленных должностными лицами отдела таможенных деклараций, таможенных приходных ордеров и прилагаемых к ним документов, согласно описи;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прием, хранение и использование укомплектованных таможенных документов;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фиксировать прием укомплектованных таможенных документов в журнале учета;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proofErr w:type="spellStart"/>
      <w:r w:rsidRPr="007C2593">
        <w:t>конвертовать</w:t>
      </w:r>
      <w:proofErr w:type="spellEnd"/>
      <w:r w:rsidRPr="007C2593">
        <w:t>, адресовать и маркировать отправляемую корреспонденцию (печатать на конвертах адреса корреспондентов, наносить на конверты знак особого вида почтового отправления);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передавать корреспонденцию службам связи (спецсвязь, фельдъегерская связь, почтовые отделения связи);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доставку корреспонденции (в необходимых случаях) в другие организации;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по поручению начальника отдела в соответствии с установленным порядком осуществлять работу по исполнению судебных актов, судебных постановлений, исполнительных документов;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составлять в установленные сроки отчеты и направлять их в соответствующие инстанции;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оперативно лично знакомиться с поступающими на пост документами, нормативными правовыми актами, обеспечивать их исполнение;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обеспечивать в соответствии с международным договором государств – членов Евразийского экономического союза мер по противодействию легализации (отмыванию) доходов, полученных преступным путем, и финансированию терроризма при осуществлении </w:t>
      </w:r>
      <w:proofErr w:type="gramStart"/>
      <w:r w:rsidRPr="007C2593">
        <w:t>контроля за</w:t>
      </w:r>
      <w:proofErr w:type="gramEnd"/>
      <w:r w:rsidRPr="007C2593">
        <w:t xml:space="preserve"> перемещением через таможенную границу Евразийского экономического союза валюты государств – членов Евразийского экономического союза, ценных бумаг и (или) валютных ценностей, дорожных чеков;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осуществлять в пределах своей компетенции обработку персональных данных в порядке, установленном законодательством Российской Федерации в области персональных данных, нормативными правовыми актами ФТС России;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 xml:space="preserve">осуществлять учет, хранение, использование ключевых дискет, иных носителей электронно-цифровой подписи и документов, формирование, передачу и прием информации с применением системы электронного декларирования и </w:t>
      </w:r>
      <w:proofErr w:type="gramStart"/>
      <w:r w:rsidRPr="007C2593">
        <w:t>контроль за</w:t>
      </w:r>
      <w:proofErr w:type="gramEnd"/>
      <w:r w:rsidRPr="007C2593">
        <w:t xml:space="preserve"> обеспечением информационной безопасности системы;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обеспечивать в пределах своей компетенции информационную безопасность и применение технических средств таможенного контроля и технических средств охраны таможенных органов;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выполнять отдельные поручения руководства, связанные с деятельностью подразделения;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обеспечивать выполнение показателей результативности деятельности, эффективности деятельности, индикативных показателей, дополнительных аналитических показателей эффективности деятельности таможенного поста (в случае если они установлены для таможенного поста);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участвовать в выполнении годового плана работы таможни и выполнение плана работы таможенного поста;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принимать участие в собраниях, сборах, учениях, соревнованиях и других служебных мероприятиях, проводимых в соответствии с планами, утвержденными начальником таможни;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lastRenderedPageBreak/>
        <w:t>поддерживать профессиональный уровень, необходимый для надлежащего исполнения должностных обязанностей;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исполнять приказы и распоряжения начальника таможни (лица, его замещающего), отданные в пределах его должностных полномочий, за исключением заведомо незаконных;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представлять сведения о своих доходах, расходах, имуществе и обязательствах имущественного характера, о размещении информации в информационно – телекоммуникационной сети «Интернет» и о доходах, расходах, имуществе и обязательствах имущественного характера своих супруга (супруги) и несовершеннолетних детей;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сообщать в письменной форме начальнику таможни о ставших ему известными изменениях сведений, содержащихся в анкете;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proofErr w:type="gramStart"/>
      <w:r w:rsidRPr="007C2593">
        <w:t>уведомлять начальника таможенного органа обо всех случаях непосредственного обращения к нему каких-либо лиц в целях склонения к злоупотреблению служебным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</w:t>
      </w:r>
      <w:proofErr w:type="gramEnd"/>
      <w:r w:rsidRPr="007C2593">
        <w:t xml:space="preserve"> или третьих лиц либо незаконного предоставления такой выгоды другими физическими лицами, а также склонения к совершению указанных деяний от имени или в интересах юридического лица;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уведомлять в письменной форме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хранить государственную и иную охраняемую законом тайну, а также не разглашать ставшие известными в связи с исполнением должностных обязанностей сведения, затрагивающие частную жизнь, честь и достоинство граждан;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использовать предоставляемую информацию исключительно в таможенных целях, а также обеспечивать конфиденциальность информации. Нести персональную ответственность за сохранность носителей информации;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соблюдать Кодекс этики и служебного поведения должностных лиц таможенных органов Российской Федерации;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соблюдать установленный в таможне служебный распорядок, порядок обращения со служебной информацией, ношения форменной одежды, знаков различия; обеспечивать сохранность служебного удостоверения;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обеспечивать сохранность закреплённых технических средств и материальных ценностей;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1134"/>
        </w:tabs>
        <w:spacing w:line="259" w:lineRule="auto"/>
        <w:ind w:left="0" w:right="200" w:firstLine="709"/>
        <w:jc w:val="both"/>
      </w:pPr>
      <w:r w:rsidRPr="007C2593">
        <w:t>своевременно проходить инструктаж по пожарной безопасности, а также по охране труда на рабочем месте (вводный, первичный, повторный, внеплановый (целевой);</w:t>
      </w:r>
    </w:p>
    <w:p w:rsidR="007C2593" w:rsidRPr="007C2593" w:rsidRDefault="007C2593" w:rsidP="00B411D6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7C2593">
        <w:rPr>
          <w:bCs/>
        </w:rPr>
        <w:t xml:space="preserve">  соблюдать требования охраны труда, техники безопасности, пожарной безопасности, гражданской обороны, установленные Трудовым кодексом Российской Федерации, нормативными правовыми актами Российской Федерации, ФТС России,  правовыми актами и инструкциями таможни;</w:t>
      </w:r>
    </w:p>
    <w:p w:rsidR="007C2593" w:rsidRPr="007C2593" w:rsidRDefault="007C2593" w:rsidP="00B411D6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7C2593">
        <w:t>правильно применять средства индивидуальной и коллективной защиты;</w:t>
      </w:r>
    </w:p>
    <w:p w:rsidR="007C2593" w:rsidRPr="007C2593" w:rsidRDefault="007C2593" w:rsidP="00B411D6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7C2593">
        <w:t xml:space="preserve">проходить обучение безопасным методам и приемам выполнения работ и оказанию первой </w:t>
      </w:r>
      <w:proofErr w:type="gramStart"/>
      <w:r w:rsidRPr="007C2593">
        <w:t>помощи</w:t>
      </w:r>
      <w:proofErr w:type="gramEnd"/>
      <w:r w:rsidRPr="007C2593">
        <w:t xml:space="preserve">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7C2593" w:rsidRPr="007C2593" w:rsidRDefault="007C2593" w:rsidP="00B411D6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7C2593"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7C2593" w:rsidRPr="007C2593" w:rsidRDefault="007C2593" w:rsidP="00B411D6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7C2593">
        <w:lastRenderedPageBreak/>
        <w:t>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деятельности в случаях, предусмотренных Трудовым  кодексом и иными федеральными законами;</w:t>
      </w:r>
      <w:proofErr w:type="gramEnd"/>
    </w:p>
    <w:p w:rsidR="007C2593" w:rsidRPr="007C2593" w:rsidRDefault="007C2593" w:rsidP="00B411D6">
      <w:pPr>
        <w:numPr>
          <w:ilvl w:val="0"/>
          <w:numId w:val="7"/>
        </w:numPr>
        <w:tabs>
          <w:tab w:val="left" w:pos="426"/>
          <w:tab w:val="left" w:pos="851"/>
        </w:tabs>
        <w:ind w:left="0" w:firstLine="709"/>
        <w:jc w:val="both"/>
      </w:pPr>
      <w:r w:rsidRPr="007C2593">
        <w:t>осуществлять служебные поездки, на закрепленном служебном автомобиле;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426"/>
          <w:tab w:val="left" w:pos="851"/>
          <w:tab w:val="left" w:pos="1276"/>
        </w:tabs>
        <w:ind w:left="0" w:firstLine="709"/>
        <w:jc w:val="both"/>
      </w:pPr>
      <w:r w:rsidRPr="007C2593">
        <w:t>своевременно докладывать начальнику поста (автотранспортного отдела) о необходимости проведения технического обслуживания или текущего ремонта автомобиля;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426"/>
          <w:tab w:val="left" w:pos="851"/>
          <w:tab w:val="left" w:pos="1276"/>
        </w:tabs>
        <w:ind w:left="0" w:firstLine="709"/>
        <w:jc w:val="both"/>
      </w:pPr>
      <w:r w:rsidRPr="007C2593">
        <w:t>при убытии в командировку проходить инструктаж у начальника поста (автотранспортного отдела) о мерах безопасности и соблюдении Правил дорожного движения, в его отсутствии у лица его замещающего;</w:t>
      </w:r>
    </w:p>
    <w:p w:rsidR="007C2593" w:rsidRPr="007C2593" w:rsidRDefault="007C2593" w:rsidP="00B411D6">
      <w:pPr>
        <w:numPr>
          <w:ilvl w:val="0"/>
          <w:numId w:val="7"/>
        </w:numPr>
        <w:tabs>
          <w:tab w:val="left" w:pos="426"/>
          <w:tab w:val="left" w:pos="851"/>
          <w:tab w:val="left" w:pos="1276"/>
        </w:tabs>
        <w:ind w:left="0" w:firstLine="709"/>
        <w:jc w:val="both"/>
      </w:pPr>
      <w:r w:rsidRPr="007C2593">
        <w:t xml:space="preserve"> в случае дорожно-транспортного происшествия, остановить транспортное средство, далее осуществлять действия в соответствии с Правилами дорожного движения и Правилами обязательного страхования гражданской ответственности владельцев транспортных средств. Сообщить о случившемся руководству поста, а также начальнику автотранспортного отдела;</w:t>
      </w:r>
    </w:p>
    <w:p w:rsidR="007C2593" w:rsidRPr="007C2593" w:rsidRDefault="007C2593" w:rsidP="00B411D6">
      <w:pPr>
        <w:numPr>
          <w:ilvl w:val="0"/>
          <w:numId w:val="7"/>
        </w:numPr>
        <w:ind w:left="0"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 xml:space="preserve">при управлении служебным автомобилем, закрепленным за ним приказом таможни, </w:t>
      </w:r>
      <w:proofErr w:type="gramStart"/>
      <w:r w:rsidRPr="007C2593">
        <w:rPr>
          <w:rFonts w:eastAsia="Calibri"/>
          <w:lang w:eastAsia="en-US"/>
        </w:rPr>
        <w:t>обязан</w:t>
      </w:r>
      <w:proofErr w:type="gramEnd"/>
      <w:r w:rsidRPr="007C2593">
        <w:rPr>
          <w:rFonts w:eastAsia="Calibri"/>
          <w:lang w:eastAsia="en-US"/>
        </w:rPr>
        <w:t>: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управлять автомобилем, закрепленным за ним приказом таможни;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соблюдать Правила дорожного движения;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проверять исправность и техническое состояние транспортного средства перед выездом на линию в соответствии с требованиями Правил дорожного движения;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правильно заполнять, своевременно сдавать оформленный путевой лист за прошедший день (смену) и получать новый;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перед выездом на линию убедиться в наличии удостоверения на право управления транспортным средством (временного разрешения), свидетельства о регистрации транспортного средства, диагностической карты о прохождении технического осмотра, и других документов, выданных для выполнения служебного задания;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 xml:space="preserve">своевременно проходить </w:t>
      </w:r>
      <w:proofErr w:type="spellStart"/>
      <w:r w:rsidRPr="007C2593">
        <w:rPr>
          <w:rFonts w:eastAsia="Calibri"/>
          <w:lang w:eastAsia="en-US"/>
        </w:rPr>
        <w:t>предрейсовый</w:t>
      </w:r>
      <w:proofErr w:type="spellEnd"/>
      <w:r w:rsidRPr="007C2593">
        <w:rPr>
          <w:rFonts w:eastAsia="Calibri"/>
          <w:lang w:eastAsia="en-US"/>
        </w:rPr>
        <w:t xml:space="preserve"> и </w:t>
      </w:r>
      <w:proofErr w:type="spellStart"/>
      <w:r w:rsidRPr="007C2593">
        <w:rPr>
          <w:rFonts w:eastAsia="Calibri"/>
          <w:lang w:eastAsia="en-US"/>
        </w:rPr>
        <w:t>послерейсовый</w:t>
      </w:r>
      <w:proofErr w:type="spellEnd"/>
      <w:r w:rsidRPr="007C2593">
        <w:rPr>
          <w:rFonts w:eastAsia="Calibri"/>
          <w:lang w:eastAsia="en-US"/>
        </w:rPr>
        <w:t xml:space="preserve"> медицинские осмотры;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представлять механику автотранспортного отдела (лицу его замещающему) автомобиль для проверки технического состояния перед выездом на линию и после возвращения с линии;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 xml:space="preserve">бережно относиться к имуществу таможни, обеспечить его сохранность; 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поддерживать автомобиль в технически исправном состоянии и своевременно принимать меры по устранению обнаруженных неисправностей. Не покидать служебный автомобиль, не обеспечив его защиту от угона;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соблюдать меры безопасности при работе на автотранспорте, а также при проведении работ с техникой и обеспечивать сохранность транспортного средства, оборудования и имущества, находящегося в гараже;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докладывать механику автотранспортного отдела (лицу его замещающему) обо всех неисправностях автомобиля, возникших в ходе его эксплуатации;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обслуживать автомобиль при возвращении в гараж и ставить его на место стоянки, определенное схемой расстановки автотранспорта. Обеспечивать хранение автомобиля в соответствии с установленным порядком;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proofErr w:type="gramStart"/>
      <w:r w:rsidRPr="007C2593">
        <w:rPr>
          <w:rFonts w:eastAsia="Calibri"/>
          <w:lang w:eastAsia="en-US"/>
        </w:rPr>
        <w:t>не допускать случаев отклонения от установленного маршрута движения, перевозки посторонних лиц и груза в пути следования, оставления транспортного средства без присмотра,  а также нахождения его в неустановленных местах;</w:t>
      </w:r>
      <w:proofErr w:type="gramEnd"/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>докладывать руководству отдела о причинах несвоевременного возвращения транспортного средства в гараж, информировать об этом оперативного дежурного по таможни (любыми средствами связи), а также при дорожно-транспортных происшествиях и иных внештатных ситуациях;</w:t>
      </w:r>
    </w:p>
    <w:p w:rsidR="007C2593" w:rsidRPr="007C2593" w:rsidRDefault="007C2593" w:rsidP="007C2593">
      <w:pPr>
        <w:tabs>
          <w:tab w:val="left" w:pos="1134"/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7C2593">
        <w:rPr>
          <w:rFonts w:eastAsia="Calibri"/>
          <w:lang w:eastAsia="en-US"/>
        </w:rPr>
        <w:t xml:space="preserve">обеспечивать своевременную сдачу первичных учетных документов (путевых листов) диспетчеру автотранспортного отдела, для проверки их правильности заполнения и достоверности данных. </w:t>
      </w:r>
    </w:p>
    <w:p w:rsidR="007C2593" w:rsidRPr="007C2593" w:rsidRDefault="007C2593" w:rsidP="007C2593">
      <w:pPr>
        <w:widowControl w:val="0"/>
        <w:tabs>
          <w:tab w:val="left" w:pos="709"/>
        </w:tabs>
        <w:autoSpaceDE w:val="0"/>
        <w:autoSpaceDN w:val="0"/>
        <w:adjustRightInd w:val="0"/>
        <w:spacing w:line="350" w:lineRule="exact"/>
        <w:jc w:val="both"/>
        <w:rPr>
          <w:rFonts w:ascii="Arial" w:hAnsi="Arial" w:cs="Arial"/>
        </w:rPr>
      </w:pPr>
      <w:r w:rsidRPr="007C2593">
        <w:tab/>
        <w:t>10. </w:t>
      </w:r>
      <w:proofErr w:type="gramStart"/>
      <w:r w:rsidRPr="007C2593">
        <w:t xml:space="preserve">Главный государственный таможенный инспектор исполняет иные обязанности, предусмотренные законодательством Российской Федерации, актами Президента Российской </w:t>
      </w:r>
      <w:r w:rsidRPr="007C2593">
        <w:lastRenderedPageBreak/>
        <w:t xml:space="preserve">Федерации и Правительства Российской Федерации, нормативными правовыми актами Минфина России, нормативными и иными правовыми актами ФТС России, поручениями начальника </w:t>
      </w:r>
      <w:proofErr w:type="spellStart"/>
      <w:r w:rsidRPr="007C2593">
        <w:t>Нижнеудинского</w:t>
      </w:r>
      <w:proofErr w:type="spellEnd"/>
      <w:r w:rsidRPr="007C2593">
        <w:t xml:space="preserve"> таможенного поста, начальника отдела.         </w:t>
      </w:r>
      <w:proofErr w:type="gramEnd"/>
    </w:p>
    <w:p w:rsidR="007C2593" w:rsidRPr="007C2593" w:rsidRDefault="007C2593" w:rsidP="007C2593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</w:pPr>
      <w:r w:rsidRPr="007C2593">
        <w:t>Главный государственный таможенный инспектор отдела 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outlineLvl w:val="1"/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</w:pPr>
      <w:r w:rsidRPr="007C2593">
        <w:t>IV. Перечень вопросов, по которым гражданский служащий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spacing w:line="235" w:lineRule="auto"/>
        <w:jc w:val="center"/>
      </w:pPr>
      <w:r w:rsidRPr="007C2593">
        <w:t>вправе или обязан самостоятельно принимать управленческие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spacing w:line="235" w:lineRule="auto"/>
        <w:jc w:val="center"/>
      </w:pPr>
      <w:r w:rsidRPr="007C2593">
        <w:t>и иные решения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both"/>
      </w:pPr>
      <w:r w:rsidRPr="007C2593">
        <w:t xml:space="preserve">11.  </w:t>
      </w:r>
      <w:r w:rsidRPr="007C2593">
        <w:rPr>
          <w:spacing w:val="-2"/>
        </w:rPr>
        <w:t>При исполнении должностных обязанностей</w:t>
      </w:r>
      <w:r w:rsidRPr="007C2593">
        <w:t xml:space="preserve"> главный государственный таможенный инспектор отдела вправе самостоятельно принимать решения по вопросам: </w:t>
      </w:r>
    </w:p>
    <w:p w:rsidR="007C2593" w:rsidRPr="007C2593" w:rsidRDefault="007C2593" w:rsidP="007C2593">
      <w:pPr>
        <w:ind w:right="96" w:firstLine="709"/>
        <w:jc w:val="both"/>
      </w:pPr>
      <w:r w:rsidRPr="007C2593">
        <w:t>1) подачи заявлений руководству по вопросам, касающимся трудовых отношений (оплаты труда, привлечения к материальной и дисциплинарной ответственности и прочих);</w:t>
      </w:r>
    </w:p>
    <w:p w:rsidR="007C2593" w:rsidRPr="007C2593" w:rsidRDefault="007C2593" w:rsidP="007C2593">
      <w:pPr>
        <w:ind w:right="96" w:firstLine="709"/>
        <w:jc w:val="both"/>
      </w:pPr>
      <w:r w:rsidRPr="007C2593">
        <w:t>2) подготовки докладов или тезисов для устного личного прочтения на семинарах, совещаниях.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jc w:val="both"/>
      </w:pPr>
      <w:r w:rsidRPr="007C2593">
        <w:t xml:space="preserve">         12. </w:t>
      </w:r>
      <w:r w:rsidRPr="007C2593">
        <w:rPr>
          <w:spacing w:val="-2"/>
        </w:rPr>
        <w:t xml:space="preserve">При исполнении должностных обязанностей </w:t>
      </w:r>
      <w:r w:rsidRPr="007C2593">
        <w:t>главный государственный таможенный инспектор</w:t>
      </w:r>
      <w:r w:rsidRPr="007C2593">
        <w:rPr>
          <w:spacing w:val="-2"/>
        </w:rPr>
        <w:t xml:space="preserve"> </w:t>
      </w:r>
      <w:r w:rsidRPr="007C2593">
        <w:t xml:space="preserve"> отдела обязан самостоятельно принимать решения по вопросам: </w:t>
      </w:r>
    </w:p>
    <w:p w:rsidR="007C2593" w:rsidRPr="007C2593" w:rsidRDefault="007C2593" w:rsidP="007C2593">
      <w:pPr>
        <w:ind w:right="96"/>
        <w:jc w:val="both"/>
      </w:pPr>
      <w:r w:rsidRPr="007C2593">
        <w:rPr>
          <w:b/>
          <w:bCs/>
        </w:rPr>
        <w:tab/>
      </w:r>
      <w:proofErr w:type="gramStart"/>
      <w:r w:rsidRPr="007C2593">
        <w:t>1) подготовки актов на списание материальных ценностей, бланков строгой отчетности в качестве члена комиссии, справки о проверках, отчеты о командировках, а также иных документов кадрового и финансового характера, заключений по служебным проверкам в качестве председателя или члена комиссии, индивидуальных планов работы, объяснительных, докладных и служебных записок;</w:t>
      </w:r>
      <w:proofErr w:type="gramEnd"/>
    </w:p>
    <w:p w:rsidR="007C2593" w:rsidRPr="007C2593" w:rsidRDefault="007C2593" w:rsidP="007C2593">
      <w:pPr>
        <w:ind w:right="96" w:firstLine="709"/>
        <w:jc w:val="both"/>
      </w:pPr>
      <w:r w:rsidRPr="007C2593">
        <w:t xml:space="preserve">2) в пределах прав, данных ему должностным регламентом и входящих в компетенцию отдела; </w:t>
      </w:r>
    </w:p>
    <w:p w:rsidR="007C2593" w:rsidRPr="007C2593" w:rsidRDefault="007C2593" w:rsidP="007C2593">
      <w:pPr>
        <w:ind w:right="96" w:firstLine="709"/>
        <w:jc w:val="both"/>
      </w:pPr>
      <w:r w:rsidRPr="007C2593">
        <w:t>3) консультирования заинтересованных лиц по вопросам, входящим в компетенцию отдела.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both"/>
      </w:pPr>
      <w:r w:rsidRPr="007C2593">
        <w:t>Главный государственный таможенный инспектор отдела при исполнении должностных обязанностей управленческие и иные решения самостоятельно не принимает.</w:t>
      </w:r>
    </w:p>
    <w:p w:rsidR="007C2593" w:rsidRPr="007C2593" w:rsidRDefault="007C2593" w:rsidP="007C2593">
      <w:pPr>
        <w:widowControl w:val="0"/>
        <w:tabs>
          <w:tab w:val="left" w:pos="2696"/>
        </w:tabs>
        <w:autoSpaceDE w:val="0"/>
        <w:autoSpaceDN w:val="0"/>
        <w:adjustRightInd w:val="0"/>
      </w:pPr>
      <w:r w:rsidRPr="007C2593">
        <w:tab/>
        <w:t>V. Перечень вопросов, по которым гражданский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spacing w:line="304" w:lineRule="exact"/>
        <w:jc w:val="center"/>
      </w:pPr>
      <w:r w:rsidRPr="007C2593">
        <w:t xml:space="preserve">служащий вправе или обязан участвовать при подготовке 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spacing w:line="304" w:lineRule="exact"/>
        <w:jc w:val="center"/>
      </w:pPr>
      <w:r w:rsidRPr="007C2593">
        <w:t>проектов нормативных правовых актов и (или) проектов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spacing w:line="304" w:lineRule="exact"/>
        <w:jc w:val="center"/>
      </w:pPr>
      <w:r w:rsidRPr="007C2593">
        <w:t>управленческих и иных решений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jc w:val="center"/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both"/>
      </w:pPr>
      <w:r w:rsidRPr="007C2593">
        <w:t xml:space="preserve">13. Главный государственный таможенный инспектор отдела </w:t>
      </w:r>
      <w:r w:rsidRPr="007C2593">
        <w:rPr>
          <w:bCs/>
        </w:rPr>
        <w:t>в соответствии со своей компетенцией</w:t>
      </w:r>
      <w:r w:rsidRPr="007C2593">
        <w:t xml:space="preserve"> вправе участвовать в подготовке (обсуждении) следующих проектов: </w:t>
      </w:r>
    </w:p>
    <w:p w:rsidR="007C2593" w:rsidRPr="007C2593" w:rsidRDefault="007C2593" w:rsidP="007C2593">
      <w:pPr>
        <w:ind w:right="96" w:firstLine="709"/>
        <w:jc w:val="both"/>
      </w:pPr>
      <w:r w:rsidRPr="007C2593">
        <w:t>1) методических рекомендаций, разъяснений по правоприменительной практике законодательства в области таможенного регулирования.</w:t>
      </w:r>
    </w:p>
    <w:p w:rsidR="007C2593" w:rsidRPr="007C2593" w:rsidRDefault="007C2593" w:rsidP="007C259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7C2593">
        <w:t xml:space="preserve">          14. Главный государственный таможенный инспектор отдела </w:t>
      </w:r>
      <w:r w:rsidRPr="007C2593">
        <w:rPr>
          <w:bCs/>
        </w:rPr>
        <w:t>в соответствии со своей компетенцией</w:t>
      </w:r>
      <w:r w:rsidRPr="007C2593">
        <w:t xml:space="preserve"> или по поручению руководства обязан участвовать при подготовке (обсуждении)  следующих проектов: </w:t>
      </w:r>
    </w:p>
    <w:p w:rsidR="007C2593" w:rsidRPr="007C2593" w:rsidRDefault="007C2593" w:rsidP="007C2593">
      <w:pPr>
        <w:ind w:right="96" w:firstLine="709"/>
        <w:jc w:val="both"/>
      </w:pPr>
      <w:proofErr w:type="gramStart"/>
      <w:r w:rsidRPr="007C2593">
        <w:t>1) проектов правовых актов, издаваемых таможней (приказов, распоряжений, инструкций, правил, положений);</w:t>
      </w:r>
      <w:proofErr w:type="gramEnd"/>
    </w:p>
    <w:p w:rsidR="007C2593" w:rsidRPr="007C2593" w:rsidRDefault="007C2593" w:rsidP="007C2593">
      <w:pPr>
        <w:ind w:right="96" w:firstLine="709"/>
        <w:jc w:val="both"/>
      </w:pPr>
      <w:r w:rsidRPr="007C2593">
        <w:t>2) проектов писем таможни, направляемых в таможенные органы, государственные органы, физическим и юридическим лицам;</w:t>
      </w:r>
    </w:p>
    <w:p w:rsidR="007C2593" w:rsidRPr="007C2593" w:rsidRDefault="007C2593" w:rsidP="007C2593">
      <w:pPr>
        <w:ind w:right="96" w:firstLine="709"/>
        <w:jc w:val="both"/>
      </w:pPr>
      <w:r w:rsidRPr="007C2593">
        <w:t>3) проектов хозяйственных договоров, инициируемых подразделением и заключаемых таможней со сторонними организациями;</w:t>
      </w:r>
    </w:p>
    <w:p w:rsidR="007C2593" w:rsidRPr="007C2593" w:rsidRDefault="007C2593" w:rsidP="007C2593">
      <w:pPr>
        <w:ind w:right="96" w:firstLine="709"/>
        <w:jc w:val="both"/>
      </w:pPr>
      <w:r w:rsidRPr="007C2593">
        <w:t>4) проектов процессуальных документов (исковых заявлений, жалоб, отзывов, ходатайств, протестов, справок и др.), предъявляемых таможней в судебные органы и органы прокуратуры;</w:t>
      </w:r>
    </w:p>
    <w:p w:rsidR="007C2593" w:rsidRPr="007C2593" w:rsidRDefault="007C2593" w:rsidP="007C2593">
      <w:pPr>
        <w:ind w:right="96" w:firstLine="709"/>
        <w:jc w:val="both"/>
      </w:pPr>
      <w:r w:rsidRPr="007C2593">
        <w:lastRenderedPageBreak/>
        <w:t xml:space="preserve">5) внутренних документов подразделения (отчетов, анализов, справок, обзоров, планов работы и др.).   </w:t>
      </w:r>
    </w:p>
    <w:p w:rsidR="007C2593" w:rsidRPr="007C2593" w:rsidRDefault="007C2593" w:rsidP="007C259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spacing w:line="304" w:lineRule="exact"/>
        <w:jc w:val="center"/>
        <w:outlineLvl w:val="1"/>
      </w:pPr>
      <w:r w:rsidRPr="007C2593">
        <w:t xml:space="preserve">VI. Сроки и процедуры подготовки, рассмотрения </w:t>
      </w:r>
      <w:r w:rsidRPr="007C2593">
        <w:br/>
        <w:t xml:space="preserve">гражданским служащим проектов управленческих и иных решений, </w:t>
      </w:r>
      <w:r w:rsidRPr="007C2593">
        <w:br/>
        <w:t>порядок согласования и принятия данных решений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jc w:val="center"/>
      </w:pPr>
    </w:p>
    <w:p w:rsidR="007C2593" w:rsidRPr="007C2593" w:rsidRDefault="007C2593" w:rsidP="007C2593">
      <w:pPr>
        <w:tabs>
          <w:tab w:val="left" w:pos="1260"/>
        </w:tabs>
        <w:ind w:firstLine="720"/>
        <w:jc w:val="both"/>
      </w:pPr>
      <w:r w:rsidRPr="007C2593">
        <w:t>15. Сроки и процедуры подготовки, рассмотрения главным государственным таможенным инспектором, порядок согласования и принятия данных решений определяются законодательными и иными нормативными правовыми актами Российской Федерации, нормативными правовыми актами Минфина России, нормативными и иными правовыми актами ФТС России.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both"/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7C2593">
        <w:t>VII. Порядок служебного взаимодействия гражданского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center"/>
      </w:pPr>
      <w:r w:rsidRPr="007C2593">
        <w:t>служащего в связи с исполнением им должностных обязанностей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center"/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spacing w:line="312" w:lineRule="exact"/>
        <w:ind w:firstLine="709"/>
        <w:jc w:val="both"/>
      </w:pPr>
      <w:r w:rsidRPr="007C2593">
        <w:t>16. </w:t>
      </w:r>
      <w:proofErr w:type="gramStart"/>
      <w:r w:rsidRPr="007C2593">
        <w:t xml:space="preserve">Взаимодействие главного государственного таможенного инспектора с государственными служащими таможенных органов, государственными служащими иных государственных органов, а также с другими гражданами </w:t>
      </w:r>
      <w:r w:rsidRPr="007C2593">
        <w:br/>
        <w:t xml:space="preserve">и организациями строится в рамках деловых отношений на основе </w:t>
      </w:r>
      <w:r w:rsidRPr="007C2593">
        <w:br/>
      </w:r>
      <w:hyperlink r:id="rId14" w:history="1">
        <w:r w:rsidRPr="007C2593">
          <w:t>общих</w:t>
        </w:r>
      </w:hyperlink>
      <w:r w:rsidRPr="007C2593">
        <w:t xml:space="preserve"> принципов служебного поведения государственных служащих,  утвержденных Указом Президента Российской Федерации от 12 августа 2002 г. </w:t>
      </w:r>
      <w:r w:rsidRPr="007C2593">
        <w:br/>
        <w:t>№ 885 «Об утверждении общих принципов служебного поведения государственных служащих» и требований к служебному поведению гражданского</w:t>
      </w:r>
      <w:proofErr w:type="gramEnd"/>
      <w:r w:rsidRPr="007C2593">
        <w:t xml:space="preserve"> служащего, установленных статьей 18 Федерального закона Российской Федерации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Федерации, нормативными и иными правовыми актами ФТС России. </w:t>
      </w:r>
    </w:p>
    <w:p w:rsidR="007C2593" w:rsidRPr="007C2593" w:rsidRDefault="007C2593" w:rsidP="007C2593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1"/>
      </w:pPr>
    </w:p>
    <w:p w:rsidR="007C2593" w:rsidRPr="007C2593" w:rsidRDefault="007C2593" w:rsidP="007C2593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1"/>
      </w:pPr>
      <w:r w:rsidRPr="007C2593">
        <w:t xml:space="preserve">VIII. Перечень государственных услуг (видов деятельности), </w:t>
      </w:r>
      <w:r w:rsidRPr="007C2593">
        <w:br/>
        <w:t xml:space="preserve">оказываемых гражданским служащим по запросам граждан </w:t>
      </w:r>
    </w:p>
    <w:p w:rsidR="007C2593" w:rsidRPr="007C2593" w:rsidRDefault="007C2593" w:rsidP="007C2593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1"/>
      </w:pPr>
      <w:r w:rsidRPr="007C2593">
        <w:t>и организаций в соответствии с административным регламентом</w:t>
      </w:r>
    </w:p>
    <w:p w:rsidR="007C2593" w:rsidRPr="007C2593" w:rsidRDefault="007C2593" w:rsidP="007C2593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1"/>
      </w:pPr>
      <w:r w:rsidRPr="007C2593">
        <w:t>(иным нормативным правовым актом) ФТС России</w:t>
      </w:r>
    </w:p>
    <w:p w:rsidR="007C2593" w:rsidRPr="007C2593" w:rsidRDefault="007C2593" w:rsidP="007C2593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1"/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ind w:firstLine="709"/>
        <w:jc w:val="both"/>
      </w:pPr>
      <w:r w:rsidRPr="007C2593">
        <w:t>17. Главный государственный таможенный инспектор отдела государственные услуги (виды деятельности) по запросам граждан и организаций в соответствии с административным регламентом (иными нормативным правовым актом) ФТС России не оказывает.</w:t>
      </w:r>
    </w:p>
    <w:p w:rsidR="007C2593" w:rsidRPr="007C2593" w:rsidRDefault="007C2593" w:rsidP="007C259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p w:rsidR="007C2593" w:rsidRPr="007C2593" w:rsidRDefault="007C2593" w:rsidP="007C259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jc w:val="center"/>
        <w:outlineLvl w:val="1"/>
      </w:pPr>
      <w:r w:rsidRPr="007C2593">
        <w:t>IX. Показатели эффективности и результативности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jc w:val="center"/>
      </w:pPr>
      <w:r w:rsidRPr="007C2593">
        <w:t>профессиональной служебной деятельности гражданского служащего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</w:pPr>
    </w:p>
    <w:p w:rsidR="007C2593" w:rsidRPr="007C2593" w:rsidRDefault="007C2593" w:rsidP="007C2593">
      <w:pPr>
        <w:autoSpaceDE w:val="0"/>
        <w:autoSpaceDN w:val="0"/>
        <w:adjustRightInd w:val="0"/>
        <w:ind w:firstLine="709"/>
        <w:jc w:val="both"/>
      </w:pPr>
      <w:r w:rsidRPr="007C2593">
        <w:t>18. Эффективность и результативность профессиональной служебной деятельности  главного государственного таможенного инспектора оцениваются по следующим показателям:</w:t>
      </w:r>
      <w:r w:rsidRPr="007C2593">
        <w:rPr>
          <w:vertAlign w:val="superscript"/>
        </w:rPr>
        <w:t xml:space="preserve">      </w:t>
      </w:r>
    </w:p>
    <w:p w:rsidR="007C2593" w:rsidRPr="007C2593" w:rsidRDefault="007C2593" w:rsidP="007C2593">
      <w:pPr>
        <w:tabs>
          <w:tab w:val="left" w:pos="1260"/>
        </w:tabs>
        <w:spacing w:line="259" w:lineRule="auto"/>
        <w:ind w:firstLine="720"/>
        <w:jc w:val="both"/>
      </w:pPr>
      <w:r w:rsidRPr="007C2593">
        <w:t>1) 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7C2593" w:rsidRPr="007C2593" w:rsidRDefault="007C2593" w:rsidP="007C2593">
      <w:pPr>
        <w:tabs>
          <w:tab w:val="left" w:pos="1260"/>
        </w:tabs>
        <w:spacing w:line="259" w:lineRule="auto"/>
        <w:ind w:firstLine="720"/>
        <w:jc w:val="both"/>
      </w:pPr>
      <w:r w:rsidRPr="007C2593">
        <w:t xml:space="preserve">2) своевременности и оперативности выполнения поручений; </w:t>
      </w:r>
    </w:p>
    <w:p w:rsidR="007C2593" w:rsidRPr="007C2593" w:rsidRDefault="007C2593" w:rsidP="007C2593">
      <w:pPr>
        <w:tabs>
          <w:tab w:val="left" w:pos="1260"/>
        </w:tabs>
        <w:spacing w:line="259" w:lineRule="auto"/>
        <w:ind w:firstLine="720"/>
        <w:jc w:val="both"/>
      </w:pPr>
      <w:r w:rsidRPr="007C2593">
        <w:t>3)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C2593" w:rsidRPr="007C2593" w:rsidRDefault="007C2593" w:rsidP="007C2593">
      <w:pPr>
        <w:tabs>
          <w:tab w:val="left" w:pos="1260"/>
        </w:tabs>
        <w:spacing w:line="259" w:lineRule="auto"/>
        <w:ind w:firstLine="720"/>
        <w:jc w:val="both"/>
      </w:pPr>
      <w:r w:rsidRPr="007C2593">
        <w:t>4)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7C2593" w:rsidRPr="007C2593" w:rsidRDefault="007C2593" w:rsidP="007C2593">
      <w:pPr>
        <w:tabs>
          <w:tab w:val="left" w:pos="1260"/>
        </w:tabs>
        <w:spacing w:line="259" w:lineRule="auto"/>
        <w:ind w:firstLine="720"/>
        <w:jc w:val="both"/>
      </w:pPr>
      <w:r w:rsidRPr="007C2593">
        <w:lastRenderedPageBreak/>
        <w:t>5)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C2593" w:rsidRPr="007C2593" w:rsidRDefault="007C2593" w:rsidP="007C2593">
      <w:pPr>
        <w:tabs>
          <w:tab w:val="left" w:pos="1260"/>
        </w:tabs>
        <w:spacing w:line="259" w:lineRule="auto"/>
        <w:ind w:firstLine="720"/>
        <w:jc w:val="both"/>
      </w:pPr>
      <w:r w:rsidRPr="007C2593">
        <w:t>6)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 к новым условиям и требованиям;</w:t>
      </w:r>
    </w:p>
    <w:p w:rsidR="007C2593" w:rsidRPr="007C2593" w:rsidRDefault="007C2593" w:rsidP="007C2593">
      <w:pPr>
        <w:tabs>
          <w:tab w:val="left" w:pos="1260"/>
        </w:tabs>
        <w:spacing w:line="259" w:lineRule="auto"/>
        <w:ind w:firstLine="720"/>
        <w:jc w:val="both"/>
      </w:pPr>
      <w:r w:rsidRPr="007C2593">
        <w:t xml:space="preserve">7) осознанию ответственности за последствия своих действий, принимаемых решений. </w:t>
      </w:r>
    </w:p>
    <w:p w:rsidR="007C2593" w:rsidRPr="007C2593" w:rsidRDefault="007C2593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C2593" w:rsidRDefault="007C2593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11D6" w:rsidRDefault="00B411D6" w:rsidP="00B411D6">
      <w:pPr>
        <w:widowControl w:val="0"/>
        <w:autoSpaceDE w:val="0"/>
        <w:autoSpaceDN w:val="0"/>
        <w:adjustRightInd w:val="0"/>
        <w:jc w:val="right"/>
        <w:outlineLvl w:val="1"/>
      </w:pPr>
      <w:r w:rsidRPr="00B411D6">
        <w:lastRenderedPageBreak/>
        <w:t>Приложение 7</w:t>
      </w:r>
    </w:p>
    <w:p w:rsidR="00B411D6" w:rsidRDefault="00B411D6" w:rsidP="00B411D6">
      <w:pPr>
        <w:widowControl w:val="0"/>
        <w:autoSpaceDE w:val="0"/>
        <w:autoSpaceDN w:val="0"/>
        <w:adjustRightInd w:val="0"/>
        <w:jc w:val="right"/>
        <w:outlineLvl w:val="1"/>
      </w:pPr>
    </w:p>
    <w:p w:rsidR="00B411D6" w:rsidRPr="00B411D6" w:rsidRDefault="00B411D6" w:rsidP="00B411D6">
      <w:pPr>
        <w:widowControl w:val="0"/>
        <w:autoSpaceDE w:val="0"/>
        <w:autoSpaceDN w:val="0"/>
        <w:adjustRightInd w:val="0"/>
        <w:jc w:val="right"/>
        <w:outlineLvl w:val="1"/>
      </w:pPr>
    </w:p>
    <w:p w:rsidR="00E4039F" w:rsidRPr="00C57DCB" w:rsidRDefault="00E4039F" w:rsidP="00E4039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57DCB">
        <w:rPr>
          <w:b/>
          <w:sz w:val="28"/>
          <w:szCs w:val="28"/>
        </w:rPr>
        <w:t>Предварительный квалификационный тест</w:t>
      </w:r>
    </w:p>
    <w:p w:rsidR="00E4039F" w:rsidRDefault="00E4039F" w:rsidP="00E4039F">
      <w:pPr>
        <w:autoSpaceDE w:val="0"/>
        <w:autoSpaceDN w:val="0"/>
        <w:adjustRightInd w:val="0"/>
        <w:ind w:firstLine="567"/>
        <w:jc w:val="center"/>
        <w:rPr>
          <w:i/>
        </w:rPr>
      </w:pPr>
      <w:r>
        <w:rPr>
          <w:i/>
        </w:rPr>
        <w:t>(для лиц, проходящих предварительное тестирование с помощью Единой системы, вопросы формируются автоматически в случайном порядке.)</w:t>
      </w:r>
    </w:p>
    <w:p w:rsidR="00E4039F" w:rsidRDefault="00E4039F" w:rsidP="00E4039F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E4039F" w:rsidRPr="00E4039F" w:rsidRDefault="00E4039F" w:rsidP="00E4039F">
      <w:pPr>
        <w:pStyle w:val="af5"/>
        <w:numPr>
          <w:ilvl w:val="0"/>
          <w:numId w:val="9"/>
        </w:numPr>
        <w:tabs>
          <w:tab w:val="left" w:pos="284"/>
        </w:tabs>
        <w:ind w:left="0" w:firstLine="0"/>
        <w:jc w:val="left"/>
        <w:rPr>
          <w:sz w:val="26"/>
          <w:szCs w:val="26"/>
          <w:lang w:val="ru-RU"/>
        </w:rPr>
      </w:pPr>
      <w:r w:rsidRPr="00E4039F">
        <w:rPr>
          <w:rFonts w:eastAsia="Arial-BoldMT"/>
          <w:b/>
          <w:bCs/>
          <w:color w:val="000000"/>
          <w:sz w:val="26"/>
          <w:szCs w:val="26"/>
          <w:lang w:val="ru-RU" w:eastAsia="zh-CN" w:bidi="ar"/>
        </w:rPr>
        <w:t xml:space="preserve">В каком варианте ответа НЕ пишется слитно? </w:t>
      </w:r>
    </w:p>
    <w:p w:rsidR="00E4039F" w:rsidRPr="00AB4C7E" w:rsidRDefault="00E4039F" w:rsidP="00E4039F">
      <w:pPr>
        <w:pStyle w:val="af5"/>
        <w:numPr>
          <w:ilvl w:val="0"/>
          <w:numId w:val="13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критерии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(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не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)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установлены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0"/>
          <w:numId w:val="13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AB4C7E">
        <w:rPr>
          <w:rFonts w:eastAsia="SimSun"/>
          <w:color w:val="000000"/>
          <w:sz w:val="26"/>
          <w:szCs w:val="26"/>
          <w:lang w:eastAsia="zh-CN" w:bidi="ar"/>
        </w:rPr>
        <w:t>(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не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)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установленные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, а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свергнутые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авторитеты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0"/>
          <w:numId w:val="13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AB4C7E">
        <w:rPr>
          <w:rFonts w:eastAsia="SimSun"/>
          <w:color w:val="000000"/>
          <w:sz w:val="26"/>
          <w:szCs w:val="26"/>
          <w:lang w:eastAsia="zh-CN" w:bidi="ar"/>
        </w:rPr>
        <w:t>(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не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)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установленные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пока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еще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критерии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0"/>
          <w:numId w:val="13"/>
        </w:numPr>
        <w:tabs>
          <w:tab w:val="left" w:pos="284"/>
        </w:tabs>
        <w:ind w:left="0" w:firstLine="0"/>
        <w:jc w:val="left"/>
        <w:rPr>
          <w:sz w:val="26"/>
          <w:szCs w:val="26"/>
          <w:lang w:bidi="ar-SA"/>
        </w:rPr>
      </w:pPr>
      <w:r w:rsidRPr="00AB4C7E">
        <w:rPr>
          <w:rFonts w:eastAsia="Arial-BoldMT"/>
          <w:b/>
          <w:bCs/>
          <w:color w:val="000000"/>
          <w:sz w:val="26"/>
          <w:szCs w:val="26"/>
          <w:lang w:eastAsia="zh-CN" w:bidi="ar"/>
        </w:rPr>
        <w:t>(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не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) 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установленное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транспортное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средство</w:t>
      </w:r>
      <w:proofErr w:type="spellEnd"/>
      <w:r w:rsidRPr="00AB4C7E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039F" w:rsidRPr="00E4039F" w:rsidRDefault="00E4039F" w:rsidP="00E4039F">
      <w:pPr>
        <w:pStyle w:val="af5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sz w:val="26"/>
          <w:szCs w:val="26"/>
          <w:lang w:val="ru-RU"/>
        </w:rPr>
      </w:pPr>
      <w:r w:rsidRPr="00E4039F">
        <w:rPr>
          <w:b/>
          <w:sz w:val="26"/>
          <w:szCs w:val="26"/>
          <w:lang w:val="ru-RU"/>
        </w:rPr>
        <w:t xml:space="preserve">Определите правильное склонение слов «план» и «график» в словосочетании: </w:t>
      </w:r>
    </w:p>
    <w:p w:rsidR="00E4039F" w:rsidRPr="00C57DCB" w:rsidRDefault="00E4039F" w:rsidP="00E4039F">
      <w:pPr>
        <w:pStyle w:val="af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Согласно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план-графика</w:t>
      </w:r>
      <w:proofErr w:type="spellEnd"/>
    </w:p>
    <w:p w:rsidR="00E4039F" w:rsidRPr="00C57DCB" w:rsidRDefault="00E4039F" w:rsidP="00E4039F">
      <w:pPr>
        <w:pStyle w:val="af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Согласно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план-графику</w:t>
      </w:r>
      <w:proofErr w:type="spellEnd"/>
    </w:p>
    <w:p w:rsidR="00E4039F" w:rsidRPr="00C57DCB" w:rsidRDefault="00E4039F" w:rsidP="00E4039F">
      <w:pPr>
        <w:pStyle w:val="af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Согласно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плану-графику</w:t>
      </w:r>
      <w:proofErr w:type="spellEnd"/>
    </w:p>
    <w:p w:rsidR="00E4039F" w:rsidRPr="00C57DCB" w:rsidRDefault="00E4039F" w:rsidP="00E4039F">
      <w:pPr>
        <w:pStyle w:val="af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C57DCB">
        <w:rPr>
          <w:sz w:val="26"/>
          <w:szCs w:val="26"/>
        </w:rPr>
        <w:t>Согласно</w:t>
      </w:r>
      <w:proofErr w:type="spellEnd"/>
      <w:r w:rsidRPr="00C57DCB">
        <w:rPr>
          <w:sz w:val="26"/>
          <w:szCs w:val="26"/>
        </w:rPr>
        <w:t xml:space="preserve"> </w:t>
      </w:r>
      <w:proofErr w:type="spellStart"/>
      <w:r w:rsidRPr="00C57DCB">
        <w:rPr>
          <w:sz w:val="26"/>
          <w:szCs w:val="26"/>
        </w:rPr>
        <w:t>плана-графика</w:t>
      </w:r>
      <w:proofErr w:type="spellEnd"/>
    </w:p>
    <w:p w:rsidR="00E4039F" w:rsidRDefault="00E4039F" w:rsidP="00E403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039F" w:rsidRPr="00E4039F" w:rsidRDefault="00E4039F" w:rsidP="00E4039F">
      <w:pPr>
        <w:pStyle w:val="af5"/>
        <w:numPr>
          <w:ilvl w:val="0"/>
          <w:numId w:val="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/>
          <w:bCs/>
          <w:color w:val="000000"/>
          <w:sz w:val="26"/>
          <w:szCs w:val="26"/>
          <w:lang w:val="ru-RU" w:eastAsia="zh-CN" w:bidi="ar"/>
        </w:rPr>
        <w:t xml:space="preserve">Выберите вариант ответа, в котором во всех случаях НЕ пишется слитно: </w:t>
      </w:r>
    </w:p>
    <w:p w:rsidR="00E4039F" w:rsidRPr="00E4039F" w:rsidRDefault="00E4039F" w:rsidP="00E4039F">
      <w:pPr>
        <w:pStyle w:val="af5"/>
        <w:numPr>
          <w:ilvl w:val="0"/>
          <w:numId w:val="12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Cs/>
          <w:color w:val="000000"/>
          <w:sz w:val="26"/>
          <w:szCs w:val="26"/>
          <w:lang w:val="ru-RU" w:eastAsia="zh-CN" w:bidi="ar"/>
        </w:rPr>
        <w:t xml:space="preserve">(не) правомерное поручение, (не) дооценить возможности </w:t>
      </w:r>
    </w:p>
    <w:p w:rsidR="00E4039F" w:rsidRPr="00E4039F" w:rsidRDefault="00E4039F" w:rsidP="00E4039F">
      <w:pPr>
        <w:pStyle w:val="af5"/>
        <w:numPr>
          <w:ilvl w:val="0"/>
          <w:numId w:val="12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отнюдь (не) простое решение, (не) известные науке факты </w:t>
      </w:r>
    </w:p>
    <w:p w:rsidR="00E4039F" w:rsidRPr="00E4039F" w:rsidRDefault="00E4039F" w:rsidP="00E4039F">
      <w:pPr>
        <w:pStyle w:val="af5"/>
        <w:numPr>
          <w:ilvl w:val="0"/>
          <w:numId w:val="12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(не) принятие мер, (не) урегулированные законом отношения </w:t>
      </w:r>
    </w:p>
    <w:p w:rsidR="00E4039F" w:rsidRPr="00E4039F" w:rsidRDefault="00E4039F" w:rsidP="00E4039F">
      <w:pPr>
        <w:pStyle w:val="af5"/>
        <w:numPr>
          <w:ilvl w:val="0"/>
          <w:numId w:val="12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 w:bidi="ar-SA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(не) зависимые эксперты, (не) имея законных оснований </w:t>
      </w:r>
    </w:p>
    <w:p w:rsidR="00E4039F" w:rsidRPr="00C57DCB" w:rsidRDefault="00E4039F" w:rsidP="00E4039F">
      <w:pPr>
        <w:tabs>
          <w:tab w:val="left" w:pos="284"/>
        </w:tabs>
        <w:rPr>
          <w:rFonts w:eastAsia="SimSun"/>
          <w:color w:val="000000"/>
          <w:sz w:val="26"/>
          <w:szCs w:val="26"/>
          <w:lang w:eastAsia="zh-CN" w:bidi="ar"/>
        </w:rPr>
      </w:pPr>
    </w:p>
    <w:p w:rsidR="00E4039F" w:rsidRPr="00E4039F" w:rsidRDefault="00E4039F" w:rsidP="00E4039F">
      <w:pPr>
        <w:pStyle w:val="af5"/>
        <w:numPr>
          <w:ilvl w:val="0"/>
          <w:numId w:val="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/>
          <w:bCs/>
          <w:color w:val="000000"/>
          <w:sz w:val="26"/>
          <w:szCs w:val="26"/>
          <w:lang w:val="ru-RU" w:eastAsia="zh-CN" w:bidi="ar"/>
        </w:rPr>
        <w:t xml:space="preserve">Определите предложение, в котором НЕ пишется слитно: </w:t>
      </w:r>
    </w:p>
    <w:p w:rsidR="00E4039F" w:rsidRPr="00E4039F" w:rsidRDefault="00E4039F" w:rsidP="00E4039F">
      <w:pPr>
        <w:pStyle w:val="af5"/>
        <w:numPr>
          <w:ilvl w:val="0"/>
          <w:numId w:val="14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Цель (не) всегда оправдывает средства. </w:t>
      </w:r>
    </w:p>
    <w:p w:rsidR="00E4039F" w:rsidRPr="00E4039F" w:rsidRDefault="00E4039F" w:rsidP="00E4039F">
      <w:pPr>
        <w:pStyle w:val="af5"/>
        <w:numPr>
          <w:ilvl w:val="0"/>
          <w:numId w:val="14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Cs/>
          <w:color w:val="000000"/>
          <w:sz w:val="26"/>
          <w:szCs w:val="26"/>
          <w:lang w:val="ru-RU" w:eastAsia="zh-CN" w:bidi="ar"/>
        </w:rPr>
        <w:t xml:space="preserve">Условие о (не) нормированном режиме работы должно быть указано в трудовом договоре. </w:t>
      </w:r>
    </w:p>
    <w:p w:rsidR="00E4039F" w:rsidRPr="00E4039F" w:rsidRDefault="00E4039F" w:rsidP="00E4039F">
      <w:pPr>
        <w:pStyle w:val="af5"/>
        <w:numPr>
          <w:ilvl w:val="0"/>
          <w:numId w:val="14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Страховые взносы (не) уплачены в установленный срок. </w:t>
      </w:r>
    </w:p>
    <w:p w:rsidR="00E4039F" w:rsidRPr="00E4039F" w:rsidRDefault="00E4039F" w:rsidP="00E4039F">
      <w:pPr>
        <w:pStyle w:val="af5"/>
        <w:numPr>
          <w:ilvl w:val="0"/>
          <w:numId w:val="14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 w:bidi="ar-SA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Гражданский служащий обязан (не) допускать конфликтных ситуаций. </w:t>
      </w:r>
    </w:p>
    <w:p w:rsidR="00E4039F" w:rsidRPr="00C57DCB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</w:p>
    <w:p w:rsidR="00E4039F" w:rsidRPr="00E4039F" w:rsidRDefault="00E4039F" w:rsidP="00E4039F">
      <w:pPr>
        <w:pStyle w:val="af5"/>
        <w:numPr>
          <w:ilvl w:val="0"/>
          <w:numId w:val="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/>
          <w:bCs/>
          <w:color w:val="000000"/>
          <w:sz w:val="26"/>
          <w:szCs w:val="26"/>
          <w:lang w:val="ru-RU" w:eastAsia="zh-CN" w:bidi="ar"/>
        </w:rPr>
        <w:t xml:space="preserve">Укажите ряд, в котором все слова пишутся с удвоенной согласной: </w:t>
      </w:r>
    </w:p>
    <w:p w:rsidR="00E4039F" w:rsidRPr="00AB4C7E" w:rsidRDefault="00E4039F" w:rsidP="00E4039F">
      <w:pPr>
        <w:pStyle w:val="af5"/>
        <w:numPr>
          <w:ilvl w:val="0"/>
          <w:numId w:val="15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дискус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ия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,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ап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робация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0"/>
          <w:numId w:val="15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proofErr w:type="spellStart"/>
      <w:proofErr w:type="gramStart"/>
      <w:r w:rsidRPr="00AB4C7E">
        <w:rPr>
          <w:rFonts w:eastAsia="SimSun"/>
          <w:color w:val="000000"/>
          <w:sz w:val="26"/>
          <w:szCs w:val="26"/>
          <w:lang w:eastAsia="zh-CN" w:bidi="ar"/>
        </w:rPr>
        <w:t>оп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proofErr w:type="gramEnd"/>
      <w:r w:rsidRPr="00AB4C7E">
        <w:rPr>
          <w:rFonts w:eastAsia="SimSun"/>
          <w:color w:val="000000"/>
          <w:sz w:val="26"/>
          <w:szCs w:val="26"/>
          <w:lang w:eastAsia="zh-CN" w:bidi="ar"/>
        </w:rPr>
        <w:t>онент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,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бакал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..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авр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0"/>
          <w:numId w:val="15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proofErr w:type="spellStart"/>
      <w:proofErr w:type="gramStart"/>
      <w:r w:rsidRPr="00AB4C7E">
        <w:rPr>
          <w:rFonts w:eastAsia="SimSun"/>
          <w:color w:val="000000"/>
          <w:sz w:val="26"/>
          <w:szCs w:val="26"/>
          <w:lang w:eastAsia="zh-CN" w:bidi="ar"/>
        </w:rPr>
        <w:t>гал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proofErr w:type="gramEnd"/>
      <w:r w:rsidRPr="00AB4C7E">
        <w:rPr>
          <w:rFonts w:eastAsia="SimSun"/>
          <w:color w:val="000000"/>
          <w:sz w:val="26"/>
          <w:szCs w:val="26"/>
          <w:lang w:eastAsia="zh-CN" w:bidi="ar"/>
        </w:rPr>
        <w:t>ерея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,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комис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..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ия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0"/>
          <w:numId w:val="15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 w:bidi="ar-SA"/>
        </w:rPr>
      </w:pP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кор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упция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, 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ан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отация</w:t>
      </w:r>
      <w:proofErr w:type="spellEnd"/>
      <w:r w:rsidRPr="00AB4C7E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Pr="00C57DCB" w:rsidRDefault="00E4039F" w:rsidP="00E4039F">
      <w:pPr>
        <w:rPr>
          <w:rFonts w:eastAsia="Arial-BoldMT"/>
          <w:b/>
          <w:bCs/>
          <w:color w:val="000000"/>
          <w:sz w:val="26"/>
          <w:szCs w:val="26"/>
          <w:lang w:eastAsia="zh-CN" w:bidi="ar"/>
        </w:rPr>
      </w:pPr>
    </w:p>
    <w:p w:rsidR="00E4039F" w:rsidRPr="00E4039F" w:rsidRDefault="00E4039F" w:rsidP="00E4039F">
      <w:pPr>
        <w:pStyle w:val="af5"/>
        <w:numPr>
          <w:ilvl w:val="0"/>
          <w:numId w:val="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/>
          <w:bCs/>
          <w:color w:val="000000"/>
          <w:sz w:val="26"/>
          <w:szCs w:val="26"/>
          <w:lang w:val="ru-RU" w:eastAsia="zh-CN" w:bidi="ar"/>
        </w:rPr>
        <w:t xml:space="preserve">Укажите, в каком предложении на месте пропуска ставится тире </w:t>
      </w:r>
    </w:p>
    <w:p w:rsidR="00E4039F" w:rsidRPr="00E4039F" w:rsidRDefault="00E4039F" w:rsidP="00E4039F">
      <w:pPr>
        <w:pStyle w:val="af5"/>
        <w:numPr>
          <w:ilvl w:val="1"/>
          <w:numId w:val="16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Игорь ___ не коллекционер предметов искусства, а только помощник </w:t>
      </w:r>
    </w:p>
    <w:p w:rsidR="00E4039F" w:rsidRPr="00E4039F" w:rsidRDefault="00E4039F" w:rsidP="00E4039F">
      <w:pPr>
        <w:pStyle w:val="af5"/>
        <w:numPr>
          <w:ilvl w:val="1"/>
          <w:numId w:val="16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Cs/>
          <w:color w:val="000000"/>
          <w:sz w:val="26"/>
          <w:szCs w:val="26"/>
          <w:lang w:val="ru-RU" w:eastAsia="zh-CN" w:bidi="ar"/>
        </w:rPr>
        <w:t xml:space="preserve">Известно, что независимый и честный суд _____ это основа справедливого общественного порядка </w:t>
      </w:r>
    </w:p>
    <w:p w:rsidR="00E4039F" w:rsidRPr="00E4039F" w:rsidRDefault="00E4039F" w:rsidP="00E4039F">
      <w:pPr>
        <w:pStyle w:val="af5"/>
        <w:numPr>
          <w:ilvl w:val="1"/>
          <w:numId w:val="16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За Окой небо неделями стояло ____ высокое и яркое. </w:t>
      </w:r>
    </w:p>
    <w:p w:rsidR="00E4039F" w:rsidRPr="00AB4C7E" w:rsidRDefault="00E4039F" w:rsidP="00E4039F">
      <w:pPr>
        <w:pStyle w:val="af5"/>
        <w:numPr>
          <w:ilvl w:val="1"/>
          <w:numId w:val="16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 w:bidi="ar-SA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Пруд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____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как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блестящая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сталь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C57DCB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</w:p>
    <w:p w:rsidR="00E4039F" w:rsidRPr="00E4039F" w:rsidRDefault="00E4039F" w:rsidP="00E4039F">
      <w:pPr>
        <w:pStyle w:val="af5"/>
        <w:numPr>
          <w:ilvl w:val="0"/>
          <w:numId w:val="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/>
          <w:bCs/>
          <w:color w:val="000000"/>
          <w:sz w:val="26"/>
          <w:szCs w:val="26"/>
          <w:lang w:val="ru-RU" w:eastAsia="zh-CN" w:bidi="ar"/>
        </w:rPr>
        <w:t xml:space="preserve">Выберите вариант ответа, в котором во всех случаях на месте пропуска пишется буква А: </w:t>
      </w:r>
    </w:p>
    <w:p w:rsidR="00E4039F" w:rsidRPr="00AB4C7E" w:rsidRDefault="00E4039F" w:rsidP="00E4039F">
      <w:pPr>
        <w:pStyle w:val="af5"/>
        <w:numPr>
          <w:ilvl w:val="1"/>
          <w:numId w:val="17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возгл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влять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,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неук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снительный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1"/>
          <w:numId w:val="17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lastRenderedPageBreak/>
        <w:t>к…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мпания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(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предвыборная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), 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отр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...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слевой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1"/>
          <w:numId w:val="17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просл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...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влять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,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выг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рание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1"/>
          <w:numId w:val="17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 w:bidi="ar-SA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предпол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гать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,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вопл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тить</w:t>
      </w:r>
      <w:proofErr w:type="spellEnd"/>
    </w:p>
    <w:p w:rsidR="00E4039F" w:rsidRPr="00C57DCB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</w:p>
    <w:p w:rsidR="00E4039F" w:rsidRPr="00E4039F" w:rsidRDefault="00E4039F" w:rsidP="00E4039F">
      <w:pPr>
        <w:pStyle w:val="af5"/>
        <w:numPr>
          <w:ilvl w:val="0"/>
          <w:numId w:val="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/>
          <w:bCs/>
          <w:color w:val="000000"/>
          <w:sz w:val="26"/>
          <w:szCs w:val="26"/>
          <w:lang w:val="ru-RU" w:eastAsia="zh-CN" w:bidi="ar"/>
        </w:rPr>
        <w:t xml:space="preserve">Выберите вариант ответа, в котором знаки препинания расставлены верно: </w:t>
      </w:r>
    </w:p>
    <w:p w:rsidR="00E4039F" w:rsidRPr="00E4039F" w:rsidRDefault="00E4039F" w:rsidP="00E4039F">
      <w:pPr>
        <w:pStyle w:val="af5"/>
        <w:numPr>
          <w:ilvl w:val="1"/>
          <w:numId w:val="18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 w:bidi="ar-SA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Цель наших энергетиков: максимальное обеспечение внутреннего рынка теплом и светом. </w:t>
      </w:r>
    </w:p>
    <w:p w:rsidR="00E4039F" w:rsidRPr="00E4039F" w:rsidRDefault="00E4039F" w:rsidP="00E4039F">
      <w:pPr>
        <w:pStyle w:val="af5"/>
        <w:numPr>
          <w:ilvl w:val="1"/>
          <w:numId w:val="18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 w:bidi="ar-SA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По оценкам руководителей предприятий – в этом году им предстоит работать в условиях небывалого роста </w:t>
      </w:r>
    </w:p>
    <w:p w:rsidR="00E4039F" w:rsidRPr="00AB4C7E" w:rsidRDefault="00E4039F" w:rsidP="00E4039F">
      <w:pPr>
        <w:pStyle w:val="af5"/>
        <w:numPr>
          <w:ilvl w:val="1"/>
          <w:numId w:val="18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 w:bidi="ar-SA"/>
        </w:rPr>
      </w:pPr>
      <w:proofErr w:type="spellStart"/>
      <w:proofErr w:type="gramStart"/>
      <w:r w:rsidRPr="00AB4C7E">
        <w:rPr>
          <w:rFonts w:eastAsia="SimSun"/>
          <w:color w:val="000000"/>
          <w:sz w:val="26"/>
          <w:szCs w:val="26"/>
          <w:lang w:eastAsia="zh-CN" w:bidi="ar"/>
        </w:rPr>
        <w:t>электропотребления</w:t>
      </w:r>
      <w:proofErr w:type="spellEnd"/>
      <w:proofErr w:type="gram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. </w:t>
      </w:r>
    </w:p>
    <w:p w:rsidR="00E4039F" w:rsidRPr="00E4039F" w:rsidRDefault="00E4039F" w:rsidP="00E4039F">
      <w:pPr>
        <w:pStyle w:val="af5"/>
        <w:numPr>
          <w:ilvl w:val="1"/>
          <w:numId w:val="18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 w:bidi="ar-SA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Прошлой зимой организации, и социальные объекты города работали бесперебойно. </w:t>
      </w:r>
    </w:p>
    <w:p w:rsidR="00E4039F" w:rsidRPr="00E4039F" w:rsidRDefault="00E4039F" w:rsidP="00E4039F">
      <w:pPr>
        <w:pStyle w:val="af5"/>
        <w:numPr>
          <w:ilvl w:val="1"/>
          <w:numId w:val="18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 w:bidi="ar-SA"/>
        </w:rPr>
      </w:pPr>
      <w:r w:rsidRPr="00E4039F">
        <w:rPr>
          <w:rFonts w:eastAsia="Arial-BoldMT"/>
          <w:bCs/>
          <w:color w:val="000000"/>
          <w:sz w:val="26"/>
          <w:szCs w:val="26"/>
          <w:lang w:val="ru-RU" w:eastAsia="zh-CN" w:bidi="ar"/>
        </w:rPr>
        <w:t xml:space="preserve">Объемы продаж, по оценкам экспертов, рухнут почти на 50%. </w:t>
      </w:r>
    </w:p>
    <w:p w:rsidR="00E4039F" w:rsidRPr="00C57DCB" w:rsidRDefault="00E4039F" w:rsidP="00E4039F">
      <w:pPr>
        <w:rPr>
          <w:rFonts w:eastAsia="Arial-BoldMT"/>
          <w:b/>
          <w:bCs/>
          <w:color w:val="000000"/>
          <w:sz w:val="26"/>
          <w:szCs w:val="26"/>
          <w:lang w:eastAsia="zh-CN" w:bidi="ar"/>
        </w:rPr>
      </w:pPr>
    </w:p>
    <w:p w:rsidR="00E4039F" w:rsidRPr="00E4039F" w:rsidRDefault="00E4039F" w:rsidP="00E4039F">
      <w:pPr>
        <w:pStyle w:val="af5"/>
        <w:numPr>
          <w:ilvl w:val="0"/>
          <w:numId w:val="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/>
          <w:bCs/>
          <w:color w:val="000000"/>
          <w:sz w:val="26"/>
          <w:szCs w:val="26"/>
          <w:lang w:val="ru-RU" w:eastAsia="zh-CN" w:bidi="ar"/>
        </w:rPr>
        <w:t xml:space="preserve">Расставьте знаки препинания. Укажите все цифры, на месте которых в предложении должны стоять запятые </w:t>
      </w:r>
    </w:p>
    <w:p w:rsidR="00E4039F" w:rsidRPr="00C57DCB" w:rsidRDefault="00E4039F" w:rsidP="00E4039F">
      <w:pPr>
        <w:rPr>
          <w:rFonts w:eastAsia="SimSun"/>
          <w:sz w:val="26"/>
          <w:szCs w:val="26"/>
          <w:lang w:eastAsia="zh-CN"/>
        </w:rPr>
      </w:pPr>
      <w:r w:rsidRPr="00C57DCB">
        <w:rPr>
          <w:rFonts w:eastAsia="Arial-ItalicMT"/>
          <w:i/>
          <w:iCs/>
          <w:color w:val="000000"/>
          <w:sz w:val="26"/>
          <w:szCs w:val="26"/>
          <w:lang w:eastAsia="zh-CN" w:bidi="ar"/>
        </w:rPr>
        <w:t xml:space="preserve">Глава российского государства отметил, что обе страны никогда не забудут историю (1) однако (2) современное поколение </w:t>
      </w:r>
      <w:proofErr w:type="gramStart"/>
      <w:r w:rsidRPr="00C57DCB">
        <w:rPr>
          <w:rFonts w:eastAsia="Arial-ItalicMT"/>
          <w:i/>
          <w:iCs/>
          <w:color w:val="000000"/>
          <w:sz w:val="26"/>
          <w:szCs w:val="26"/>
          <w:lang w:eastAsia="zh-CN" w:bidi="ar"/>
        </w:rPr>
        <w:t>в</w:t>
      </w:r>
      <w:proofErr w:type="gramEnd"/>
      <w:r w:rsidRPr="00C57DCB">
        <w:rPr>
          <w:rFonts w:eastAsia="Arial-ItalicMT"/>
          <w:i/>
          <w:iCs/>
          <w:color w:val="000000"/>
          <w:sz w:val="26"/>
          <w:szCs w:val="26"/>
          <w:lang w:eastAsia="zh-CN" w:bidi="ar"/>
        </w:rPr>
        <w:t xml:space="preserve"> </w:t>
      </w:r>
    </w:p>
    <w:p w:rsidR="00E4039F" w:rsidRPr="00C57DCB" w:rsidRDefault="00E4039F" w:rsidP="00E4039F">
      <w:pPr>
        <w:rPr>
          <w:rFonts w:eastAsia="SimSun"/>
          <w:sz w:val="26"/>
          <w:szCs w:val="26"/>
          <w:lang w:eastAsia="zh-CN"/>
        </w:rPr>
      </w:pPr>
      <w:r w:rsidRPr="00C57DCB">
        <w:rPr>
          <w:rFonts w:eastAsia="Arial-ItalicMT"/>
          <w:i/>
          <w:iCs/>
          <w:color w:val="000000"/>
          <w:sz w:val="26"/>
          <w:szCs w:val="26"/>
          <w:lang w:eastAsia="zh-CN" w:bidi="ar"/>
        </w:rPr>
        <w:t xml:space="preserve">России и Германии не несёт ответственности (3) за то (4) что происходило раньше (5) и не может быть поражено в правах. </w:t>
      </w:r>
    </w:p>
    <w:p w:rsidR="00E4039F" w:rsidRPr="00AB4C7E" w:rsidRDefault="00E4039F" w:rsidP="00E4039F">
      <w:pPr>
        <w:pStyle w:val="af5"/>
        <w:numPr>
          <w:ilvl w:val="0"/>
          <w:numId w:val="1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1, 2, 4, 5 </w:t>
      </w:r>
    </w:p>
    <w:p w:rsidR="00E4039F" w:rsidRPr="00AB4C7E" w:rsidRDefault="00E4039F" w:rsidP="00E4039F">
      <w:pPr>
        <w:pStyle w:val="af5"/>
        <w:numPr>
          <w:ilvl w:val="0"/>
          <w:numId w:val="1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1, 2, 4 </w:t>
      </w:r>
    </w:p>
    <w:p w:rsidR="00E4039F" w:rsidRDefault="00E4039F" w:rsidP="00E4039F">
      <w:pPr>
        <w:pStyle w:val="af5"/>
        <w:numPr>
          <w:ilvl w:val="0"/>
          <w:numId w:val="1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1, 2, 3, 5 </w:t>
      </w:r>
    </w:p>
    <w:p w:rsidR="00E4039F" w:rsidRPr="00AB4C7E" w:rsidRDefault="00E4039F" w:rsidP="00E4039F">
      <w:pPr>
        <w:pStyle w:val="af5"/>
        <w:numPr>
          <w:ilvl w:val="0"/>
          <w:numId w:val="19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 w:bidi="ar-SA"/>
        </w:rPr>
      </w:pPr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1, 4, 5 </w:t>
      </w:r>
    </w:p>
    <w:p w:rsidR="00E4039F" w:rsidRPr="00C57DCB" w:rsidRDefault="00E4039F" w:rsidP="00E4039F">
      <w:pPr>
        <w:rPr>
          <w:rFonts w:eastAsia="Arial-BoldMT"/>
          <w:b/>
          <w:bCs/>
          <w:color w:val="000000"/>
          <w:sz w:val="26"/>
          <w:szCs w:val="26"/>
          <w:lang w:eastAsia="zh-CN" w:bidi="ar"/>
        </w:rPr>
      </w:pPr>
    </w:p>
    <w:p w:rsidR="00E4039F" w:rsidRPr="00E4039F" w:rsidRDefault="00E4039F" w:rsidP="00E4039F">
      <w:pPr>
        <w:pStyle w:val="af5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Arial-BoldMT"/>
          <w:b/>
          <w:bCs/>
          <w:color w:val="000000"/>
          <w:sz w:val="26"/>
          <w:szCs w:val="26"/>
          <w:lang w:val="ru-RU" w:eastAsia="zh-CN" w:bidi="ar"/>
        </w:rPr>
        <w:t xml:space="preserve">Выберите вариант ответа, в котором во всех случаях на месте пропуска пишется буква Е: </w:t>
      </w:r>
    </w:p>
    <w:p w:rsidR="00E4039F" w:rsidRPr="00E4039F" w:rsidRDefault="00E4039F" w:rsidP="00E4039F">
      <w:pPr>
        <w:pStyle w:val="af5"/>
        <w:numPr>
          <w:ilvl w:val="1"/>
          <w:numId w:val="20"/>
        </w:numPr>
        <w:tabs>
          <w:tab w:val="left" w:pos="284"/>
          <w:tab w:val="left" w:pos="567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пр…оритетная задача, пр…клонный возраст </w:t>
      </w:r>
    </w:p>
    <w:p w:rsidR="00E4039F" w:rsidRPr="00AB4C7E" w:rsidRDefault="00E4039F" w:rsidP="00E4039F">
      <w:pPr>
        <w:pStyle w:val="af5"/>
        <w:numPr>
          <w:ilvl w:val="1"/>
          <w:numId w:val="20"/>
        </w:numPr>
        <w:tabs>
          <w:tab w:val="left" w:pos="284"/>
          <w:tab w:val="left" w:pos="567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пр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урочить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,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пр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>…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ходящее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явление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E4039F" w:rsidRDefault="00E4039F" w:rsidP="00E4039F">
      <w:pPr>
        <w:pStyle w:val="af5"/>
        <w:numPr>
          <w:ilvl w:val="1"/>
          <w:numId w:val="20"/>
        </w:numPr>
        <w:tabs>
          <w:tab w:val="left" w:pos="284"/>
          <w:tab w:val="left" w:pos="567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пр…тендовать на должность, беспр…страстное суждение </w:t>
      </w:r>
    </w:p>
    <w:p w:rsidR="00E4039F" w:rsidRPr="00E4039F" w:rsidRDefault="00E4039F" w:rsidP="00E4039F">
      <w:pPr>
        <w:pStyle w:val="af5"/>
        <w:numPr>
          <w:ilvl w:val="1"/>
          <w:numId w:val="20"/>
        </w:numPr>
        <w:tabs>
          <w:tab w:val="left" w:pos="284"/>
          <w:tab w:val="left" w:pos="567"/>
        </w:tabs>
        <w:ind w:left="0" w:firstLine="0"/>
        <w:jc w:val="left"/>
        <w:rPr>
          <w:rFonts w:eastAsia="SimSun"/>
          <w:sz w:val="26"/>
          <w:szCs w:val="26"/>
          <w:lang w:val="ru-RU" w:eastAsia="zh-CN" w:bidi="ar-SA"/>
        </w:rPr>
      </w:pPr>
      <w:r w:rsidRPr="00E4039F">
        <w:rPr>
          <w:rFonts w:eastAsia="Arial-BoldMT"/>
          <w:bCs/>
          <w:color w:val="000000"/>
          <w:sz w:val="26"/>
          <w:szCs w:val="26"/>
          <w:lang w:val="ru-RU" w:eastAsia="zh-CN" w:bidi="ar"/>
        </w:rPr>
        <w:t xml:space="preserve">правопр…емник, пр…бывать на отдыхе </w:t>
      </w:r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Pr="00C57DCB">
        <w:rPr>
          <w:b/>
          <w:sz w:val="26"/>
          <w:szCs w:val="26"/>
        </w:rPr>
        <w:t>Назовите форму правления государства в соответствии с Конституцией Российской Федерации?</w:t>
      </w:r>
    </w:p>
    <w:p w:rsidR="00E4039F" w:rsidRPr="00DE79F9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DE79F9">
        <w:rPr>
          <w:sz w:val="26"/>
          <w:szCs w:val="26"/>
        </w:rPr>
        <w:t>Парламентская</w:t>
      </w:r>
      <w:proofErr w:type="spellEnd"/>
    </w:p>
    <w:p w:rsidR="00E4039F" w:rsidRPr="00DE79F9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DE79F9">
        <w:rPr>
          <w:sz w:val="26"/>
          <w:szCs w:val="26"/>
        </w:rPr>
        <w:t>Республиканская</w:t>
      </w:r>
      <w:proofErr w:type="spellEnd"/>
      <w:r w:rsidRPr="00DE79F9">
        <w:rPr>
          <w:sz w:val="26"/>
          <w:szCs w:val="26"/>
        </w:rPr>
        <w:t xml:space="preserve"> </w:t>
      </w:r>
    </w:p>
    <w:p w:rsidR="00E4039F" w:rsidRPr="00DE79F9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DE79F9">
        <w:rPr>
          <w:sz w:val="26"/>
          <w:szCs w:val="26"/>
        </w:rPr>
        <w:t>Федеративная</w:t>
      </w:r>
      <w:proofErr w:type="spellEnd"/>
    </w:p>
    <w:p w:rsidR="00E4039F" w:rsidRPr="00DE79F9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DE79F9">
        <w:rPr>
          <w:sz w:val="26"/>
          <w:szCs w:val="26"/>
        </w:rPr>
        <w:t>Монархическая</w:t>
      </w:r>
      <w:proofErr w:type="spellEnd"/>
    </w:p>
    <w:p w:rsidR="00E4039F" w:rsidRPr="00C57DCB" w:rsidRDefault="00E4039F" w:rsidP="00E4039F">
      <w:pPr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039F" w:rsidRPr="00DE79F9" w:rsidRDefault="00E4039F" w:rsidP="00E4039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12.</w:t>
      </w:r>
      <w:r>
        <w:rPr>
          <w:sz w:val="26"/>
          <w:szCs w:val="26"/>
        </w:rPr>
        <w:t xml:space="preserve"> </w:t>
      </w:r>
      <w:r w:rsidRPr="00C57DCB">
        <w:rPr>
          <w:b/>
          <w:sz w:val="26"/>
          <w:szCs w:val="26"/>
        </w:rPr>
        <w:t>Кем принимаются Федеральные законы Российской Федерации?</w:t>
      </w:r>
    </w:p>
    <w:p w:rsidR="00E4039F" w:rsidRPr="00DE79F9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DE79F9">
        <w:rPr>
          <w:sz w:val="26"/>
          <w:szCs w:val="26"/>
        </w:rPr>
        <w:t>Президентом</w:t>
      </w:r>
      <w:proofErr w:type="spellEnd"/>
      <w:r w:rsidRPr="00DE79F9">
        <w:rPr>
          <w:sz w:val="26"/>
          <w:szCs w:val="26"/>
        </w:rPr>
        <w:t xml:space="preserve"> </w:t>
      </w:r>
      <w:proofErr w:type="spellStart"/>
      <w:r w:rsidRPr="00DE79F9">
        <w:rPr>
          <w:sz w:val="26"/>
          <w:szCs w:val="26"/>
        </w:rPr>
        <w:t>Российской</w:t>
      </w:r>
      <w:proofErr w:type="spellEnd"/>
      <w:r w:rsidRPr="00DE79F9">
        <w:rPr>
          <w:sz w:val="26"/>
          <w:szCs w:val="26"/>
        </w:rPr>
        <w:t xml:space="preserve"> </w:t>
      </w:r>
      <w:proofErr w:type="spellStart"/>
      <w:r w:rsidRPr="00DE79F9">
        <w:rPr>
          <w:sz w:val="26"/>
          <w:szCs w:val="26"/>
        </w:rPr>
        <w:t>Федерации</w:t>
      </w:r>
      <w:proofErr w:type="spellEnd"/>
    </w:p>
    <w:p w:rsidR="00E4039F" w:rsidRPr="00DE79F9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DE79F9">
        <w:rPr>
          <w:sz w:val="26"/>
          <w:szCs w:val="26"/>
        </w:rPr>
        <w:t>Государственной</w:t>
      </w:r>
      <w:proofErr w:type="spellEnd"/>
      <w:r w:rsidRPr="00DE79F9">
        <w:rPr>
          <w:sz w:val="26"/>
          <w:szCs w:val="26"/>
        </w:rPr>
        <w:t xml:space="preserve"> </w:t>
      </w:r>
      <w:proofErr w:type="spellStart"/>
      <w:r w:rsidRPr="00DE79F9">
        <w:rPr>
          <w:sz w:val="26"/>
          <w:szCs w:val="26"/>
        </w:rPr>
        <w:t>Думой</w:t>
      </w:r>
      <w:proofErr w:type="spellEnd"/>
    </w:p>
    <w:p w:rsidR="00E4039F" w:rsidRPr="00DE79F9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DE79F9">
        <w:rPr>
          <w:sz w:val="26"/>
          <w:szCs w:val="26"/>
        </w:rPr>
        <w:t>Советом</w:t>
      </w:r>
      <w:proofErr w:type="spellEnd"/>
      <w:r w:rsidRPr="00DE79F9">
        <w:rPr>
          <w:sz w:val="26"/>
          <w:szCs w:val="26"/>
        </w:rPr>
        <w:t xml:space="preserve"> </w:t>
      </w:r>
      <w:proofErr w:type="spellStart"/>
      <w:r w:rsidRPr="00DE79F9">
        <w:rPr>
          <w:sz w:val="26"/>
          <w:szCs w:val="26"/>
        </w:rPr>
        <w:t>Федерации</w:t>
      </w:r>
      <w:proofErr w:type="spellEnd"/>
    </w:p>
    <w:p w:rsidR="00E4039F" w:rsidRPr="00DE79F9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DE79F9">
        <w:rPr>
          <w:sz w:val="26"/>
          <w:szCs w:val="26"/>
        </w:rPr>
        <w:t>Правительством</w:t>
      </w:r>
      <w:proofErr w:type="spellEnd"/>
      <w:r w:rsidRPr="00DE79F9">
        <w:rPr>
          <w:sz w:val="26"/>
          <w:szCs w:val="26"/>
        </w:rPr>
        <w:t xml:space="preserve"> </w:t>
      </w:r>
      <w:proofErr w:type="spellStart"/>
      <w:r w:rsidRPr="00DE79F9">
        <w:rPr>
          <w:sz w:val="26"/>
          <w:szCs w:val="26"/>
        </w:rPr>
        <w:t>Российской</w:t>
      </w:r>
      <w:proofErr w:type="spellEnd"/>
      <w:r w:rsidRPr="00DE79F9">
        <w:rPr>
          <w:sz w:val="26"/>
          <w:szCs w:val="26"/>
        </w:rPr>
        <w:t xml:space="preserve"> </w:t>
      </w:r>
      <w:proofErr w:type="spellStart"/>
      <w:r w:rsidRPr="00DE79F9">
        <w:rPr>
          <w:sz w:val="26"/>
          <w:szCs w:val="26"/>
        </w:rPr>
        <w:t>Федерации</w:t>
      </w:r>
      <w:proofErr w:type="spellEnd"/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13. </w:t>
      </w:r>
      <w:r w:rsidRPr="00C57DCB">
        <w:rPr>
          <w:b/>
          <w:sz w:val="26"/>
          <w:szCs w:val="26"/>
        </w:rPr>
        <w:t>Кто входит в состав Правительства Российской Федерации?</w:t>
      </w:r>
    </w:p>
    <w:p w:rsidR="00E4039F" w:rsidRPr="00E4039F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  <w:lang w:val="ru-RU"/>
        </w:rPr>
      </w:pPr>
      <w:r w:rsidRPr="00E4039F">
        <w:rPr>
          <w:sz w:val="26"/>
          <w:szCs w:val="26"/>
          <w:lang w:val="ru-RU"/>
        </w:rPr>
        <w:t>Президент Российской Федерации, Парламент Российской Федерации</w:t>
      </w:r>
    </w:p>
    <w:p w:rsidR="00E4039F" w:rsidRPr="00DE79F9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DE79F9">
        <w:rPr>
          <w:sz w:val="26"/>
          <w:szCs w:val="26"/>
        </w:rPr>
        <w:t>Государственная</w:t>
      </w:r>
      <w:proofErr w:type="spellEnd"/>
      <w:r w:rsidRPr="00DE79F9">
        <w:rPr>
          <w:sz w:val="26"/>
          <w:szCs w:val="26"/>
        </w:rPr>
        <w:t xml:space="preserve"> </w:t>
      </w:r>
      <w:proofErr w:type="spellStart"/>
      <w:r w:rsidRPr="00DE79F9">
        <w:rPr>
          <w:sz w:val="26"/>
          <w:szCs w:val="26"/>
        </w:rPr>
        <w:t>Дума</w:t>
      </w:r>
      <w:proofErr w:type="spellEnd"/>
      <w:r w:rsidRPr="00DE79F9">
        <w:rPr>
          <w:sz w:val="26"/>
          <w:szCs w:val="26"/>
        </w:rPr>
        <w:t xml:space="preserve">, </w:t>
      </w:r>
      <w:proofErr w:type="spellStart"/>
      <w:r w:rsidRPr="00DE79F9">
        <w:rPr>
          <w:sz w:val="26"/>
          <w:szCs w:val="26"/>
        </w:rPr>
        <w:t>Совет</w:t>
      </w:r>
      <w:proofErr w:type="spellEnd"/>
      <w:r w:rsidRPr="00DE79F9">
        <w:rPr>
          <w:sz w:val="26"/>
          <w:szCs w:val="26"/>
        </w:rPr>
        <w:t xml:space="preserve"> </w:t>
      </w:r>
      <w:proofErr w:type="spellStart"/>
      <w:r w:rsidRPr="00DE79F9">
        <w:rPr>
          <w:sz w:val="26"/>
          <w:szCs w:val="26"/>
        </w:rPr>
        <w:t>Федерации</w:t>
      </w:r>
      <w:proofErr w:type="spellEnd"/>
      <w:r w:rsidRPr="00DE79F9">
        <w:rPr>
          <w:sz w:val="26"/>
          <w:szCs w:val="26"/>
        </w:rPr>
        <w:t xml:space="preserve"> </w:t>
      </w:r>
    </w:p>
    <w:p w:rsidR="00E4039F" w:rsidRPr="00E4039F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  <w:lang w:val="ru-RU"/>
        </w:rPr>
      </w:pPr>
      <w:r w:rsidRPr="00E4039F">
        <w:rPr>
          <w:sz w:val="26"/>
          <w:szCs w:val="26"/>
          <w:lang w:val="ru-RU"/>
        </w:rPr>
        <w:lastRenderedPageBreak/>
        <w:t>Председатель Правительства Российской Федерации, заместители Председателя Правительства Российской Федерации, федеральные министры</w:t>
      </w:r>
    </w:p>
    <w:p w:rsidR="00E4039F" w:rsidRPr="00E4039F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  <w:lang w:val="ru-RU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>Председателя Правительства Российской Федерации и федеральных министров</w:t>
      </w:r>
    </w:p>
    <w:p w:rsidR="00E4039F" w:rsidRDefault="00E4039F" w:rsidP="00E403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 w:rsidRPr="00C57DCB">
        <w:rPr>
          <w:b/>
          <w:sz w:val="26"/>
          <w:szCs w:val="26"/>
        </w:rPr>
        <w:t>. Конституционный Суд Российской Федерации состоит:</w:t>
      </w:r>
    </w:p>
    <w:p w:rsidR="00E4039F" w:rsidRPr="00AB4C7E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AB4C7E">
        <w:rPr>
          <w:sz w:val="26"/>
          <w:szCs w:val="26"/>
        </w:rPr>
        <w:t>Из</w:t>
      </w:r>
      <w:proofErr w:type="spellEnd"/>
      <w:r w:rsidRPr="00AB4C7E">
        <w:rPr>
          <w:sz w:val="26"/>
          <w:szCs w:val="26"/>
        </w:rPr>
        <w:t xml:space="preserve"> 19 </w:t>
      </w:r>
      <w:proofErr w:type="spellStart"/>
      <w:r w:rsidRPr="00AB4C7E">
        <w:rPr>
          <w:sz w:val="26"/>
          <w:szCs w:val="26"/>
        </w:rPr>
        <w:t>судей</w:t>
      </w:r>
      <w:proofErr w:type="spellEnd"/>
      <w:r w:rsidRPr="00AB4C7E">
        <w:rPr>
          <w:sz w:val="26"/>
          <w:szCs w:val="26"/>
        </w:rPr>
        <w:t xml:space="preserve"> </w:t>
      </w:r>
    </w:p>
    <w:p w:rsidR="00E4039F" w:rsidRPr="00AB4C7E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AB4C7E">
        <w:rPr>
          <w:sz w:val="26"/>
          <w:szCs w:val="26"/>
        </w:rPr>
        <w:t>Из</w:t>
      </w:r>
      <w:proofErr w:type="spellEnd"/>
      <w:r w:rsidRPr="00AB4C7E">
        <w:rPr>
          <w:sz w:val="26"/>
          <w:szCs w:val="26"/>
        </w:rPr>
        <w:t xml:space="preserve"> 11</w:t>
      </w:r>
      <w:r w:rsidRPr="00AB4C7E">
        <w:rPr>
          <w:b/>
          <w:sz w:val="26"/>
          <w:szCs w:val="26"/>
        </w:rPr>
        <w:t xml:space="preserve"> </w:t>
      </w:r>
      <w:proofErr w:type="spellStart"/>
      <w:r w:rsidRPr="00AB4C7E">
        <w:rPr>
          <w:sz w:val="26"/>
          <w:szCs w:val="26"/>
        </w:rPr>
        <w:t>судей</w:t>
      </w:r>
      <w:proofErr w:type="spellEnd"/>
      <w:r w:rsidRPr="00AB4C7E">
        <w:rPr>
          <w:sz w:val="26"/>
          <w:szCs w:val="26"/>
        </w:rPr>
        <w:t xml:space="preserve"> </w:t>
      </w:r>
    </w:p>
    <w:p w:rsidR="00E4039F" w:rsidRPr="00AB4C7E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AB4C7E">
        <w:rPr>
          <w:sz w:val="26"/>
          <w:szCs w:val="26"/>
        </w:rPr>
        <w:t>Из</w:t>
      </w:r>
      <w:proofErr w:type="spellEnd"/>
      <w:r w:rsidRPr="00AB4C7E">
        <w:rPr>
          <w:sz w:val="26"/>
          <w:szCs w:val="26"/>
        </w:rPr>
        <w:t xml:space="preserve"> 25 </w:t>
      </w:r>
      <w:proofErr w:type="spellStart"/>
      <w:r w:rsidRPr="00AB4C7E">
        <w:rPr>
          <w:sz w:val="26"/>
          <w:szCs w:val="26"/>
        </w:rPr>
        <w:t>судей</w:t>
      </w:r>
      <w:proofErr w:type="spellEnd"/>
    </w:p>
    <w:p w:rsidR="00E4039F" w:rsidRPr="00AB4C7E" w:rsidRDefault="00E4039F" w:rsidP="00E4039F">
      <w:pPr>
        <w:pStyle w:val="af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AB4C7E">
        <w:rPr>
          <w:sz w:val="26"/>
          <w:szCs w:val="26"/>
        </w:rPr>
        <w:t>Из</w:t>
      </w:r>
      <w:proofErr w:type="spellEnd"/>
      <w:r w:rsidRPr="00AB4C7E">
        <w:rPr>
          <w:sz w:val="26"/>
          <w:szCs w:val="26"/>
        </w:rPr>
        <w:t xml:space="preserve"> 22 </w:t>
      </w:r>
      <w:proofErr w:type="spellStart"/>
      <w:r w:rsidRPr="00AB4C7E">
        <w:rPr>
          <w:sz w:val="26"/>
          <w:szCs w:val="26"/>
        </w:rPr>
        <w:t>судей</w:t>
      </w:r>
      <w:proofErr w:type="spellEnd"/>
      <w:r w:rsidRPr="00AB4C7E">
        <w:rPr>
          <w:sz w:val="26"/>
          <w:szCs w:val="26"/>
        </w:rPr>
        <w:t xml:space="preserve"> </w:t>
      </w:r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039F" w:rsidRPr="00AB4C7E" w:rsidRDefault="00E4039F" w:rsidP="00E403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Pr="00C57DC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AB4C7E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Носителем суверенитета и единственным источником власти в Российской Федерации является… </w:t>
      </w:r>
    </w:p>
    <w:p w:rsidR="00E4039F" w:rsidRPr="00AB4C7E" w:rsidRDefault="00E4039F" w:rsidP="00E4039F">
      <w:pPr>
        <w:pStyle w:val="af5"/>
        <w:numPr>
          <w:ilvl w:val="1"/>
          <w:numId w:val="21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Президент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Российской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Федерации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1"/>
          <w:numId w:val="21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Федеральное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Собрание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Российской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Федерации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E4039F" w:rsidRDefault="00E4039F" w:rsidP="00E4039F">
      <w:pPr>
        <w:pStyle w:val="af5"/>
        <w:numPr>
          <w:ilvl w:val="1"/>
          <w:numId w:val="21"/>
        </w:numPr>
        <w:tabs>
          <w:tab w:val="left" w:pos="284"/>
        </w:tabs>
        <w:ind w:left="0" w:firstLine="0"/>
        <w:jc w:val="left"/>
        <w:rPr>
          <w:sz w:val="26"/>
          <w:szCs w:val="26"/>
          <w:lang w:val="ru-RU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Государственная Дума Федерального Собрания Российской Федерации </w:t>
      </w:r>
    </w:p>
    <w:p w:rsidR="00E4039F" w:rsidRPr="00AB4C7E" w:rsidRDefault="00E4039F" w:rsidP="00E4039F">
      <w:pPr>
        <w:pStyle w:val="af5"/>
        <w:numPr>
          <w:ilvl w:val="1"/>
          <w:numId w:val="21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ее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многонациональный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народ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rPr>
          <w:rFonts w:eastAsia="SimSun"/>
          <w:color w:val="000000"/>
          <w:sz w:val="26"/>
          <w:szCs w:val="26"/>
          <w:lang w:bidi="ar"/>
        </w:rPr>
      </w:pPr>
    </w:p>
    <w:p w:rsidR="00E4039F" w:rsidRPr="00AB4C7E" w:rsidRDefault="00E4039F" w:rsidP="00E4039F">
      <w:pPr>
        <w:rPr>
          <w:sz w:val="26"/>
          <w:szCs w:val="26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16. </w:t>
      </w:r>
      <w:r w:rsidRPr="00AB4C7E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Неопубликованные законы в Российской Федерации… </w:t>
      </w:r>
    </w:p>
    <w:p w:rsidR="00E4039F" w:rsidRPr="00E4039F" w:rsidRDefault="00E4039F" w:rsidP="00E4039F">
      <w:pPr>
        <w:pStyle w:val="af5"/>
        <w:numPr>
          <w:ilvl w:val="1"/>
          <w:numId w:val="22"/>
        </w:numPr>
        <w:tabs>
          <w:tab w:val="left" w:pos="284"/>
        </w:tabs>
        <w:ind w:left="0" w:firstLine="0"/>
        <w:jc w:val="left"/>
        <w:rPr>
          <w:sz w:val="26"/>
          <w:szCs w:val="26"/>
          <w:lang w:val="ru-RU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применяются, если соответствуют Конституции Российской Федерации </w:t>
      </w:r>
    </w:p>
    <w:p w:rsidR="00E4039F" w:rsidRPr="00AB4C7E" w:rsidRDefault="00E4039F" w:rsidP="00E4039F">
      <w:pPr>
        <w:pStyle w:val="af5"/>
        <w:numPr>
          <w:ilvl w:val="1"/>
          <w:numId w:val="22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применяются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в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случаях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,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установленных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законодателем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E4039F" w:rsidRDefault="00E4039F" w:rsidP="00E4039F">
      <w:pPr>
        <w:pStyle w:val="af5"/>
        <w:numPr>
          <w:ilvl w:val="1"/>
          <w:numId w:val="22"/>
        </w:numPr>
        <w:tabs>
          <w:tab w:val="left" w:pos="284"/>
        </w:tabs>
        <w:ind w:left="0" w:firstLine="0"/>
        <w:jc w:val="left"/>
        <w:rPr>
          <w:sz w:val="26"/>
          <w:szCs w:val="26"/>
          <w:lang w:val="ru-RU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не применяются, если иное не определено Президентом Российской Федерации </w:t>
      </w:r>
    </w:p>
    <w:p w:rsidR="00E4039F" w:rsidRPr="00E4039F" w:rsidRDefault="00E4039F" w:rsidP="00E4039F">
      <w:pPr>
        <w:pStyle w:val="af5"/>
        <w:numPr>
          <w:ilvl w:val="1"/>
          <w:numId w:val="22"/>
        </w:numPr>
        <w:tabs>
          <w:tab w:val="left" w:pos="284"/>
        </w:tabs>
        <w:ind w:left="0" w:firstLine="0"/>
        <w:jc w:val="left"/>
        <w:rPr>
          <w:rFonts w:eastAsia="Arial-BoldMT"/>
          <w:bCs/>
          <w:color w:val="000000"/>
          <w:sz w:val="26"/>
          <w:szCs w:val="26"/>
          <w:lang w:val="ru-RU" w:bidi="ar"/>
        </w:rPr>
      </w:pPr>
      <w:r w:rsidRPr="00E4039F">
        <w:rPr>
          <w:rFonts w:eastAsia="Arial-BoldMT"/>
          <w:bCs/>
          <w:color w:val="000000"/>
          <w:sz w:val="26"/>
          <w:szCs w:val="26"/>
          <w:lang w:val="ru-RU" w:eastAsia="zh-CN" w:bidi="ar"/>
        </w:rPr>
        <w:t xml:space="preserve">не применяются ни при каких условиях </w:t>
      </w:r>
    </w:p>
    <w:p w:rsidR="00E4039F" w:rsidRPr="00AB4C7E" w:rsidRDefault="00E4039F" w:rsidP="00E4039F">
      <w:pPr>
        <w:rPr>
          <w:rFonts w:eastAsia="Arial-BoldMT"/>
          <w:b/>
          <w:bCs/>
          <w:color w:val="000000"/>
          <w:sz w:val="26"/>
          <w:szCs w:val="26"/>
          <w:lang w:bidi="ar"/>
        </w:rPr>
      </w:pPr>
    </w:p>
    <w:p w:rsidR="00E4039F" w:rsidRPr="00AB4C7E" w:rsidRDefault="00E4039F" w:rsidP="00E4039F">
      <w:pPr>
        <w:rPr>
          <w:sz w:val="26"/>
          <w:szCs w:val="26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17. </w:t>
      </w:r>
      <w:r w:rsidRPr="00AB4C7E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Какой из институтов является гарантом Конституции Российской Федерации, прав и свобод человека и гражданина? </w:t>
      </w:r>
    </w:p>
    <w:p w:rsidR="00E4039F" w:rsidRPr="00AB4C7E" w:rsidRDefault="00E4039F" w:rsidP="00E4039F">
      <w:pPr>
        <w:pStyle w:val="af5"/>
        <w:numPr>
          <w:ilvl w:val="1"/>
          <w:numId w:val="22"/>
        </w:numPr>
        <w:tabs>
          <w:tab w:val="left" w:pos="284"/>
        </w:tabs>
        <w:ind w:left="0" w:firstLine="0"/>
        <w:jc w:val="left"/>
        <w:rPr>
          <w:sz w:val="26"/>
          <w:szCs w:val="26"/>
          <w:lang w:eastAsia="ru-RU" w:bidi="ar-SA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Совет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Федерации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Российской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Федерации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1"/>
          <w:numId w:val="22"/>
        </w:numPr>
        <w:tabs>
          <w:tab w:val="left" w:pos="284"/>
        </w:tabs>
        <w:ind w:left="0" w:firstLine="0"/>
        <w:jc w:val="left"/>
        <w:rPr>
          <w:sz w:val="26"/>
          <w:szCs w:val="26"/>
          <w:lang w:eastAsia="ru-RU" w:bidi="ar-SA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Конституционный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Суд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Российской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Федерации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1"/>
          <w:numId w:val="22"/>
        </w:numPr>
        <w:tabs>
          <w:tab w:val="left" w:pos="284"/>
        </w:tabs>
        <w:ind w:left="0" w:firstLine="0"/>
        <w:jc w:val="left"/>
        <w:rPr>
          <w:sz w:val="26"/>
          <w:szCs w:val="26"/>
          <w:lang w:eastAsia="ru-RU" w:bidi="ar-SA"/>
        </w:rPr>
      </w:pP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Президент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Российской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Федерации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pStyle w:val="af5"/>
        <w:numPr>
          <w:ilvl w:val="1"/>
          <w:numId w:val="22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Государственная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Дума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Российской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Федерации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rPr>
          <w:rFonts w:eastAsia="SimSun"/>
          <w:color w:val="000000"/>
          <w:sz w:val="26"/>
          <w:szCs w:val="26"/>
          <w:lang w:bidi="ar"/>
        </w:rPr>
      </w:pPr>
    </w:p>
    <w:p w:rsidR="00E4039F" w:rsidRPr="00AB4C7E" w:rsidRDefault="00E4039F" w:rsidP="00E4039F">
      <w:pPr>
        <w:rPr>
          <w:sz w:val="26"/>
          <w:szCs w:val="26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>18.</w:t>
      </w:r>
      <w:r w:rsidRPr="00AB4C7E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Могут ли органы местного самоуправления наделяться государственными полномочиями? </w:t>
      </w:r>
    </w:p>
    <w:p w:rsidR="00E4039F" w:rsidRPr="00E4039F" w:rsidRDefault="00E4039F" w:rsidP="00E4039F">
      <w:pPr>
        <w:pStyle w:val="af5"/>
        <w:numPr>
          <w:ilvl w:val="1"/>
          <w:numId w:val="23"/>
        </w:numPr>
        <w:tabs>
          <w:tab w:val="left" w:pos="284"/>
        </w:tabs>
        <w:ind w:left="0" w:firstLine="0"/>
        <w:jc w:val="left"/>
        <w:rPr>
          <w:sz w:val="26"/>
          <w:szCs w:val="26"/>
          <w:lang w:val="ru-RU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могут, с условием передачи местных полномочий органам государственной власти </w:t>
      </w:r>
    </w:p>
    <w:p w:rsidR="00E4039F" w:rsidRPr="00E4039F" w:rsidRDefault="00E4039F" w:rsidP="00E4039F">
      <w:pPr>
        <w:pStyle w:val="af5"/>
        <w:numPr>
          <w:ilvl w:val="1"/>
          <w:numId w:val="23"/>
        </w:numPr>
        <w:tabs>
          <w:tab w:val="left" w:pos="284"/>
        </w:tabs>
        <w:ind w:left="0" w:firstLine="0"/>
        <w:jc w:val="left"/>
        <w:rPr>
          <w:sz w:val="26"/>
          <w:szCs w:val="26"/>
          <w:lang w:val="ru-RU"/>
        </w:rPr>
      </w:pPr>
      <w:r w:rsidRPr="00E4039F">
        <w:rPr>
          <w:rFonts w:eastAsia="Arial-BoldMT"/>
          <w:bCs/>
          <w:color w:val="000000"/>
          <w:sz w:val="26"/>
          <w:szCs w:val="26"/>
          <w:lang w:val="ru-RU" w:eastAsia="zh-CN" w:bidi="ar"/>
        </w:rPr>
        <w:t xml:space="preserve">могут, с передачей необходимых для их осуществления материальных и финансовых средств </w:t>
      </w:r>
    </w:p>
    <w:p w:rsidR="00E4039F" w:rsidRPr="00E4039F" w:rsidRDefault="00E4039F" w:rsidP="00E4039F">
      <w:pPr>
        <w:pStyle w:val="af5"/>
        <w:numPr>
          <w:ilvl w:val="1"/>
          <w:numId w:val="23"/>
        </w:numPr>
        <w:tabs>
          <w:tab w:val="left" w:pos="284"/>
        </w:tabs>
        <w:ind w:left="0" w:firstLine="0"/>
        <w:jc w:val="left"/>
        <w:rPr>
          <w:sz w:val="26"/>
          <w:szCs w:val="26"/>
          <w:lang w:val="ru-RU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могут, без передачи материальных и финансовых средств </w:t>
      </w:r>
    </w:p>
    <w:p w:rsidR="00E4039F" w:rsidRPr="00AB4C7E" w:rsidRDefault="00E4039F" w:rsidP="00E4039F">
      <w:pPr>
        <w:pStyle w:val="af5"/>
        <w:numPr>
          <w:ilvl w:val="1"/>
          <w:numId w:val="23"/>
        </w:numPr>
        <w:tabs>
          <w:tab w:val="left" w:pos="284"/>
        </w:tabs>
        <w:ind w:left="0" w:firstLine="0"/>
        <w:jc w:val="left"/>
        <w:rPr>
          <w:rFonts w:eastAsia="SimSun"/>
          <w:color w:val="000000"/>
          <w:sz w:val="26"/>
          <w:szCs w:val="26"/>
          <w:lang w:bidi="ar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не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могут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rPr>
          <w:sz w:val="26"/>
          <w:szCs w:val="26"/>
        </w:rPr>
      </w:pPr>
    </w:p>
    <w:p w:rsidR="00E4039F" w:rsidRPr="00AB4C7E" w:rsidRDefault="00E4039F" w:rsidP="00E4039F">
      <w:pPr>
        <w:rPr>
          <w:sz w:val="26"/>
          <w:szCs w:val="26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19. </w:t>
      </w:r>
      <w:r w:rsidRPr="00AB4C7E">
        <w:rPr>
          <w:rFonts w:eastAsia="Arial-BoldMT"/>
          <w:b/>
          <w:bCs/>
          <w:color w:val="000000"/>
          <w:sz w:val="26"/>
          <w:szCs w:val="26"/>
          <w:lang w:eastAsia="zh-CN" w:bidi="ar"/>
        </w:rPr>
        <w:t>Могут ли федеральные органы исполнительной власти по соглашению с органами исполнительной власти</w:t>
      </w: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субъектов Российской Федерации </w:t>
      </w:r>
      <w:r w:rsidRPr="00AB4C7E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передавать им осуществление части своих полномочий? </w:t>
      </w:r>
    </w:p>
    <w:p w:rsidR="00E4039F" w:rsidRPr="00AB4C7E" w:rsidRDefault="00E4039F" w:rsidP="00E4039F">
      <w:pPr>
        <w:pStyle w:val="af5"/>
        <w:numPr>
          <w:ilvl w:val="1"/>
          <w:numId w:val="24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да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, </w:t>
      </w:r>
      <w:proofErr w:type="spellStart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>могут</w:t>
      </w:r>
      <w:proofErr w:type="spellEnd"/>
      <w:r w:rsidRPr="00AB4C7E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Pr="00E4039F" w:rsidRDefault="00E4039F" w:rsidP="00E4039F">
      <w:pPr>
        <w:pStyle w:val="af5"/>
        <w:numPr>
          <w:ilvl w:val="1"/>
          <w:numId w:val="24"/>
        </w:numPr>
        <w:tabs>
          <w:tab w:val="left" w:pos="284"/>
        </w:tabs>
        <w:ind w:left="0" w:firstLine="0"/>
        <w:jc w:val="left"/>
        <w:rPr>
          <w:sz w:val="26"/>
          <w:szCs w:val="26"/>
          <w:lang w:val="ru-RU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да, но только в период действия чрезвычайного положения </w:t>
      </w:r>
    </w:p>
    <w:p w:rsidR="00E4039F" w:rsidRPr="00E4039F" w:rsidRDefault="00E4039F" w:rsidP="00E4039F">
      <w:pPr>
        <w:pStyle w:val="af5"/>
        <w:numPr>
          <w:ilvl w:val="1"/>
          <w:numId w:val="24"/>
        </w:numPr>
        <w:tabs>
          <w:tab w:val="left" w:pos="284"/>
        </w:tabs>
        <w:ind w:left="0" w:firstLine="0"/>
        <w:jc w:val="left"/>
        <w:rPr>
          <w:sz w:val="26"/>
          <w:szCs w:val="26"/>
          <w:lang w:val="ru-RU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не могут, если иное не установлено решением суда </w:t>
      </w:r>
    </w:p>
    <w:p w:rsidR="00E4039F" w:rsidRPr="00AB4C7E" w:rsidRDefault="00E4039F" w:rsidP="00E4039F">
      <w:pPr>
        <w:pStyle w:val="af5"/>
        <w:numPr>
          <w:ilvl w:val="1"/>
          <w:numId w:val="24"/>
        </w:numPr>
        <w:tabs>
          <w:tab w:val="left" w:pos="284"/>
        </w:tabs>
        <w:ind w:left="0" w:firstLine="0"/>
        <w:jc w:val="left"/>
        <w:rPr>
          <w:rFonts w:eastAsia="SimSun"/>
          <w:color w:val="000000"/>
          <w:sz w:val="26"/>
          <w:szCs w:val="26"/>
          <w:lang w:bidi="ar"/>
        </w:rPr>
      </w:pP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не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AB4C7E">
        <w:rPr>
          <w:rFonts w:eastAsia="SimSun"/>
          <w:color w:val="000000"/>
          <w:sz w:val="26"/>
          <w:szCs w:val="26"/>
          <w:lang w:eastAsia="zh-CN" w:bidi="ar"/>
        </w:rPr>
        <w:t>могут</w:t>
      </w:r>
      <w:proofErr w:type="spellEnd"/>
      <w:r w:rsidRPr="00AB4C7E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AB4C7E" w:rsidRDefault="00E4039F" w:rsidP="00E4039F">
      <w:pPr>
        <w:rPr>
          <w:rFonts w:eastAsia="SimSun"/>
          <w:color w:val="000000"/>
          <w:sz w:val="26"/>
          <w:szCs w:val="26"/>
          <w:lang w:bidi="ar"/>
        </w:rPr>
      </w:pPr>
    </w:p>
    <w:p w:rsidR="00E4039F" w:rsidRPr="0027717A" w:rsidRDefault="00E4039F" w:rsidP="00E4039F">
      <w:pPr>
        <w:rPr>
          <w:rFonts w:eastAsia="SimSun"/>
          <w:sz w:val="26"/>
          <w:szCs w:val="26"/>
          <w:lang w:eastAsia="zh-CN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lastRenderedPageBreak/>
        <w:t xml:space="preserve">20. </w:t>
      </w:r>
      <w:r w:rsidRPr="0027717A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Выборы Государственной Думы Федерального Собрания Российской Федерации в соответствии с Конституцией Российской Федерации и федеральным законом назначает… </w:t>
      </w:r>
    </w:p>
    <w:p w:rsidR="00E4039F" w:rsidRPr="0027717A" w:rsidRDefault="00E4039F" w:rsidP="00E4039F">
      <w:pPr>
        <w:pStyle w:val="af5"/>
        <w:numPr>
          <w:ilvl w:val="1"/>
          <w:numId w:val="25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proofErr w:type="spellStart"/>
      <w:r w:rsidRPr="0027717A">
        <w:rPr>
          <w:rFonts w:eastAsia="Arial-BoldMT"/>
          <w:bCs/>
          <w:color w:val="000000"/>
          <w:sz w:val="26"/>
          <w:szCs w:val="26"/>
          <w:lang w:eastAsia="zh-CN" w:bidi="ar"/>
        </w:rPr>
        <w:t>Президент</w:t>
      </w:r>
      <w:proofErr w:type="spellEnd"/>
      <w:r w:rsidRPr="0027717A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27717A">
        <w:rPr>
          <w:rFonts w:eastAsia="Arial-BoldMT"/>
          <w:bCs/>
          <w:color w:val="000000"/>
          <w:sz w:val="26"/>
          <w:szCs w:val="26"/>
          <w:lang w:eastAsia="zh-CN" w:bidi="ar"/>
        </w:rPr>
        <w:t>Российской</w:t>
      </w:r>
      <w:proofErr w:type="spellEnd"/>
      <w:r w:rsidRPr="0027717A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27717A">
        <w:rPr>
          <w:rFonts w:eastAsia="Arial-BoldMT"/>
          <w:bCs/>
          <w:color w:val="000000"/>
          <w:sz w:val="26"/>
          <w:szCs w:val="26"/>
          <w:lang w:eastAsia="zh-CN" w:bidi="ar"/>
        </w:rPr>
        <w:t>Федерации</w:t>
      </w:r>
      <w:proofErr w:type="spellEnd"/>
      <w:r w:rsidRPr="0027717A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Pr="00E4039F" w:rsidRDefault="00E4039F" w:rsidP="00E4039F">
      <w:pPr>
        <w:pStyle w:val="af5"/>
        <w:numPr>
          <w:ilvl w:val="1"/>
          <w:numId w:val="25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/>
        </w:rPr>
      </w:pPr>
      <w:r w:rsidRPr="00E4039F">
        <w:rPr>
          <w:rFonts w:eastAsia="SimSun"/>
          <w:color w:val="000000"/>
          <w:sz w:val="26"/>
          <w:szCs w:val="26"/>
          <w:lang w:val="ru-RU" w:eastAsia="zh-CN" w:bidi="ar"/>
        </w:rPr>
        <w:t xml:space="preserve">Совет Федерации Федерального Собрания Российской Федерации </w:t>
      </w:r>
    </w:p>
    <w:p w:rsidR="00E4039F" w:rsidRPr="0027717A" w:rsidRDefault="00E4039F" w:rsidP="00E4039F">
      <w:pPr>
        <w:pStyle w:val="af5"/>
        <w:numPr>
          <w:ilvl w:val="1"/>
          <w:numId w:val="25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proofErr w:type="spellStart"/>
      <w:r w:rsidRPr="0027717A">
        <w:rPr>
          <w:rFonts w:eastAsia="SimSun"/>
          <w:color w:val="000000"/>
          <w:sz w:val="26"/>
          <w:szCs w:val="26"/>
          <w:lang w:eastAsia="zh-CN" w:bidi="ar"/>
        </w:rPr>
        <w:t>Конституционный</w:t>
      </w:r>
      <w:proofErr w:type="spellEnd"/>
      <w:r w:rsidRPr="0027717A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27717A">
        <w:rPr>
          <w:rFonts w:eastAsia="SimSun"/>
          <w:color w:val="000000"/>
          <w:sz w:val="26"/>
          <w:szCs w:val="26"/>
          <w:lang w:eastAsia="zh-CN" w:bidi="ar"/>
        </w:rPr>
        <w:t>Суд</w:t>
      </w:r>
      <w:proofErr w:type="spellEnd"/>
      <w:r w:rsidRPr="0027717A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27717A">
        <w:rPr>
          <w:rFonts w:eastAsia="SimSun"/>
          <w:color w:val="000000"/>
          <w:sz w:val="26"/>
          <w:szCs w:val="26"/>
          <w:lang w:eastAsia="zh-CN" w:bidi="ar"/>
        </w:rPr>
        <w:t>Российской</w:t>
      </w:r>
      <w:proofErr w:type="spellEnd"/>
      <w:r w:rsidRPr="0027717A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27717A">
        <w:rPr>
          <w:rFonts w:eastAsia="SimSun"/>
          <w:color w:val="000000"/>
          <w:sz w:val="26"/>
          <w:szCs w:val="26"/>
          <w:lang w:eastAsia="zh-CN" w:bidi="ar"/>
        </w:rPr>
        <w:t>Федерации</w:t>
      </w:r>
      <w:proofErr w:type="spellEnd"/>
      <w:r w:rsidRPr="0027717A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Pr="0027717A" w:rsidRDefault="00E4039F" w:rsidP="00E4039F">
      <w:pPr>
        <w:pStyle w:val="af5"/>
        <w:numPr>
          <w:ilvl w:val="1"/>
          <w:numId w:val="25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proofErr w:type="spellStart"/>
      <w:r w:rsidRPr="0027717A">
        <w:rPr>
          <w:rFonts w:eastAsia="SimSun"/>
          <w:color w:val="000000"/>
          <w:sz w:val="26"/>
          <w:szCs w:val="26"/>
          <w:lang w:eastAsia="zh-CN" w:bidi="ar"/>
        </w:rPr>
        <w:t>Верховный</w:t>
      </w:r>
      <w:proofErr w:type="spellEnd"/>
      <w:r w:rsidRPr="0027717A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27717A">
        <w:rPr>
          <w:rFonts w:eastAsia="SimSun"/>
          <w:color w:val="000000"/>
          <w:sz w:val="26"/>
          <w:szCs w:val="26"/>
          <w:lang w:eastAsia="zh-CN" w:bidi="ar"/>
        </w:rPr>
        <w:t>Суд</w:t>
      </w:r>
      <w:proofErr w:type="spellEnd"/>
      <w:r w:rsidRPr="0027717A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27717A">
        <w:rPr>
          <w:rFonts w:eastAsia="SimSun"/>
          <w:color w:val="000000"/>
          <w:sz w:val="26"/>
          <w:szCs w:val="26"/>
          <w:lang w:eastAsia="zh-CN" w:bidi="ar"/>
        </w:rPr>
        <w:t>Российской</w:t>
      </w:r>
      <w:proofErr w:type="spellEnd"/>
      <w:r w:rsidRPr="0027717A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27717A">
        <w:rPr>
          <w:rFonts w:eastAsia="SimSun"/>
          <w:color w:val="000000"/>
          <w:sz w:val="26"/>
          <w:szCs w:val="26"/>
          <w:lang w:eastAsia="zh-CN" w:bidi="ar"/>
        </w:rPr>
        <w:t>Федерации</w:t>
      </w:r>
      <w:proofErr w:type="spellEnd"/>
      <w:r w:rsidRPr="0027717A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Default="00E4039F" w:rsidP="00E403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21. </w:t>
      </w:r>
      <w:r w:rsidRPr="00C57DCB">
        <w:rPr>
          <w:b/>
          <w:sz w:val="26"/>
          <w:szCs w:val="26"/>
        </w:rPr>
        <w:t>К какой категории должностей государственной гражданской службы Российской Федерации (далее – гражданской службы) относятся</w:t>
      </w:r>
      <w:r w:rsidRPr="00C57DCB">
        <w:rPr>
          <w:b/>
          <w:bCs/>
          <w:sz w:val="26"/>
          <w:szCs w:val="26"/>
        </w:rPr>
        <w:t xml:space="preserve"> должности, учреждаемые для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 и замещаемые без ограничения срока полномочий?</w:t>
      </w:r>
      <w:r w:rsidRPr="00C57DCB">
        <w:rPr>
          <w:b/>
          <w:sz w:val="26"/>
          <w:szCs w:val="26"/>
        </w:rPr>
        <w:t xml:space="preserve"> </w:t>
      </w:r>
    </w:p>
    <w:p w:rsidR="00E4039F" w:rsidRPr="0027717A" w:rsidRDefault="00E4039F" w:rsidP="00E4039F">
      <w:pPr>
        <w:pStyle w:val="af5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27717A">
        <w:rPr>
          <w:sz w:val="26"/>
          <w:szCs w:val="26"/>
        </w:rPr>
        <w:t>Помощники</w:t>
      </w:r>
      <w:proofErr w:type="spellEnd"/>
      <w:r w:rsidRPr="0027717A">
        <w:rPr>
          <w:sz w:val="26"/>
          <w:szCs w:val="26"/>
        </w:rPr>
        <w:t xml:space="preserve">  </w:t>
      </w:r>
    </w:p>
    <w:p w:rsidR="00E4039F" w:rsidRPr="0027717A" w:rsidRDefault="00E4039F" w:rsidP="00E4039F">
      <w:pPr>
        <w:pStyle w:val="af5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27717A">
        <w:rPr>
          <w:sz w:val="26"/>
          <w:szCs w:val="26"/>
        </w:rPr>
        <w:t>Специалисты</w:t>
      </w:r>
      <w:proofErr w:type="spellEnd"/>
    </w:p>
    <w:p w:rsidR="00E4039F" w:rsidRDefault="00E4039F" w:rsidP="00E4039F">
      <w:pPr>
        <w:pStyle w:val="af5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 w:rsidRPr="0027717A">
        <w:rPr>
          <w:sz w:val="26"/>
          <w:szCs w:val="26"/>
        </w:rPr>
        <w:t>Обеспечивающие</w:t>
      </w:r>
      <w:proofErr w:type="spellEnd"/>
      <w:r w:rsidRPr="0027717A">
        <w:rPr>
          <w:sz w:val="26"/>
          <w:szCs w:val="26"/>
        </w:rPr>
        <w:t xml:space="preserve"> </w:t>
      </w:r>
      <w:proofErr w:type="spellStart"/>
      <w:r w:rsidRPr="0027717A">
        <w:rPr>
          <w:sz w:val="26"/>
          <w:szCs w:val="26"/>
        </w:rPr>
        <w:t>специалисты</w:t>
      </w:r>
      <w:proofErr w:type="spellEnd"/>
    </w:p>
    <w:p w:rsidR="00E4039F" w:rsidRPr="0027717A" w:rsidRDefault="00E4039F" w:rsidP="00E4039F">
      <w:pPr>
        <w:pStyle w:val="af5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Руководители</w:t>
      </w:r>
      <w:proofErr w:type="spellEnd"/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22.</w:t>
      </w:r>
      <w:r w:rsidRPr="00C57DCB">
        <w:rPr>
          <w:b/>
          <w:bCs/>
          <w:sz w:val="26"/>
          <w:szCs w:val="26"/>
        </w:rPr>
        <w:t xml:space="preserve"> В случае отказа от прохождения процедуры оформления допуска к сведениям, составляющим государственную и иную охраняемую федеральным </w:t>
      </w:r>
      <w:hyperlink r:id="rId15" w:history="1">
        <w:r w:rsidRPr="00C57DCB">
          <w:rPr>
            <w:rStyle w:val="a6"/>
            <w:b/>
            <w:bCs/>
            <w:sz w:val="26"/>
            <w:szCs w:val="26"/>
          </w:rPr>
          <w:t>законом</w:t>
        </w:r>
      </w:hyperlink>
      <w:r>
        <w:rPr>
          <w:b/>
          <w:bCs/>
          <w:sz w:val="26"/>
          <w:szCs w:val="26"/>
        </w:rPr>
        <w:t xml:space="preserve"> тайну,</w:t>
      </w:r>
      <w:r w:rsidRPr="00C57DCB">
        <w:rPr>
          <w:b/>
          <w:bCs/>
          <w:sz w:val="26"/>
          <w:szCs w:val="26"/>
        </w:rPr>
        <w:t xml:space="preserve"> если исполнение должностных обязанностей по замещаемой гражданским служащим должности гражданской службы связано с использованием таких сведений… </w:t>
      </w:r>
    </w:p>
    <w:p w:rsidR="00E4039F" w:rsidRPr="00E4039F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sz w:val="26"/>
          <w:szCs w:val="26"/>
          <w:lang w:val="ru-RU"/>
        </w:rPr>
      </w:pPr>
      <w:r w:rsidRPr="00E4039F">
        <w:rPr>
          <w:bCs/>
          <w:sz w:val="26"/>
          <w:szCs w:val="26"/>
          <w:lang w:val="ru-RU"/>
        </w:rPr>
        <w:t xml:space="preserve">Служебный контракт с гражданским служащим прекращается, он освобождается от замещаемой должности гражданской службы и увольняется с гражданской службы. </w:t>
      </w:r>
    </w:p>
    <w:p w:rsidR="00E4039F" w:rsidRPr="00E4039F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  <w:lang w:val="ru-RU"/>
        </w:rPr>
      </w:pPr>
      <w:r w:rsidRPr="00E4039F">
        <w:rPr>
          <w:sz w:val="26"/>
          <w:szCs w:val="26"/>
          <w:lang w:val="ru-RU"/>
        </w:rPr>
        <w:t>Гражданскому служащему предоставляется соответствующая его квалификации и не противопоказанная по состоянию здоровья иная должность гражданской службы.</w:t>
      </w:r>
    </w:p>
    <w:p w:rsidR="00E4039F" w:rsidRPr="00E4039F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  <w:lang w:val="ru-RU"/>
        </w:rPr>
      </w:pPr>
      <w:r w:rsidRPr="00E4039F">
        <w:rPr>
          <w:sz w:val="26"/>
          <w:szCs w:val="26"/>
          <w:lang w:val="ru-RU"/>
        </w:rPr>
        <w:t>В отношении гражданского служащего проводится служебная проверка, и он привлекается с дисциплинарной ответственности.</w:t>
      </w:r>
    </w:p>
    <w:p w:rsidR="00E4039F" w:rsidRPr="00E4039F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6"/>
          <w:szCs w:val="26"/>
          <w:lang w:val="ru-RU"/>
        </w:rPr>
      </w:pPr>
      <w:r w:rsidRPr="00E4039F">
        <w:rPr>
          <w:sz w:val="26"/>
          <w:szCs w:val="26"/>
          <w:lang w:val="ru-RU"/>
        </w:rPr>
        <w:t>Служебный контракт с гражданским служащим прекращается и предоставляется соответствующая его квалификации я иная должность гражданской службы.</w:t>
      </w:r>
    </w:p>
    <w:p w:rsidR="00E4039F" w:rsidRPr="00C57DCB" w:rsidRDefault="00E4039F" w:rsidP="00E403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>
        <w:rPr>
          <w:b/>
          <w:sz w:val="26"/>
          <w:szCs w:val="26"/>
        </w:rPr>
        <w:t xml:space="preserve">23. 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Должности государственной гражданской службы подразделяются на следующие категории: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руководители, специалисты, помощники, советники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руководители, помощники (советники), специалисты, эксперты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>•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C5676F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руководители, помощники (советники), специалисты, обеспечивающие специалисты </w:t>
      </w:r>
    </w:p>
    <w:p w:rsidR="00E4039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руководители, помощники, специалисты, эксперты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>24.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Нанимателем федерального государственного служащего является…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федеральный государственный орган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>•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C5676F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Российская Федерация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работодатель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Правительство Российской Федерации </w:t>
      </w:r>
    </w:p>
    <w:p w:rsidR="00E4039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>25.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Максимальная продолжительность ежегодного дополнительного оплачиваемого отпуска за выслугу лет, предоставляемого государственным гражданским служащим, составляет…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3 </w:t>
      </w:r>
      <w:proofErr w:type="gramStart"/>
      <w:r w:rsidRPr="00C5676F">
        <w:rPr>
          <w:rFonts w:eastAsia="SimSun"/>
          <w:color w:val="000000"/>
          <w:sz w:val="26"/>
          <w:szCs w:val="26"/>
          <w:lang w:eastAsia="zh-CN" w:bidi="ar"/>
        </w:rPr>
        <w:t>календарных</w:t>
      </w:r>
      <w:proofErr w:type="gramEnd"/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 дня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lastRenderedPageBreak/>
        <w:t xml:space="preserve">• 5 календарных дней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7 календарных дней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>•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C5676F">
        <w:rPr>
          <w:rFonts w:eastAsia="Arial-BoldMT"/>
          <w:bCs/>
          <w:color w:val="000000"/>
          <w:sz w:val="26"/>
          <w:szCs w:val="26"/>
          <w:lang w:eastAsia="zh-CN" w:bidi="ar"/>
        </w:rPr>
        <w:t>10 календарных дней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>26.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Денежное содержание государственного гражданского служащего состоит </w:t>
      </w:r>
      <w:proofErr w:type="gramStart"/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>из</w:t>
      </w:r>
      <w:proofErr w:type="gramEnd"/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…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должностного оклада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>•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C5676F">
        <w:rPr>
          <w:rFonts w:eastAsia="Arial-BoldMT"/>
          <w:bCs/>
          <w:color w:val="000000"/>
          <w:sz w:val="26"/>
          <w:szCs w:val="26"/>
          <w:lang w:eastAsia="zh-CN" w:bidi="ar"/>
        </w:rPr>
        <w:t>должностного оклада, оклада за классный чин, ежемесячных и иных дополнительных выплат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должностного оклада, оклада за классный чин и материальной помощи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должностного оклада и оклада за классный чин </w:t>
      </w:r>
    </w:p>
    <w:p w:rsidR="00E4039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>27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. Чем обязан руководствоваться государственный гражданский служащий при исполнении должностных обязанностей?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типовым служебным регламентом государственного органа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должностной инструкцией по замещаемой должности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>•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C5676F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должностным регламентом по замещаемой должности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исключительно поручениями непосредственного и вышестоящего руководителей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Пояснение: </w:t>
      </w:r>
    </w:p>
    <w:p w:rsidR="00E4039F" w:rsidRDefault="00E4039F" w:rsidP="00E4039F">
      <w:pPr>
        <w:rPr>
          <w:rFonts w:eastAsia="Arial-ItalicMT"/>
          <w:i/>
          <w:iCs/>
          <w:color w:val="000000"/>
          <w:sz w:val="26"/>
          <w:szCs w:val="26"/>
          <w:lang w:eastAsia="zh-CN" w:bidi="ar"/>
        </w:rPr>
      </w:pP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>28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. Когда федеральному государственному гражданскому служащему может быть присвоен первый классный чин государственной гражданской службы, если испытание ему НЕ устанавливалось?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при назначении на должность государственной гражданской службы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>•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C5676F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не ранее чем через три месяца после назначения на должность государственной гражданской службы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не ранее чем через шесть месяцев после назначения на должность государственной гражданской службы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не ранее чем через год после назначения на должность государственной гражданской службы </w:t>
      </w:r>
    </w:p>
    <w:p w:rsidR="00E4039F" w:rsidRDefault="00E4039F" w:rsidP="00E4039F">
      <w:pPr>
        <w:rPr>
          <w:rFonts w:eastAsia="Arial-BoldMT"/>
          <w:b/>
          <w:bCs/>
          <w:color w:val="000000"/>
          <w:sz w:val="26"/>
          <w:szCs w:val="26"/>
          <w:lang w:eastAsia="zh-CN" w:bidi="ar"/>
        </w:rPr>
      </w:pP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>29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. В каких случаях испытание на государственной гражданской службе НЕ устанавливается: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для граждан, имеющих среднее профессиональное образование или высшее образование, впервые поступающих на государственную гражданскую службу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>•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C5676F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для государственных гражданских служащих, назначенных на должность государственной гражданской службы в порядке перевода в связи с сокращением должностей государственной гражданской службы или упразднением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государственного органа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для гражданина, ранее проходившего государственную службу Российской Федерации, при назначении на должность государственной гражданской службы </w:t>
      </w:r>
    </w:p>
    <w:p w:rsidR="00E4039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</w:t>
      </w:r>
      <w:proofErr w:type="gramStart"/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для государственного гражданского служащего при назначении на должность государственной гражданской службы в порядке </w:t>
      </w:r>
      <w:r>
        <w:rPr>
          <w:rFonts w:eastAsia="SimSun"/>
          <w:color w:val="000000"/>
          <w:sz w:val="26"/>
          <w:szCs w:val="26"/>
          <w:lang w:eastAsia="zh-CN" w:bidi="ar"/>
        </w:rPr>
        <w:t xml:space="preserve">перевода из другого </w:t>
      </w:r>
      <w:r w:rsidRPr="00C5676F">
        <w:rPr>
          <w:rFonts w:eastAsia="SimSun"/>
          <w:color w:val="000000"/>
          <w:sz w:val="26"/>
          <w:szCs w:val="26"/>
          <w:lang w:eastAsia="zh-CN" w:bidi="ar"/>
        </w:rPr>
        <w:t>государственного органа</w:t>
      </w:r>
      <w:proofErr w:type="gramEnd"/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</w:p>
    <w:p w:rsidR="00E4039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</w:p>
    <w:p w:rsidR="00E4039F" w:rsidRPr="00C5676F" w:rsidRDefault="00E4039F" w:rsidP="00E4039F">
      <w:pPr>
        <w:jc w:val="both"/>
        <w:rPr>
          <w:rFonts w:eastAsia="SimSun"/>
          <w:b/>
          <w:color w:val="000000"/>
          <w:sz w:val="26"/>
          <w:szCs w:val="26"/>
          <w:lang w:eastAsia="zh-CN" w:bidi="ar"/>
        </w:rPr>
      </w:pPr>
      <w:r w:rsidRPr="00C5676F">
        <w:rPr>
          <w:rFonts w:eastAsia="SimSun"/>
          <w:b/>
          <w:color w:val="000000"/>
          <w:sz w:val="26"/>
          <w:szCs w:val="26"/>
          <w:lang w:eastAsia="zh-CN" w:bidi="ar"/>
        </w:rPr>
        <w:t xml:space="preserve">30. </w:t>
      </w:r>
      <w:r w:rsidRPr="00C5676F">
        <w:rPr>
          <w:rFonts w:eastAsia="SimSun"/>
          <w:b/>
          <w:bCs/>
          <w:color w:val="000000"/>
          <w:sz w:val="26"/>
          <w:szCs w:val="26"/>
          <w:lang w:eastAsia="zh-CN" w:bidi="ar"/>
        </w:rPr>
        <w:t xml:space="preserve">В </w:t>
      </w:r>
      <w:proofErr w:type="gramStart"/>
      <w:r w:rsidRPr="00C5676F">
        <w:rPr>
          <w:rFonts w:eastAsia="SimSun"/>
          <w:b/>
          <w:bCs/>
          <w:color w:val="000000"/>
          <w:sz w:val="26"/>
          <w:szCs w:val="26"/>
          <w:lang w:eastAsia="zh-CN" w:bidi="ar"/>
        </w:rPr>
        <w:t>течение</w:t>
      </w:r>
      <w:proofErr w:type="gramEnd"/>
      <w:r w:rsidRPr="00C5676F">
        <w:rPr>
          <w:rFonts w:eastAsia="SimSun"/>
          <w:b/>
          <w:bCs/>
          <w:color w:val="000000"/>
          <w:sz w:val="26"/>
          <w:szCs w:val="26"/>
          <w:lang w:eastAsia="zh-CN" w:bidi="ar"/>
        </w:rPr>
        <w:t xml:space="preserve"> какого периода гражданин, замещавший должности государственной гражданской службы, перечень которых устанавливается нормативными правовыми актами Российской Федерации, после увольнения с государственной гражданской службы при заключении трудового договора (независимо от размера оплаты труда), и (или) гражданско-правового </w:t>
      </w:r>
    </w:p>
    <w:p w:rsidR="00E4039F" w:rsidRPr="00C5676F" w:rsidRDefault="00E4039F" w:rsidP="00E4039F">
      <w:pPr>
        <w:jc w:val="both"/>
        <w:rPr>
          <w:rFonts w:eastAsia="SimSun"/>
          <w:b/>
          <w:color w:val="000000"/>
          <w:sz w:val="26"/>
          <w:szCs w:val="26"/>
          <w:lang w:eastAsia="zh-CN" w:bidi="ar"/>
        </w:rPr>
      </w:pPr>
      <w:r w:rsidRPr="00C5676F">
        <w:rPr>
          <w:rFonts w:eastAsia="SimSun"/>
          <w:b/>
          <w:bCs/>
          <w:color w:val="000000"/>
          <w:sz w:val="26"/>
          <w:szCs w:val="26"/>
          <w:lang w:eastAsia="zh-CN" w:bidi="ar"/>
        </w:rPr>
        <w:lastRenderedPageBreak/>
        <w:t xml:space="preserve">договора (договоров), стоимость выполнения работ (оказание услуг) по которому (которым) в течение месяца превышает сто тысяч рублей, </w:t>
      </w:r>
      <w:proofErr w:type="gramStart"/>
      <w:r w:rsidRPr="00C5676F">
        <w:rPr>
          <w:rFonts w:eastAsia="SimSun"/>
          <w:b/>
          <w:bCs/>
          <w:color w:val="000000"/>
          <w:sz w:val="26"/>
          <w:szCs w:val="26"/>
          <w:lang w:eastAsia="zh-CN" w:bidi="ar"/>
        </w:rPr>
        <w:t>обязан</w:t>
      </w:r>
      <w:proofErr w:type="gramEnd"/>
      <w:r w:rsidRPr="00C5676F">
        <w:rPr>
          <w:rFonts w:eastAsia="SimSun"/>
          <w:b/>
          <w:bCs/>
          <w:color w:val="000000"/>
          <w:sz w:val="26"/>
          <w:szCs w:val="26"/>
          <w:lang w:eastAsia="zh-CN" w:bidi="ar"/>
        </w:rPr>
        <w:t xml:space="preserve"> сообщать работодателю сведения о последнем месте своей службы: </w:t>
      </w:r>
    </w:p>
    <w:p w:rsidR="00E4039F" w:rsidRPr="00C5676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  <w:r w:rsidRPr="00C5676F">
        <w:rPr>
          <w:rFonts w:eastAsia="SimSun"/>
          <w:b/>
          <w:color w:val="000000"/>
          <w:sz w:val="26"/>
          <w:szCs w:val="26"/>
          <w:lang w:eastAsia="zh-CN" w:bidi="ar"/>
        </w:rPr>
        <w:t xml:space="preserve">• </w:t>
      </w: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не обязан сообщать </w:t>
      </w:r>
    </w:p>
    <w:p w:rsidR="00E4039F" w:rsidRPr="00C5676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</w:t>
      </w:r>
      <w:r w:rsidRPr="00C5676F">
        <w:rPr>
          <w:rFonts w:eastAsia="SimSun"/>
          <w:bCs/>
          <w:color w:val="000000"/>
          <w:sz w:val="26"/>
          <w:szCs w:val="26"/>
          <w:lang w:eastAsia="zh-CN" w:bidi="ar"/>
        </w:rPr>
        <w:t xml:space="preserve">в течение двух лет после увольнения с государственной гражданской службы </w:t>
      </w:r>
    </w:p>
    <w:p w:rsidR="00E4039F" w:rsidRPr="00C5676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в течение всего периода своей трудовой деятельности </w:t>
      </w:r>
    </w:p>
    <w:p w:rsidR="00E4039F" w:rsidRPr="00C5676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в течение одного года после увольнения с государственной гражданской службы </w:t>
      </w:r>
    </w:p>
    <w:p w:rsidR="00E4039F" w:rsidRPr="00C5676F" w:rsidRDefault="00E4039F" w:rsidP="00E4039F">
      <w:pPr>
        <w:rPr>
          <w:rFonts w:eastAsia="SimSun"/>
          <w:b/>
          <w:sz w:val="26"/>
          <w:szCs w:val="26"/>
          <w:lang w:eastAsia="zh-CN"/>
        </w:rPr>
      </w:pPr>
    </w:p>
    <w:p w:rsidR="00E4039F" w:rsidRPr="00C5676F" w:rsidRDefault="00E4039F" w:rsidP="00E4039F">
      <w:pPr>
        <w:jc w:val="both"/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b/>
          <w:sz w:val="26"/>
          <w:szCs w:val="26"/>
          <w:lang w:eastAsia="zh-CN"/>
        </w:rPr>
        <w:t xml:space="preserve">31. </w:t>
      </w:r>
      <w:r w:rsidRPr="00C5676F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Федерации…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</w:t>
      </w:r>
      <w:r w:rsidRPr="00C5676F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граждане Российской Федерации, иностранные граждане, лица без гражданства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только граждане Российской Федерации и иностранные граждане </w:t>
      </w:r>
    </w:p>
    <w:p w:rsidR="00E4039F" w:rsidRPr="00C5676F" w:rsidRDefault="00E4039F" w:rsidP="00E4039F">
      <w:pPr>
        <w:rPr>
          <w:rFonts w:eastAsia="SimSun"/>
          <w:sz w:val="26"/>
          <w:szCs w:val="26"/>
          <w:lang w:eastAsia="zh-CN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только граждане Российской Федерации и лица без гражданства </w:t>
      </w:r>
    </w:p>
    <w:p w:rsidR="00E4039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  <w:r w:rsidRPr="00C5676F">
        <w:rPr>
          <w:rFonts w:eastAsia="SimSun"/>
          <w:color w:val="000000"/>
          <w:sz w:val="26"/>
          <w:szCs w:val="26"/>
          <w:lang w:eastAsia="zh-CN" w:bidi="ar"/>
        </w:rPr>
        <w:t xml:space="preserve">• только граждане Российской Федерации </w:t>
      </w:r>
    </w:p>
    <w:p w:rsidR="00E4039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b/>
          <w:color w:val="000000"/>
          <w:sz w:val="26"/>
          <w:szCs w:val="26"/>
          <w:lang w:eastAsia="zh-CN" w:bidi="ar"/>
        </w:rPr>
        <w:t>32.</w:t>
      </w:r>
      <w:r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Ребенку государственного гражданского служащего 15 января 2017 года исполнилось 18 лет. При представлении сведений о доходах, об имуществе и обязательствах имущественного характера за 2016 год государственный гражданский служащий не представил сведения </w:t>
      </w:r>
      <w:proofErr w:type="gramStart"/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>в</w:t>
      </w:r>
      <w:proofErr w:type="gramEnd"/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proofErr w:type="gramStart"/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>отношении</w:t>
      </w:r>
      <w:proofErr w:type="gramEnd"/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своего ребенка. В этой ситуации: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к гражданскому служащему должны быть применены меры ответственности за представление неполных и (или) недостоверных сведений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гражданский служащий не нарушал закон, так как на момент представления сведений его ребенок уже достиг совершеннолетия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гражданский служащий нарушил требования закона, однако если проверка покажет, что его действия в целом были добросовестны, а не представление сведений вызвано заблуждением, то решением представителя нанимателя служащему может быть </w:t>
      </w:r>
      <w:proofErr w:type="gramStart"/>
      <w:r w:rsidRPr="001A6D08">
        <w:rPr>
          <w:rFonts w:eastAsia="SimSun"/>
          <w:color w:val="000000"/>
          <w:sz w:val="26"/>
          <w:szCs w:val="26"/>
          <w:lang w:eastAsia="zh-CN" w:bidi="ar"/>
        </w:rPr>
        <w:t>разрешено</w:t>
      </w:r>
      <w:proofErr w:type="gramEnd"/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 представить недостающие сведения, в том числе без применения к служащему мер ответственности за несвоевременное представление сведений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</w:t>
      </w:r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гражданский служащий нарушил требования закона, однако если проверка покажет, что его действия в целом были добросовестны, а не представление сведений вызвано заблуждением, то решением представителя нанимателя </w:t>
      </w:r>
    </w:p>
    <w:p w:rsidR="00E4039F" w:rsidRDefault="00E4039F" w:rsidP="00E4039F">
      <w:pPr>
        <w:rPr>
          <w:rFonts w:eastAsia="Arial-BoldMT"/>
          <w:bCs/>
          <w:color w:val="000000"/>
          <w:sz w:val="26"/>
          <w:szCs w:val="26"/>
          <w:lang w:eastAsia="zh-CN" w:bidi="ar"/>
        </w:rPr>
      </w:pPr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служащему может быть </w:t>
      </w:r>
      <w:proofErr w:type="gramStart"/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>разрешено</w:t>
      </w:r>
      <w:proofErr w:type="gramEnd"/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представить недостающие сведения, при этом к служащему должно быть применено взыскание за несвоевременное представление сведений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b/>
          <w:sz w:val="26"/>
          <w:szCs w:val="26"/>
          <w:lang w:eastAsia="zh-CN"/>
        </w:rPr>
        <w:t xml:space="preserve">33. 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Противодействие коррупции – деятельность в пределах полномочий: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органов государственной власти субъектов Российской Федерации и органов местного самоуправления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федеральных органов государственной власти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институтов гражданского общества, организаций и физических лиц </w:t>
      </w:r>
    </w:p>
    <w:p w:rsidR="00E4039F" w:rsidRDefault="00E4039F" w:rsidP="00E4039F">
      <w:pPr>
        <w:rPr>
          <w:rFonts w:eastAsia="Arial-BoldMT"/>
          <w:b/>
          <w:bCs/>
          <w:color w:val="000000"/>
          <w:sz w:val="26"/>
          <w:szCs w:val="26"/>
          <w:lang w:eastAsia="zh-CN" w:bidi="ar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</w:t>
      </w:r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>все вышеперечисленное верно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</w:p>
    <w:p w:rsidR="00E4039F" w:rsidRDefault="00E4039F" w:rsidP="00E4039F">
      <w:pPr>
        <w:rPr>
          <w:rFonts w:eastAsia="Arial-BoldMT"/>
          <w:b/>
          <w:bCs/>
          <w:color w:val="000000"/>
          <w:sz w:val="26"/>
          <w:szCs w:val="26"/>
          <w:lang w:eastAsia="zh-CN" w:bidi="ar"/>
        </w:rPr>
      </w:pP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>
        <w:rPr>
          <w:rFonts w:eastAsia="Arial-BoldMT"/>
          <w:b/>
          <w:bCs/>
          <w:color w:val="000000"/>
          <w:sz w:val="26"/>
          <w:szCs w:val="26"/>
          <w:lang w:eastAsia="zh-CN" w:bidi="ar"/>
        </w:rPr>
        <w:t>34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. Случаи непредставления государственными гражданскими служащими по объективным причинам сведений о доходах, об имуществе и обязательствах имущественного характера своих супруги (супруга) и несовершеннолетних детей рассматриваются…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lastRenderedPageBreak/>
        <w:t xml:space="preserve">• </w:t>
      </w:r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комиссией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прокуратурой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представителем нанимателя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непосредственным руководителем </w:t>
      </w:r>
    </w:p>
    <w:p w:rsidR="00E4039F" w:rsidRDefault="00E4039F" w:rsidP="00E4039F">
      <w:pPr>
        <w:rPr>
          <w:rFonts w:eastAsia="SimSun"/>
          <w:b/>
          <w:sz w:val="26"/>
          <w:szCs w:val="26"/>
          <w:lang w:eastAsia="zh-CN"/>
        </w:rPr>
      </w:pPr>
    </w:p>
    <w:p w:rsidR="00E4039F" w:rsidRDefault="00E4039F" w:rsidP="00E4039F">
      <w:pPr>
        <w:rPr>
          <w:rFonts w:eastAsia="Arial-BoldMT"/>
          <w:b/>
          <w:bCs/>
          <w:color w:val="000000"/>
          <w:sz w:val="28"/>
          <w:szCs w:val="28"/>
          <w:lang w:eastAsia="zh-CN" w:bidi="ar"/>
        </w:rPr>
      </w:pPr>
      <w:r>
        <w:rPr>
          <w:rFonts w:eastAsia="SimSun"/>
          <w:b/>
          <w:sz w:val="26"/>
          <w:szCs w:val="26"/>
          <w:lang w:eastAsia="zh-CN"/>
        </w:rPr>
        <w:t xml:space="preserve">35. 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>На какую кнопку необходимо щелкнуть в приведенном примере, чтобы вставить новый лист?</w:t>
      </w:r>
      <w:r w:rsidRPr="001A6D08">
        <w:rPr>
          <w:rFonts w:eastAsia="Arial-BoldMT"/>
          <w:b/>
          <w:bCs/>
          <w:color w:val="000000"/>
          <w:sz w:val="28"/>
          <w:szCs w:val="28"/>
          <w:lang w:eastAsia="zh-CN" w:bidi="ar"/>
        </w:rPr>
        <w:t xml:space="preserve"> </w:t>
      </w:r>
    </w:p>
    <w:p w:rsidR="00E4039F" w:rsidRPr="001A6D08" w:rsidRDefault="00E4039F" w:rsidP="00E4039F">
      <w:pPr>
        <w:rPr>
          <w:rFonts w:eastAsia="Arial-BoldMT"/>
          <w:b/>
          <w:bCs/>
          <w:color w:val="000000"/>
          <w:sz w:val="28"/>
          <w:szCs w:val="28"/>
          <w:lang w:eastAsia="zh-CN" w:bidi="ar"/>
        </w:rPr>
      </w:pPr>
      <w:r>
        <w:rPr>
          <w:noProof/>
        </w:rPr>
        <w:drawing>
          <wp:inline distT="0" distB="0" distL="114300" distR="114300" wp14:anchorId="132F4554" wp14:editId="1783651C">
            <wp:extent cx="4248150" cy="3138780"/>
            <wp:effectExtent l="0" t="0" r="0" b="50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2035" cy="31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39F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sz w:val="26"/>
          <w:szCs w:val="26"/>
          <w:lang w:eastAsia="zh-CN"/>
        </w:rPr>
        <w:t xml:space="preserve">1 </w:t>
      </w:r>
    </w:p>
    <w:p w:rsidR="00E4039F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sz w:val="26"/>
          <w:szCs w:val="26"/>
          <w:lang w:eastAsia="zh-CN"/>
        </w:rPr>
        <w:t xml:space="preserve">2 </w:t>
      </w:r>
    </w:p>
    <w:p w:rsidR="00E4039F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sz w:val="26"/>
          <w:szCs w:val="26"/>
          <w:lang w:eastAsia="zh-CN"/>
        </w:rPr>
        <w:t xml:space="preserve">3 </w:t>
      </w:r>
    </w:p>
    <w:p w:rsidR="00E4039F" w:rsidRPr="001A6D08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sz w:val="26"/>
          <w:szCs w:val="26"/>
          <w:lang w:eastAsia="zh-CN"/>
        </w:rPr>
        <w:t>4</w:t>
      </w:r>
    </w:p>
    <w:p w:rsidR="00E4039F" w:rsidRDefault="00E4039F" w:rsidP="00E403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>
        <w:rPr>
          <w:b/>
          <w:sz w:val="26"/>
          <w:szCs w:val="26"/>
        </w:rPr>
        <w:t xml:space="preserve">36. 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В соответствии с Доктриной информационной безопасности Российской Федерации от 5 декабря 2016 г. информационная безопасность это: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защищенность информации от незаконного ознакомления, преобразования и уничтожения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система официальных взглядов на обеспечение национальной безопасности Российской Федерации в информационной сфере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>•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состояние защищенности личности, общества и государства от внутренних и внешних информационных угроз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деятельность по предотвращению утечки защищаемой информации, несанкционированных и непреднамеренных воздействий </w:t>
      </w:r>
    </w:p>
    <w:p w:rsidR="00E4039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на защищаемый объект </w:t>
      </w:r>
    </w:p>
    <w:p w:rsidR="00E4039F" w:rsidRDefault="00E4039F" w:rsidP="00E4039F">
      <w:pPr>
        <w:rPr>
          <w:rFonts w:eastAsia="SimSun"/>
          <w:color w:val="000000"/>
          <w:sz w:val="26"/>
          <w:szCs w:val="26"/>
          <w:lang w:eastAsia="zh-CN" w:bidi="ar"/>
        </w:rPr>
      </w:pP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b/>
          <w:color w:val="000000"/>
          <w:sz w:val="26"/>
          <w:szCs w:val="26"/>
          <w:lang w:eastAsia="zh-CN" w:bidi="ar"/>
        </w:rPr>
        <w:t xml:space="preserve">37. 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Что в первую очередь происходит после включения электронных документов в систему электронного документооборота: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>• обеспечивается актуальность инф</w:t>
      </w:r>
      <w:r>
        <w:rPr>
          <w:rFonts w:eastAsia="SimSun"/>
          <w:color w:val="000000"/>
          <w:sz w:val="26"/>
          <w:szCs w:val="26"/>
          <w:lang w:eastAsia="zh-CN" w:bidi="ar"/>
        </w:rPr>
        <w:t xml:space="preserve">ормации, содержащейся в реестре </w:t>
      </w: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сертификатов, и ее защиту от неправомерного доступа,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уничтожения, модификации, блокирования, иных неправомерных действий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регистрационно-учетные данные о документе передаются в Федеральное архивное агентство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lastRenderedPageBreak/>
        <w:t xml:space="preserve">• устанавливаются сроки </w:t>
      </w:r>
      <w:proofErr w:type="gramStart"/>
      <w:r w:rsidRPr="001A6D08">
        <w:rPr>
          <w:rFonts w:eastAsia="SimSun"/>
          <w:color w:val="000000"/>
          <w:sz w:val="26"/>
          <w:szCs w:val="26"/>
          <w:lang w:eastAsia="zh-CN" w:bidi="ar"/>
        </w:rPr>
        <w:t>действия сертификатов ключей проверки электронных подписей</w:t>
      </w:r>
      <w:proofErr w:type="gramEnd"/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 в системе документооборота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>•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формируются регистрационно-учетные данные о документе, обеспечивающие управление документом, в том числе его поиск, доступ к документу, контроль, хранение, использование и другие данные </w:t>
      </w:r>
    </w:p>
    <w:p w:rsidR="00E4039F" w:rsidRDefault="00E4039F" w:rsidP="00E4039F">
      <w:pPr>
        <w:rPr>
          <w:rFonts w:eastAsia="SimSun"/>
          <w:sz w:val="26"/>
          <w:szCs w:val="26"/>
          <w:lang w:eastAsia="zh-CN"/>
        </w:rPr>
      </w:pP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b/>
          <w:sz w:val="26"/>
          <w:szCs w:val="26"/>
          <w:lang w:eastAsia="zh-CN"/>
        </w:rPr>
        <w:t xml:space="preserve">38. 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Оформление электронного документа должно быть: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по правилам, утвержденным документальным фондом федерального органа исполнительной власти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по общим правилам делопроизводства </w:t>
      </w: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 xml:space="preserve">• по специальным правилам делопроизводства, утвержденным Федеральным архивным агентством </w:t>
      </w:r>
    </w:p>
    <w:p w:rsidR="00E4039F" w:rsidRDefault="00E4039F" w:rsidP="00E4039F">
      <w:pPr>
        <w:rPr>
          <w:rFonts w:eastAsia="Arial-BoldMT"/>
          <w:bCs/>
          <w:color w:val="000000"/>
          <w:sz w:val="26"/>
          <w:szCs w:val="26"/>
          <w:lang w:eastAsia="zh-CN" w:bidi="ar"/>
        </w:rPr>
      </w:pPr>
      <w:r w:rsidRPr="001A6D08">
        <w:rPr>
          <w:rFonts w:eastAsia="SimSun"/>
          <w:color w:val="000000"/>
          <w:sz w:val="26"/>
          <w:szCs w:val="26"/>
          <w:lang w:eastAsia="zh-CN" w:bidi="ar"/>
        </w:rPr>
        <w:t>•</w:t>
      </w: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по общим правилам делопроизводства и с реквизитами, установленными для аналогичного документа на бумажном носителе, за исключением реквизита «Государственный герб Российской Федерации» </w:t>
      </w:r>
    </w:p>
    <w:p w:rsidR="00E4039F" w:rsidRDefault="00E4039F" w:rsidP="00E4039F">
      <w:pPr>
        <w:rPr>
          <w:rFonts w:eastAsia="Arial-BoldMT"/>
          <w:bCs/>
          <w:color w:val="000000"/>
          <w:sz w:val="26"/>
          <w:szCs w:val="26"/>
          <w:lang w:eastAsia="zh-CN" w:bidi="ar"/>
        </w:rPr>
      </w:pPr>
    </w:p>
    <w:p w:rsidR="00E4039F" w:rsidRPr="001A6D08" w:rsidRDefault="00E4039F" w:rsidP="00E4039F">
      <w:pPr>
        <w:rPr>
          <w:rFonts w:eastAsia="Arial-BoldMT"/>
          <w:b/>
          <w:bCs/>
          <w:color w:val="000000"/>
          <w:sz w:val="26"/>
          <w:szCs w:val="26"/>
          <w:lang w:eastAsia="zh-CN" w:bidi="ar"/>
        </w:rPr>
      </w:pPr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>39. Кто осуществляет оценку технического состояния технических сре</w:t>
      </w:r>
      <w:proofErr w:type="gramStart"/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>дств с ц</w:t>
      </w:r>
      <w:proofErr w:type="gramEnd"/>
      <w:r w:rsidRPr="001A6D08">
        <w:rPr>
          <w:rFonts w:eastAsia="Arial-BoldMT"/>
          <w:b/>
          <w:bCs/>
          <w:color w:val="000000"/>
          <w:sz w:val="26"/>
          <w:szCs w:val="26"/>
          <w:lang w:eastAsia="zh-CN" w:bidi="ar"/>
        </w:rPr>
        <w:t>елью категорирования?</w:t>
      </w:r>
    </w:p>
    <w:p w:rsidR="00E4039F" w:rsidRPr="001A6D08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ind w:left="0" w:firstLine="0"/>
        <w:jc w:val="left"/>
        <w:rPr>
          <w:rFonts w:eastAsia="Arial-BoldMT"/>
          <w:bCs/>
          <w:color w:val="000000"/>
          <w:sz w:val="26"/>
          <w:szCs w:val="26"/>
          <w:lang w:eastAsia="zh-CN" w:bidi="ar"/>
        </w:rPr>
      </w:pPr>
      <w:proofErr w:type="spellStart"/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>Специалисты</w:t>
      </w:r>
      <w:proofErr w:type="spellEnd"/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>информационно-технической</w:t>
      </w:r>
      <w:proofErr w:type="spellEnd"/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>службы</w:t>
      </w:r>
      <w:proofErr w:type="spellEnd"/>
      <w:r w:rsidRPr="001A6D08">
        <w:rPr>
          <w:rFonts w:eastAsia="Arial-BoldMT"/>
          <w:bCs/>
          <w:color w:val="000000"/>
          <w:sz w:val="26"/>
          <w:szCs w:val="26"/>
          <w:lang w:eastAsia="zh-CN" w:bidi="ar"/>
        </w:rPr>
        <w:t>.</w:t>
      </w:r>
    </w:p>
    <w:p w:rsidR="00E4039F" w:rsidRPr="00E4039F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ind w:left="0" w:firstLine="0"/>
        <w:jc w:val="left"/>
        <w:rPr>
          <w:rFonts w:eastAsia="Arial-BoldMT"/>
          <w:bCs/>
          <w:color w:val="000000"/>
          <w:sz w:val="26"/>
          <w:szCs w:val="26"/>
          <w:lang w:val="ru-RU" w:eastAsia="zh-CN" w:bidi="ar"/>
        </w:rPr>
      </w:pPr>
      <w:r w:rsidRPr="00E4039F">
        <w:rPr>
          <w:rFonts w:eastAsia="Arial-BoldMT"/>
          <w:bCs/>
          <w:color w:val="000000"/>
          <w:sz w:val="26"/>
          <w:szCs w:val="26"/>
          <w:lang w:val="ru-RU" w:eastAsia="zh-CN" w:bidi="ar"/>
        </w:rPr>
        <w:t xml:space="preserve">Комиссия, назначенная приказом по таможенному органу. </w:t>
      </w:r>
    </w:p>
    <w:p w:rsidR="00E4039F" w:rsidRPr="00E4039F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val="ru-RU" w:eastAsia="zh-CN" w:bidi="ar-SA"/>
        </w:rPr>
      </w:pPr>
      <w:r w:rsidRPr="00E4039F">
        <w:rPr>
          <w:rFonts w:eastAsia="Arial-BoldMT"/>
          <w:bCs/>
          <w:color w:val="000000"/>
          <w:sz w:val="26"/>
          <w:szCs w:val="26"/>
          <w:lang w:val="ru-RU" w:eastAsia="zh-CN" w:bidi="ar"/>
        </w:rPr>
        <w:t>Государственными организациями на основании договора.</w:t>
      </w:r>
    </w:p>
    <w:p w:rsidR="00E4039F" w:rsidRPr="001A6D08" w:rsidRDefault="00E4039F" w:rsidP="00E4039F">
      <w:pPr>
        <w:pStyle w:val="af5"/>
        <w:numPr>
          <w:ilvl w:val="0"/>
          <w:numId w:val="27"/>
        </w:numPr>
        <w:tabs>
          <w:tab w:val="left" w:pos="284"/>
        </w:tabs>
        <w:ind w:left="0" w:firstLine="0"/>
        <w:jc w:val="left"/>
        <w:rPr>
          <w:rFonts w:eastAsia="SimSun"/>
          <w:sz w:val="26"/>
          <w:szCs w:val="26"/>
          <w:lang w:eastAsia="zh-CN" w:bidi="ar-SA"/>
        </w:rPr>
      </w:pPr>
      <w:proofErr w:type="spellStart"/>
      <w:r>
        <w:rPr>
          <w:rFonts w:eastAsia="Arial-BoldMT"/>
          <w:bCs/>
          <w:color w:val="000000"/>
          <w:sz w:val="26"/>
          <w:szCs w:val="26"/>
          <w:lang w:eastAsia="zh-CN" w:bidi="ar"/>
        </w:rPr>
        <w:t>Должностные</w:t>
      </w:r>
      <w:proofErr w:type="spellEnd"/>
      <w:r>
        <w:rPr>
          <w:rFonts w:eastAsia="Arial-BoldMT"/>
          <w:bCs/>
          <w:color w:val="000000"/>
          <w:sz w:val="26"/>
          <w:szCs w:val="26"/>
          <w:lang w:eastAsia="zh-CN" w:bidi="ar"/>
        </w:rPr>
        <w:t xml:space="preserve"> </w:t>
      </w:r>
      <w:proofErr w:type="spellStart"/>
      <w:r>
        <w:rPr>
          <w:rFonts w:eastAsia="Arial-BoldMT"/>
          <w:bCs/>
          <w:color w:val="000000"/>
          <w:sz w:val="26"/>
          <w:szCs w:val="26"/>
          <w:lang w:eastAsia="zh-CN" w:bidi="ar"/>
        </w:rPr>
        <w:t>лица</w:t>
      </w:r>
      <w:proofErr w:type="spellEnd"/>
    </w:p>
    <w:p w:rsidR="00E4039F" w:rsidRDefault="00E4039F" w:rsidP="00E4039F">
      <w:pPr>
        <w:pStyle w:val="af5"/>
        <w:tabs>
          <w:tab w:val="left" w:pos="284"/>
        </w:tabs>
        <w:ind w:left="0"/>
        <w:rPr>
          <w:rFonts w:eastAsia="Arial-BoldMT"/>
          <w:bCs/>
          <w:color w:val="000000"/>
          <w:sz w:val="26"/>
          <w:szCs w:val="26"/>
          <w:lang w:eastAsia="zh-CN" w:bidi="ar"/>
        </w:rPr>
      </w:pPr>
    </w:p>
    <w:p w:rsidR="00E4039F" w:rsidRPr="00C24195" w:rsidRDefault="00E4039F" w:rsidP="00E4039F">
      <w:pPr>
        <w:tabs>
          <w:tab w:val="left" w:pos="1134"/>
        </w:tabs>
        <w:jc w:val="both"/>
        <w:rPr>
          <w:rFonts w:eastAsiaTheme="minorHAnsi"/>
          <w:b/>
          <w:sz w:val="26"/>
          <w:szCs w:val="26"/>
          <w:lang w:eastAsia="en-US"/>
        </w:rPr>
      </w:pPr>
      <w:r w:rsidRPr="00C24195">
        <w:rPr>
          <w:rFonts w:eastAsia="Arial-BoldMT"/>
          <w:b/>
          <w:bCs/>
          <w:color w:val="000000"/>
          <w:sz w:val="26"/>
          <w:szCs w:val="26"/>
          <w:lang w:eastAsia="zh-CN" w:bidi="ar"/>
        </w:rPr>
        <w:t xml:space="preserve">40. </w:t>
      </w:r>
      <w:r w:rsidRPr="00C24195">
        <w:rPr>
          <w:rFonts w:eastAsiaTheme="minorHAnsi"/>
          <w:b/>
          <w:sz w:val="26"/>
          <w:szCs w:val="26"/>
          <w:lang w:eastAsia="en-US"/>
        </w:rPr>
        <w:t>Что произойдет, если нажать указанную кнопку «Быстрая печать»?</w:t>
      </w:r>
    </w:p>
    <w:p w:rsidR="00E4039F" w:rsidRPr="00C24195" w:rsidRDefault="00E4039F" w:rsidP="00E4039F">
      <w:pPr>
        <w:numPr>
          <w:ilvl w:val="0"/>
          <w:numId w:val="28"/>
        </w:numPr>
        <w:tabs>
          <w:tab w:val="left" w:pos="284"/>
          <w:tab w:val="left" w:pos="1134"/>
        </w:tabs>
        <w:spacing w:after="200" w:line="276" w:lineRule="auto"/>
        <w:ind w:left="0" w:firstLine="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24195">
        <w:rPr>
          <w:rFonts w:eastAsiaTheme="minorHAnsi"/>
          <w:sz w:val="26"/>
          <w:szCs w:val="26"/>
          <w:lang w:eastAsia="en-US"/>
        </w:rPr>
        <w:t>Весь документ распечатается в одном экземпляре</w:t>
      </w:r>
    </w:p>
    <w:p w:rsidR="00E4039F" w:rsidRPr="00C24195" w:rsidRDefault="00E4039F" w:rsidP="00E4039F">
      <w:pPr>
        <w:numPr>
          <w:ilvl w:val="0"/>
          <w:numId w:val="28"/>
        </w:numPr>
        <w:tabs>
          <w:tab w:val="left" w:pos="284"/>
          <w:tab w:val="left" w:pos="1134"/>
        </w:tabs>
        <w:spacing w:after="200" w:line="276" w:lineRule="auto"/>
        <w:ind w:left="0" w:firstLine="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24195">
        <w:rPr>
          <w:rFonts w:eastAsiaTheme="minorHAnsi"/>
          <w:sz w:val="26"/>
          <w:szCs w:val="26"/>
          <w:lang w:eastAsia="en-US"/>
        </w:rPr>
        <w:t xml:space="preserve"> Появится диалоговое окно с настройками принтера</w:t>
      </w:r>
    </w:p>
    <w:p w:rsidR="00E4039F" w:rsidRPr="00C24195" w:rsidRDefault="00E4039F" w:rsidP="00E4039F">
      <w:pPr>
        <w:numPr>
          <w:ilvl w:val="0"/>
          <w:numId w:val="28"/>
        </w:numPr>
        <w:tabs>
          <w:tab w:val="left" w:pos="284"/>
          <w:tab w:val="left" w:pos="1134"/>
        </w:tabs>
        <w:spacing w:after="200" w:line="276" w:lineRule="auto"/>
        <w:ind w:left="0" w:firstLine="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24195">
        <w:rPr>
          <w:rFonts w:eastAsiaTheme="minorHAnsi"/>
          <w:sz w:val="26"/>
          <w:szCs w:val="26"/>
          <w:lang w:eastAsia="en-US"/>
        </w:rPr>
        <w:t xml:space="preserve"> Произойдет переход в режим «Предварительный просмотр»</w:t>
      </w:r>
    </w:p>
    <w:p w:rsidR="00E4039F" w:rsidRPr="00C24195" w:rsidRDefault="00E4039F" w:rsidP="00E4039F">
      <w:pPr>
        <w:numPr>
          <w:ilvl w:val="0"/>
          <w:numId w:val="28"/>
        </w:numPr>
        <w:tabs>
          <w:tab w:val="left" w:pos="284"/>
          <w:tab w:val="left" w:pos="1134"/>
        </w:tabs>
        <w:spacing w:after="200" w:line="276" w:lineRule="auto"/>
        <w:ind w:left="0" w:firstLine="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24195">
        <w:rPr>
          <w:rFonts w:eastAsiaTheme="minorHAnsi"/>
          <w:sz w:val="26"/>
          <w:szCs w:val="26"/>
          <w:lang w:eastAsia="en-US"/>
        </w:rPr>
        <w:t xml:space="preserve"> Распечатается текущая страница</w:t>
      </w:r>
    </w:p>
    <w:p w:rsidR="00E4039F" w:rsidRPr="001A6D08" w:rsidRDefault="00E4039F" w:rsidP="00E4039F">
      <w:pPr>
        <w:pStyle w:val="af5"/>
        <w:tabs>
          <w:tab w:val="left" w:pos="284"/>
        </w:tabs>
        <w:ind w:left="0"/>
        <w:rPr>
          <w:rFonts w:eastAsia="SimSun"/>
          <w:b/>
          <w:sz w:val="26"/>
          <w:szCs w:val="26"/>
          <w:lang w:eastAsia="zh-CN"/>
        </w:rPr>
      </w:pPr>
    </w:p>
    <w:p w:rsidR="00E4039F" w:rsidRPr="001A6D08" w:rsidRDefault="00E4039F" w:rsidP="00E4039F">
      <w:pPr>
        <w:rPr>
          <w:rFonts w:eastAsia="SimSun"/>
          <w:b/>
          <w:sz w:val="26"/>
          <w:szCs w:val="26"/>
          <w:lang w:eastAsia="zh-CN"/>
        </w:rPr>
      </w:pPr>
    </w:p>
    <w:p w:rsidR="00E4039F" w:rsidRPr="001A6D08" w:rsidRDefault="00E4039F" w:rsidP="00E4039F">
      <w:pPr>
        <w:rPr>
          <w:rFonts w:eastAsia="SimSun"/>
          <w:sz w:val="26"/>
          <w:szCs w:val="26"/>
          <w:lang w:eastAsia="zh-CN"/>
        </w:rPr>
      </w:pPr>
    </w:p>
    <w:p w:rsidR="00E4039F" w:rsidRPr="001A6D08" w:rsidRDefault="00E4039F" w:rsidP="00E403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411D6" w:rsidRPr="007C2593" w:rsidRDefault="00B411D6" w:rsidP="007C25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7C2593" w:rsidRPr="007C2593" w:rsidRDefault="007C2593" w:rsidP="007C2593">
      <w:pPr>
        <w:jc w:val="both"/>
        <w:rPr>
          <w:sz w:val="28"/>
          <w:szCs w:val="28"/>
        </w:rPr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8"/>
          <w:szCs w:val="28"/>
        </w:rPr>
      </w:pPr>
    </w:p>
    <w:p w:rsidR="007C2593" w:rsidRPr="007C2593" w:rsidRDefault="007C2593" w:rsidP="007C25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8"/>
          <w:szCs w:val="28"/>
        </w:rPr>
      </w:pPr>
    </w:p>
    <w:p w:rsidR="000B0E70" w:rsidRPr="000B0E70" w:rsidRDefault="000B0E70" w:rsidP="007C2593">
      <w:pPr>
        <w:jc w:val="center"/>
        <w:rPr>
          <w:sz w:val="22"/>
          <w:szCs w:val="22"/>
        </w:rPr>
      </w:pPr>
    </w:p>
    <w:sectPr w:rsidR="000B0E70" w:rsidRPr="000B0E70" w:rsidSect="00530309">
      <w:headerReference w:type="default" r:id="rId17"/>
      <w:pgSz w:w="11906" w:h="16838"/>
      <w:pgMar w:top="567" w:right="566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CE" w:rsidRDefault="008C72CE" w:rsidP="00F0086C">
      <w:r>
        <w:separator/>
      </w:r>
    </w:p>
  </w:endnote>
  <w:endnote w:type="continuationSeparator" w:id="0">
    <w:p w:rsidR="008C72CE" w:rsidRDefault="008C72CE" w:rsidP="00F0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-BoldMT">
    <w:altName w:val="Segoe Print"/>
    <w:charset w:val="00"/>
    <w:family w:val="auto"/>
    <w:pitch w:val="default"/>
  </w:font>
  <w:font w:name="Arial-ItalicM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CE" w:rsidRDefault="008C72CE" w:rsidP="00F0086C">
      <w:r>
        <w:separator/>
      </w:r>
    </w:p>
  </w:footnote>
  <w:footnote w:type="continuationSeparator" w:id="0">
    <w:p w:rsidR="008C72CE" w:rsidRDefault="008C72CE" w:rsidP="00F0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CE" w:rsidRDefault="008C72CE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E4039F">
      <w:rPr>
        <w:noProof/>
      </w:rPr>
      <w:t>33</w:t>
    </w:r>
    <w:r>
      <w:rPr>
        <w:noProof/>
      </w:rPr>
      <w:fldChar w:fldCharType="end"/>
    </w:r>
  </w:p>
  <w:p w:rsidR="008C72CE" w:rsidRDefault="008C72C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pStyle w:val="7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z w:val="28"/>
        <w:szCs w:val="24"/>
      </w:rPr>
    </w:lvl>
  </w:abstractNum>
  <w:abstractNum w:abstractNumId="1">
    <w:nsid w:val="0C096E4C"/>
    <w:multiLevelType w:val="hybridMultilevel"/>
    <w:tmpl w:val="33D2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3420A"/>
    <w:multiLevelType w:val="hybridMultilevel"/>
    <w:tmpl w:val="791A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86414"/>
    <w:multiLevelType w:val="hybridMultilevel"/>
    <w:tmpl w:val="E818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D0D0A"/>
    <w:multiLevelType w:val="hybridMultilevel"/>
    <w:tmpl w:val="E2AC67C0"/>
    <w:lvl w:ilvl="0" w:tplc="4C7219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258F2"/>
    <w:multiLevelType w:val="hybridMultilevel"/>
    <w:tmpl w:val="FEB052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D5397A"/>
    <w:multiLevelType w:val="hybridMultilevel"/>
    <w:tmpl w:val="7162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2164C"/>
    <w:multiLevelType w:val="hybridMultilevel"/>
    <w:tmpl w:val="1C4C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7147E"/>
    <w:multiLevelType w:val="hybridMultilevel"/>
    <w:tmpl w:val="AE14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45FD7"/>
    <w:multiLevelType w:val="hybridMultilevel"/>
    <w:tmpl w:val="2F4A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07EB4"/>
    <w:multiLevelType w:val="hybridMultilevel"/>
    <w:tmpl w:val="AC26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60888"/>
    <w:multiLevelType w:val="hybridMultilevel"/>
    <w:tmpl w:val="AE8E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0671E"/>
    <w:multiLevelType w:val="hybridMultilevel"/>
    <w:tmpl w:val="62F844CE"/>
    <w:lvl w:ilvl="0" w:tplc="0AFCDE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41E536DB"/>
    <w:multiLevelType w:val="hybridMultilevel"/>
    <w:tmpl w:val="4E82542E"/>
    <w:lvl w:ilvl="0" w:tplc="633C8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7D6A2F"/>
    <w:multiLevelType w:val="hybridMultilevel"/>
    <w:tmpl w:val="97B0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D5C7E"/>
    <w:multiLevelType w:val="hybridMultilevel"/>
    <w:tmpl w:val="62F844CE"/>
    <w:lvl w:ilvl="0" w:tplc="0AFCDE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517E09E9"/>
    <w:multiLevelType w:val="hybridMultilevel"/>
    <w:tmpl w:val="63A2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90615"/>
    <w:multiLevelType w:val="hybridMultilevel"/>
    <w:tmpl w:val="FD22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61F40"/>
    <w:multiLevelType w:val="hybridMultilevel"/>
    <w:tmpl w:val="3C70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C743F"/>
    <w:multiLevelType w:val="hybridMultilevel"/>
    <w:tmpl w:val="EB0015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A40089B"/>
    <w:multiLevelType w:val="hybridMultilevel"/>
    <w:tmpl w:val="AABEEE52"/>
    <w:lvl w:ilvl="0" w:tplc="E1C4D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F609D"/>
    <w:multiLevelType w:val="hybridMultilevel"/>
    <w:tmpl w:val="6F6AA3CA"/>
    <w:lvl w:ilvl="0" w:tplc="633C8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EA0DF4"/>
    <w:multiLevelType w:val="hybridMultilevel"/>
    <w:tmpl w:val="ECF2AB58"/>
    <w:lvl w:ilvl="0" w:tplc="4C7219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C6B5D"/>
    <w:multiLevelType w:val="hybridMultilevel"/>
    <w:tmpl w:val="5428F8E8"/>
    <w:lvl w:ilvl="0" w:tplc="B1382D18">
      <w:start w:val="3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F7EF0"/>
    <w:multiLevelType w:val="hybridMultilevel"/>
    <w:tmpl w:val="31BC7012"/>
    <w:lvl w:ilvl="0" w:tplc="4C7219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D7209CAE">
      <w:start w:val="3"/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0264"/>
    <w:multiLevelType w:val="multilevel"/>
    <w:tmpl w:val="0419001D"/>
    <w:styleLink w:val="1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2556BB2"/>
    <w:multiLevelType w:val="hybridMultilevel"/>
    <w:tmpl w:val="2A90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00DBA"/>
    <w:multiLevelType w:val="hybridMultilevel"/>
    <w:tmpl w:val="A836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1"/>
  </w:num>
  <w:num w:numId="5">
    <w:abstractNumId w:val="13"/>
  </w:num>
  <w:num w:numId="6">
    <w:abstractNumId w:val="25"/>
  </w:num>
  <w:num w:numId="7">
    <w:abstractNumId w:val="5"/>
  </w:num>
  <w:num w:numId="8">
    <w:abstractNumId w:val="20"/>
  </w:num>
  <w:num w:numId="9">
    <w:abstractNumId w:val="24"/>
  </w:num>
  <w:num w:numId="10">
    <w:abstractNumId w:val="26"/>
  </w:num>
  <w:num w:numId="11">
    <w:abstractNumId w:val="16"/>
  </w:num>
  <w:num w:numId="12">
    <w:abstractNumId w:val="10"/>
  </w:num>
  <w:num w:numId="13">
    <w:abstractNumId w:val="17"/>
  </w:num>
  <w:num w:numId="14">
    <w:abstractNumId w:val="7"/>
  </w:num>
  <w:num w:numId="15">
    <w:abstractNumId w:val="9"/>
  </w:num>
  <w:num w:numId="16">
    <w:abstractNumId w:val="22"/>
  </w:num>
  <w:num w:numId="17">
    <w:abstractNumId w:val="27"/>
  </w:num>
  <w:num w:numId="18">
    <w:abstractNumId w:val="23"/>
  </w:num>
  <w:num w:numId="19">
    <w:abstractNumId w:val="6"/>
  </w:num>
  <w:num w:numId="20">
    <w:abstractNumId w:val="8"/>
  </w:num>
  <w:num w:numId="21">
    <w:abstractNumId w:val="14"/>
  </w:num>
  <w:num w:numId="22">
    <w:abstractNumId w:val="3"/>
  </w:num>
  <w:num w:numId="23">
    <w:abstractNumId w:val="2"/>
  </w:num>
  <w:num w:numId="24">
    <w:abstractNumId w:val="11"/>
  </w:num>
  <w:num w:numId="25">
    <w:abstractNumId w:val="4"/>
  </w:num>
  <w:num w:numId="26">
    <w:abstractNumId w:val="1"/>
  </w:num>
  <w:num w:numId="27">
    <w:abstractNumId w:val="18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0F"/>
    <w:rsid w:val="0000752C"/>
    <w:rsid w:val="0002530E"/>
    <w:rsid w:val="00032FF3"/>
    <w:rsid w:val="00035751"/>
    <w:rsid w:val="00037428"/>
    <w:rsid w:val="0005720D"/>
    <w:rsid w:val="00063B72"/>
    <w:rsid w:val="0006584B"/>
    <w:rsid w:val="00067E70"/>
    <w:rsid w:val="0007253B"/>
    <w:rsid w:val="00075FDF"/>
    <w:rsid w:val="00081FE5"/>
    <w:rsid w:val="00085F4F"/>
    <w:rsid w:val="00090723"/>
    <w:rsid w:val="0009569F"/>
    <w:rsid w:val="000A3F82"/>
    <w:rsid w:val="000B0E70"/>
    <w:rsid w:val="000B3A37"/>
    <w:rsid w:val="000B6B12"/>
    <w:rsid w:val="000D5C00"/>
    <w:rsid w:val="000D6A34"/>
    <w:rsid w:val="000E367C"/>
    <w:rsid w:val="000F2ED0"/>
    <w:rsid w:val="0010045E"/>
    <w:rsid w:val="00116F57"/>
    <w:rsid w:val="00130F34"/>
    <w:rsid w:val="001314C7"/>
    <w:rsid w:val="0014498E"/>
    <w:rsid w:val="00151D2C"/>
    <w:rsid w:val="00162E73"/>
    <w:rsid w:val="001733A6"/>
    <w:rsid w:val="001920FE"/>
    <w:rsid w:val="001A6F3A"/>
    <w:rsid w:val="001B1F6A"/>
    <w:rsid w:val="001C0C0F"/>
    <w:rsid w:val="001D30E0"/>
    <w:rsid w:val="001E1443"/>
    <w:rsid w:val="001F1A9F"/>
    <w:rsid w:val="001F4049"/>
    <w:rsid w:val="00205994"/>
    <w:rsid w:val="00217B7B"/>
    <w:rsid w:val="00231B7E"/>
    <w:rsid w:val="00231DD8"/>
    <w:rsid w:val="00247737"/>
    <w:rsid w:val="00255621"/>
    <w:rsid w:val="002571AD"/>
    <w:rsid w:val="00260FDC"/>
    <w:rsid w:val="00265C1A"/>
    <w:rsid w:val="00267188"/>
    <w:rsid w:val="002716E2"/>
    <w:rsid w:val="00274327"/>
    <w:rsid w:val="00293B0B"/>
    <w:rsid w:val="002A4169"/>
    <w:rsid w:val="002B5D3F"/>
    <w:rsid w:val="002B5F9A"/>
    <w:rsid w:val="002D1FFB"/>
    <w:rsid w:val="002E26EF"/>
    <w:rsid w:val="002F167F"/>
    <w:rsid w:val="002F34FB"/>
    <w:rsid w:val="002F3EE6"/>
    <w:rsid w:val="002F5B41"/>
    <w:rsid w:val="0030090C"/>
    <w:rsid w:val="00301816"/>
    <w:rsid w:val="00304331"/>
    <w:rsid w:val="00305A0A"/>
    <w:rsid w:val="00310A0F"/>
    <w:rsid w:val="003119A6"/>
    <w:rsid w:val="00342A2B"/>
    <w:rsid w:val="00342B13"/>
    <w:rsid w:val="0036654F"/>
    <w:rsid w:val="003811AA"/>
    <w:rsid w:val="00384287"/>
    <w:rsid w:val="003844FE"/>
    <w:rsid w:val="00386DE9"/>
    <w:rsid w:val="00397879"/>
    <w:rsid w:val="003A6948"/>
    <w:rsid w:val="003B6287"/>
    <w:rsid w:val="003B7AE4"/>
    <w:rsid w:val="003C45A0"/>
    <w:rsid w:val="003D22D5"/>
    <w:rsid w:val="003D607E"/>
    <w:rsid w:val="003E0C76"/>
    <w:rsid w:val="003E5E21"/>
    <w:rsid w:val="00415F3C"/>
    <w:rsid w:val="00417089"/>
    <w:rsid w:val="0042370E"/>
    <w:rsid w:val="00425B27"/>
    <w:rsid w:val="00432E72"/>
    <w:rsid w:val="00436FC0"/>
    <w:rsid w:val="004571BF"/>
    <w:rsid w:val="0046097E"/>
    <w:rsid w:val="00462AD9"/>
    <w:rsid w:val="00464D6E"/>
    <w:rsid w:val="004748EC"/>
    <w:rsid w:val="00475537"/>
    <w:rsid w:val="004827B9"/>
    <w:rsid w:val="00491C16"/>
    <w:rsid w:val="004934AD"/>
    <w:rsid w:val="004E0DE7"/>
    <w:rsid w:val="00502F65"/>
    <w:rsid w:val="00507C37"/>
    <w:rsid w:val="0051333F"/>
    <w:rsid w:val="00520969"/>
    <w:rsid w:val="00520F95"/>
    <w:rsid w:val="0052334C"/>
    <w:rsid w:val="00530309"/>
    <w:rsid w:val="00533548"/>
    <w:rsid w:val="00535606"/>
    <w:rsid w:val="00541CE2"/>
    <w:rsid w:val="005438FD"/>
    <w:rsid w:val="00555A2E"/>
    <w:rsid w:val="00565670"/>
    <w:rsid w:val="00566C0E"/>
    <w:rsid w:val="0057421C"/>
    <w:rsid w:val="00585EE5"/>
    <w:rsid w:val="005932DA"/>
    <w:rsid w:val="00596844"/>
    <w:rsid w:val="005A0EF1"/>
    <w:rsid w:val="005A432F"/>
    <w:rsid w:val="005A6A68"/>
    <w:rsid w:val="005B233D"/>
    <w:rsid w:val="005C3ADD"/>
    <w:rsid w:val="005C4ECA"/>
    <w:rsid w:val="00600619"/>
    <w:rsid w:val="00602300"/>
    <w:rsid w:val="00603D0A"/>
    <w:rsid w:val="00605500"/>
    <w:rsid w:val="00617233"/>
    <w:rsid w:val="006245B7"/>
    <w:rsid w:val="0063014A"/>
    <w:rsid w:val="00632B7C"/>
    <w:rsid w:val="0063515B"/>
    <w:rsid w:val="00646D9C"/>
    <w:rsid w:val="00647C88"/>
    <w:rsid w:val="006501E1"/>
    <w:rsid w:val="006508AC"/>
    <w:rsid w:val="00654736"/>
    <w:rsid w:val="006756BB"/>
    <w:rsid w:val="00676F6A"/>
    <w:rsid w:val="006A101A"/>
    <w:rsid w:val="006A7573"/>
    <w:rsid w:val="006B534A"/>
    <w:rsid w:val="006B5AE1"/>
    <w:rsid w:val="006C04ED"/>
    <w:rsid w:val="006C27CD"/>
    <w:rsid w:val="006E262B"/>
    <w:rsid w:val="006F0F8A"/>
    <w:rsid w:val="006F4E23"/>
    <w:rsid w:val="006F621C"/>
    <w:rsid w:val="00717E7D"/>
    <w:rsid w:val="00726559"/>
    <w:rsid w:val="00727A1C"/>
    <w:rsid w:val="00735B6C"/>
    <w:rsid w:val="00737F2A"/>
    <w:rsid w:val="007423BD"/>
    <w:rsid w:val="0074638E"/>
    <w:rsid w:val="00761251"/>
    <w:rsid w:val="007615E7"/>
    <w:rsid w:val="00770794"/>
    <w:rsid w:val="00784E1C"/>
    <w:rsid w:val="007A0FF8"/>
    <w:rsid w:val="007C2593"/>
    <w:rsid w:val="007C32CB"/>
    <w:rsid w:val="007F62F1"/>
    <w:rsid w:val="008156E6"/>
    <w:rsid w:val="00824D12"/>
    <w:rsid w:val="008313D1"/>
    <w:rsid w:val="0084115F"/>
    <w:rsid w:val="00860301"/>
    <w:rsid w:val="008669EA"/>
    <w:rsid w:val="008739FF"/>
    <w:rsid w:val="0087594C"/>
    <w:rsid w:val="00881942"/>
    <w:rsid w:val="0089111C"/>
    <w:rsid w:val="008A5689"/>
    <w:rsid w:val="008B73CA"/>
    <w:rsid w:val="008C2821"/>
    <w:rsid w:val="008C72CE"/>
    <w:rsid w:val="008C7980"/>
    <w:rsid w:val="008D2376"/>
    <w:rsid w:val="008D5E0C"/>
    <w:rsid w:val="008D6C78"/>
    <w:rsid w:val="008D7029"/>
    <w:rsid w:val="008E282D"/>
    <w:rsid w:val="0090179D"/>
    <w:rsid w:val="00904204"/>
    <w:rsid w:val="00930C97"/>
    <w:rsid w:val="0093263A"/>
    <w:rsid w:val="00934320"/>
    <w:rsid w:val="00935C5A"/>
    <w:rsid w:val="0093656D"/>
    <w:rsid w:val="009767B1"/>
    <w:rsid w:val="00981D08"/>
    <w:rsid w:val="0099695F"/>
    <w:rsid w:val="009A59AB"/>
    <w:rsid w:val="009B2A40"/>
    <w:rsid w:val="009C6E55"/>
    <w:rsid w:val="009D3827"/>
    <w:rsid w:val="009E3208"/>
    <w:rsid w:val="009E6C65"/>
    <w:rsid w:val="009F54EE"/>
    <w:rsid w:val="00A11D80"/>
    <w:rsid w:val="00A358A5"/>
    <w:rsid w:val="00A42BAB"/>
    <w:rsid w:val="00A45476"/>
    <w:rsid w:val="00A53199"/>
    <w:rsid w:val="00A553A1"/>
    <w:rsid w:val="00A64124"/>
    <w:rsid w:val="00A67C1C"/>
    <w:rsid w:val="00A74D34"/>
    <w:rsid w:val="00A77CA0"/>
    <w:rsid w:val="00A907A8"/>
    <w:rsid w:val="00AA21D0"/>
    <w:rsid w:val="00AA6FA6"/>
    <w:rsid w:val="00AA79FC"/>
    <w:rsid w:val="00AB6C3B"/>
    <w:rsid w:val="00AC41AD"/>
    <w:rsid w:val="00AC441E"/>
    <w:rsid w:val="00AC4EDD"/>
    <w:rsid w:val="00AE3CFE"/>
    <w:rsid w:val="00AE6AEA"/>
    <w:rsid w:val="00AF287E"/>
    <w:rsid w:val="00B03C6B"/>
    <w:rsid w:val="00B04395"/>
    <w:rsid w:val="00B04686"/>
    <w:rsid w:val="00B06DC9"/>
    <w:rsid w:val="00B22A95"/>
    <w:rsid w:val="00B335CE"/>
    <w:rsid w:val="00B3473F"/>
    <w:rsid w:val="00B35664"/>
    <w:rsid w:val="00B365B9"/>
    <w:rsid w:val="00B37F30"/>
    <w:rsid w:val="00B411D6"/>
    <w:rsid w:val="00B428AF"/>
    <w:rsid w:val="00B708F0"/>
    <w:rsid w:val="00B75BAA"/>
    <w:rsid w:val="00BA19B5"/>
    <w:rsid w:val="00BA4C1D"/>
    <w:rsid w:val="00BC252A"/>
    <w:rsid w:val="00BC43C0"/>
    <w:rsid w:val="00BD4805"/>
    <w:rsid w:val="00BD6FEE"/>
    <w:rsid w:val="00BE0964"/>
    <w:rsid w:val="00BE6453"/>
    <w:rsid w:val="00C01AF8"/>
    <w:rsid w:val="00C031FD"/>
    <w:rsid w:val="00C04A08"/>
    <w:rsid w:val="00C06D55"/>
    <w:rsid w:val="00C20E1E"/>
    <w:rsid w:val="00C21307"/>
    <w:rsid w:val="00C2713A"/>
    <w:rsid w:val="00C33E99"/>
    <w:rsid w:val="00C35713"/>
    <w:rsid w:val="00C5514D"/>
    <w:rsid w:val="00C61EC5"/>
    <w:rsid w:val="00C6389A"/>
    <w:rsid w:val="00C82503"/>
    <w:rsid w:val="00C837C7"/>
    <w:rsid w:val="00C83E97"/>
    <w:rsid w:val="00C85498"/>
    <w:rsid w:val="00C85899"/>
    <w:rsid w:val="00C87289"/>
    <w:rsid w:val="00C91E26"/>
    <w:rsid w:val="00CA3352"/>
    <w:rsid w:val="00CA534E"/>
    <w:rsid w:val="00CC16EC"/>
    <w:rsid w:val="00CC6186"/>
    <w:rsid w:val="00CC7801"/>
    <w:rsid w:val="00CC7C17"/>
    <w:rsid w:val="00CD2409"/>
    <w:rsid w:val="00CD3035"/>
    <w:rsid w:val="00CE1AA2"/>
    <w:rsid w:val="00CE49A0"/>
    <w:rsid w:val="00CF1218"/>
    <w:rsid w:val="00CF5CB6"/>
    <w:rsid w:val="00CF74F7"/>
    <w:rsid w:val="00D02AFC"/>
    <w:rsid w:val="00D4030E"/>
    <w:rsid w:val="00D62629"/>
    <w:rsid w:val="00D6634B"/>
    <w:rsid w:val="00D73AED"/>
    <w:rsid w:val="00D75F29"/>
    <w:rsid w:val="00D84C6C"/>
    <w:rsid w:val="00DA2DD6"/>
    <w:rsid w:val="00DB3D6E"/>
    <w:rsid w:val="00DB4AB8"/>
    <w:rsid w:val="00DC1544"/>
    <w:rsid w:val="00DC316B"/>
    <w:rsid w:val="00DD19DF"/>
    <w:rsid w:val="00DE1536"/>
    <w:rsid w:val="00E059C6"/>
    <w:rsid w:val="00E07064"/>
    <w:rsid w:val="00E24CCF"/>
    <w:rsid w:val="00E26A36"/>
    <w:rsid w:val="00E26B26"/>
    <w:rsid w:val="00E271AD"/>
    <w:rsid w:val="00E4039F"/>
    <w:rsid w:val="00E43DF3"/>
    <w:rsid w:val="00E55079"/>
    <w:rsid w:val="00E55378"/>
    <w:rsid w:val="00E564F0"/>
    <w:rsid w:val="00E64391"/>
    <w:rsid w:val="00E7367D"/>
    <w:rsid w:val="00E94F99"/>
    <w:rsid w:val="00E95BDB"/>
    <w:rsid w:val="00EA049A"/>
    <w:rsid w:val="00EA6C25"/>
    <w:rsid w:val="00EB2136"/>
    <w:rsid w:val="00EC606E"/>
    <w:rsid w:val="00EC6E42"/>
    <w:rsid w:val="00EC7937"/>
    <w:rsid w:val="00EE07B1"/>
    <w:rsid w:val="00EE45CC"/>
    <w:rsid w:val="00F0086C"/>
    <w:rsid w:val="00F02D7D"/>
    <w:rsid w:val="00F10B36"/>
    <w:rsid w:val="00F119BA"/>
    <w:rsid w:val="00F14E04"/>
    <w:rsid w:val="00F226BA"/>
    <w:rsid w:val="00F32DF2"/>
    <w:rsid w:val="00F45FC1"/>
    <w:rsid w:val="00F50D0E"/>
    <w:rsid w:val="00F74B71"/>
    <w:rsid w:val="00F769B0"/>
    <w:rsid w:val="00F808D1"/>
    <w:rsid w:val="00F849A5"/>
    <w:rsid w:val="00F90577"/>
    <w:rsid w:val="00FB518D"/>
    <w:rsid w:val="00FE377B"/>
    <w:rsid w:val="00FE57E8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C0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0C0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0C0F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B4AB8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DB4AB8"/>
    <w:pPr>
      <w:keepNext/>
      <w:ind w:left="5387"/>
      <w:jc w:val="both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1C0C0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C0C0F"/>
    <w:pPr>
      <w:keepNext/>
      <w:numPr>
        <w:numId w:val="1"/>
      </w:numPr>
      <w:suppressAutoHyphens/>
      <w:jc w:val="center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1C0C0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B4AB8"/>
    <w:pPr>
      <w:keepNext/>
      <w:jc w:val="center"/>
      <w:outlineLvl w:val="8"/>
    </w:pPr>
    <w:rPr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C0C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0C0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0C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1C0C0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1C0C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C0C0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rsid w:val="001C0C0F"/>
    <w:pPr>
      <w:spacing w:before="100" w:beforeAutospacing="1" w:after="100" w:afterAutospacing="1"/>
    </w:pPr>
    <w:rPr>
      <w:rFonts w:ascii="Tahoma" w:hAnsi="Tahoma" w:cs="Tahoma"/>
      <w:color w:val="575757"/>
      <w:sz w:val="14"/>
      <w:szCs w:val="14"/>
    </w:rPr>
  </w:style>
  <w:style w:type="character" w:styleId="a4">
    <w:name w:val="Emphasis"/>
    <w:qFormat/>
    <w:rsid w:val="001C0C0F"/>
    <w:rPr>
      <w:i/>
      <w:iCs/>
    </w:rPr>
  </w:style>
  <w:style w:type="character" w:styleId="a5">
    <w:name w:val="Strong"/>
    <w:uiPriority w:val="22"/>
    <w:qFormat/>
    <w:rsid w:val="001C0C0F"/>
    <w:rPr>
      <w:b/>
      <w:bCs/>
    </w:rPr>
  </w:style>
  <w:style w:type="character" w:styleId="a6">
    <w:name w:val="Hyperlink"/>
    <w:rsid w:val="001C0C0F"/>
    <w:rPr>
      <w:color w:val="000000"/>
      <w:u w:val="single"/>
    </w:rPr>
  </w:style>
  <w:style w:type="paragraph" w:styleId="a7">
    <w:name w:val="Balloon Text"/>
    <w:basedOn w:val="a"/>
    <w:link w:val="a8"/>
    <w:semiHidden/>
    <w:rsid w:val="001C0C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0C0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rsid w:val="001C0C0F"/>
    <w:rPr>
      <w:color w:val="800080"/>
      <w:u w:val="single"/>
    </w:rPr>
  </w:style>
  <w:style w:type="paragraph" w:customStyle="1" w:styleId="21">
    <w:name w:val="Основной текст с отступом 21"/>
    <w:basedOn w:val="a"/>
    <w:rsid w:val="001C0C0F"/>
    <w:pPr>
      <w:suppressAutoHyphens/>
      <w:ind w:firstLine="720"/>
      <w:jc w:val="both"/>
    </w:pPr>
    <w:rPr>
      <w:szCs w:val="20"/>
      <w:lang w:eastAsia="ar-SA"/>
    </w:rPr>
  </w:style>
  <w:style w:type="paragraph" w:styleId="22">
    <w:name w:val="Body Text Indent 2"/>
    <w:basedOn w:val="a"/>
    <w:link w:val="23"/>
    <w:rsid w:val="001C0C0F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C0C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rsid w:val="001C0C0F"/>
    <w:pPr>
      <w:spacing w:after="120"/>
    </w:pPr>
  </w:style>
  <w:style w:type="character" w:customStyle="1" w:styleId="ab">
    <w:name w:val="Основной текст Знак"/>
    <w:basedOn w:val="a0"/>
    <w:link w:val="aa"/>
    <w:rsid w:val="001C0C0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1C0C0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C0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stuptd">
    <w:name w:val="otstup_td"/>
    <w:basedOn w:val="a"/>
    <w:rsid w:val="001C0C0F"/>
    <w:pPr>
      <w:spacing w:before="100" w:beforeAutospacing="1" w:after="100" w:afterAutospacing="1"/>
    </w:pPr>
  </w:style>
  <w:style w:type="paragraph" w:styleId="ae">
    <w:name w:val="endnote text"/>
    <w:basedOn w:val="a"/>
    <w:link w:val="af"/>
    <w:uiPriority w:val="99"/>
    <w:rsid w:val="001C0C0F"/>
    <w:pPr>
      <w:autoSpaceDE w:val="0"/>
      <w:autoSpaceDN w:val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1C0C0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ndnote reference"/>
    <w:uiPriority w:val="99"/>
    <w:rsid w:val="001C0C0F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1C0C0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C0C0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rsid w:val="001C0C0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C0C0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1C0C0F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af6">
    <w:name w:val="Абзац списка Знак"/>
    <w:link w:val="af5"/>
    <w:uiPriority w:val="34"/>
    <w:locked/>
    <w:rsid w:val="001C0C0F"/>
    <w:rPr>
      <w:rFonts w:ascii="Times New Roman" w:eastAsia="Times New Roman" w:hAnsi="Times New Roman" w:cs="Times New Roman"/>
      <w:sz w:val="24"/>
      <w:lang w:val="en-US" w:bidi="en-US"/>
    </w:rPr>
  </w:style>
  <w:style w:type="paragraph" w:styleId="31">
    <w:name w:val="Body Text Indent 3"/>
    <w:basedOn w:val="a"/>
    <w:link w:val="32"/>
    <w:rsid w:val="001C0C0F"/>
    <w:pPr>
      <w:ind w:hanging="142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C0C0F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1C0C0F"/>
    <w:pPr>
      <w:jc w:val="both"/>
    </w:pPr>
    <w:rPr>
      <w:szCs w:val="20"/>
    </w:rPr>
  </w:style>
  <w:style w:type="character" w:customStyle="1" w:styleId="34">
    <w:name w:val="Основной текст 3 Знак"/>
    <w:basedOn w:val="a0"/>
    <w:link w:val="33"/>
    <w:rsid w:val="001C0C0F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Title"/>
    <w:basedOn w:val="a"/>
    <w:link w:val="af8"/>
    <w:qFormat/>
    <w:rsid w:val="001C0C0F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1C0C0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1C0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1C0C0F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1C0C0F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1C0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0C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b">
    <w:name w:val="page number"/>
    <w:rsid w:val="001C0C0F"/>
  </w:style>
  <w:style w:type="paragraph" w:customStyle="1" w:styleId="1KGK9">
    <w:name w:val="1KG=K9"/>
    <w:rsid w:val="001C0C0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afc">
    <w:name w:val="Стиль Р"/>
    <w:basedOn w:val="a"/>
    <w:link w:val="afd"/>
    <w:qFormat/>
    <w:rsid w:val="001C0C0F"/>
    <w:pPr>
      <w:ind w:firstLine="360"/>
      <w:jc w:val="both"/>
    </w:pPr>
    <w:rPr>
      <w:sz w:val="28"/>
      <w:szCs w:val="28"/>
    </w:rPr>
  </w:style>
  <w:style w:type="character" w:customStyle="1" w:styleId="afd">
    <w:name w:val="Стиль Р Знак"/>
    <w:link w:val="afc"/>
    <w:rsid w:val="001C0C0F"/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uiPriority w:val="99"/>
    <w:rsid w:val="001C0C0F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1C0C0F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rsid w:val="001C0C0F"/>
    <w:rPr>
      <w:rFonts w:cs="Times New Roman"/>
      <w:vertAlign w:val="superscript"/>
    </w:rPr>
  </w:style>
  <w:style w:type="paragraph" w:customStyle="1" w:styleId="12">
    <w:name w:val="Абзац списка1"/>
    <w:basedOn w:val="a"/>
    <w:link w:val="ListParagraphChar"/>
    <w:rsid w:val="001C0C0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2"/>
    <w:locked/>
    <w:rsid w:val="001C0C0F"/>
    <w:rPr>
      <w:rFonts w:ascii="Calibri" w:eastAsia="Times New Roman" w:hAnsi="Calibri" w:cs="Times New Roman"/>
      <w:sz w:val="20"/>
      <w:szCs w:val="20"/>
    </w:rPr>
  </w:style>
  <w:style w:type="paragraph" w:customStyle="1" w:styleId="24">
    <w:name w:val="Абзац списка2"/>
    <w:basedOn w:val="a"/>
    <w:rsid w:val="001C0C0F"/>
    <w:pPr>
      <w:ind w:left="720"/>
      <w:contextualSpacing/>
      <w:jc w:val="both"/>
    </w:pPr>
    <w:rPr>
      <w:rFonts w:ascii="Calibri" w:hAnsi="Calibri"/>
      <w:szCs w:val="22"/>
    </w:rPr>
  </w:style>
  <w:style w:type="paragraph" w:styleId="35">
    <w:name w:val="List 3"/>
    <w:basedOn w:val="a"/>
    <w:rsid w:val="001C0C0F"/>
    <w:pPr>
      <w:widowControl w:val="0"/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table" w:styleId="aff1">
    <w:name w:val="Table Grid"/>
    <w:basedOn w:val="a1"/>
    <w:rsid w:val="001C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C0C0F"/>
    <w:pPr>
      <w:ind w:left="720"/>
      <w:jc w:val="both"/>
    </w:pPr>
    <w:rPr>
      <w:rFonts w:ascii="Calibri" w:eastAsia="Calibri" w:hAnsi="Calibri"/>
      <w:szCs w:val="22"/>
    </w:rPr>
  </w:style>
  <w:style w:type="paragraph" w:styleId="25">
    <w:name w:val="Body Text 2"/>
    <w:basedOn w:val="a"/>
    <w:link w:val="26"/>
    <w:rsid w:val="001C0C0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1C0C0F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C0C0F"/>
    <w:pPr>
      <w:ind w:firstLine="5245"/>
    </w:pPr>
    <w:rPr>
      <w:sz w:val="26"/>
      <w:szCs w:val="20"/>
    </w:rPr>
  </w:style>
  <w:style w:type="paragraph" w:styleId="aff2">
    <w:name w:val="Block Text"/>
    <w:basedOn w:val="a"/>
    <w:rsid w:val="00231B7E"/>
    <w:pPr>
      <w:spacing w:before="280" w:line="260" w:lineRule="auto"/>
      <w:ind w:left="1200" w:right="400"/>
      <w:jc w:val="both"/>
    </w:pPr>
    <w:rPr>
      <w:b/>
      <w:bCs/>
    </w:rPr>
  </w:style>
  <w:style w:type="character" w:customStyle="1" w:styleId="40">
    <w:name w:val="Заголовок 4 Знак"/>
    <w:basedOn w:val="a0"/>
    <w:link w:val="4"/>
    <w:rsid w:val="00DB4A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4AB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4AB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ff3">
    <w:name w:val="Знак Знак Знак Знак"/>
    <w:basedOn w:val="af1"/>
    <w:rsid w:val="00DB4AB8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aff4">
    <w:name w:val="Знак Знак Знак Знак"/>
    <w:basedOn w:val="af1"/>
    <w:rsid w:val="00DB4AB8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"/>
    <w:basedOn w:val="af1"/>
    <w:rsid w:val="00DB4AB8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ConsPlusNonformat">
    <w:name w:val="ConsPlusNonformat"/>
    <w:rsid w:val="00873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7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29B5AB">
    <w:name w:val="A=&gt;2=&gt;9 B5:AB"/>
    <w:basedOn w:val="a"/>
    <w:next w:val="a"/>
    <w:rsid w:val="003D607E"/>
    <w:pPr>
      <w:autoSpaceDE w:val="0"/>
      <w:autoSpaceDN w:val="0"/>
      <w:adjustRightInd w:val="0"/>
      <w:jc w:val="both"/>
    </w:pPr>
    <w:rPr>
      <w:rFonts w:ascii="MS Sans Serif" w:hAnsi="MS Sans Serif"/>
    </w:rPr>
  </w:style>
  <w:style w:type="paragraph" w:customStyle="1" w:styleId="Default">
    <w:name w:val="Default"/>
    <w:rsid w:val="00D73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6">
    <w:name w:val="Знак"/>
    <w:basedOn w:val="af1"/>
    <w:rsid w:val="00EC606E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14">
    <w:name w:val="Знак Знак Знак Знак1 Знак Знак Знак Знак"/>
    <w:basedOn w:val="af1"/>
    <w:rsid w:val="00EC606E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numbering" w:customStyle="1" w:styleId="1">
    <w:name w:val="Стиль1"/>
    <w:rsid w:val="00EC606E"/>
    <w:pPr>
      <w:numPr>
        <w:numId w:val="6"/>
      </w:numPr>
    </w:pPr>
  </w:style>
  <w:style w:type="paragraph" w:customStyle="1" w:styleId="27">
    <w:name w:val="Знак Знак2 Знак Знак"/>
    <w:basedOn w:val="af1"/>
    <w:rsid w:val="00EC606E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character" w:customStyle="1" w:styleId="FontStyle41">
    <w:name w:val="Font Style41"/>
    <w:rsid w:val="00304331"/>
    <w:rPr>
      <w:rFonts w:ascii="Times New Roman" w:hAnsi="Times New Roman" w:cs="Times New Roman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7C2593"/>
  </w:style>
  <w:style w:type="character" w:customStyle="1" w:styleId="36">
    <w:name w:val="Основной текст (3)_"/>
    <w:link w:val="37"/>
    <w:locked/>
    <w:rsid w:val="007C2593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C2593"/>
    <w:pPr>
      <w:widowControl w:val="0"/>
      <w:shd w:val="clear" w:color="auto" w:fill="FFFFFF"/>
      <w:spacing w:after="1200" w:line="331" w:lineRule="exact"/>
      <w:ind w:hanging="32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FR4">
    <w:name w:val="FR4"/>
    <w:rsid w:val="007C2593"/>
    <w:pPr>
      <w:widowControl w:val="0"/>
      <w:spacing w:after="0" w:line="240" w:lineRule="auto"/>
      <w:ind w:left="640" w:right="800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5">
    <w:name w:val="FR5"/>
    <w:rsid w:val="007C259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character" w:customStyle="1" w:styleId="135pt3pt">
    <w:name w:val="Основной текст + 13;5 pt;Интервал 3 pt"/>
    <w:rsid w:val="007C2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C0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0C0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0C0F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B4AB8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DB4AB8"/>
    <w:pPr>
      <w:keepNext/>
      <w:ind w:left="5387"/>
      <w:jc w:val="both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1C0C0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C0C0F"/>
    <w:pPr>
      <w:keepNext/>
      <w:numPr>
        <w:numId w:val="1"/>
      </w:numPr>
      <w:suppressAutoHyphens/>
      <w:jc w:val="center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1C0C0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B4AB8"/>
    <w:pPr>
      <w:keepNext/>
      <w:jc w:val="center"/>
      <w:outlineLvl w:val="8"/>
    </w:pPr>
    <w:rPr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C0C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0C0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0C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1C0C0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1C0C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C0C0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rsid w:val="001C0C0F"/>
    <w:pPr>
      <w:spacing w:before="100" w:beforeAutospacing="1" w:after="100" w:afterAutospacing="1"/>
    </w:pPr>
    <w:rPr>
      <w:rFonts w:ascii="Tahoma" w:hAnsi="Tahoma" w:cs="Tahoma"/>
      <w:color w:val="575757"/>
      <w:sz w:val="14"/>
      <w:szCs w:val="14"/>
    </w:rPr>
  </w:style>
  <w:style w:type="character" w:styleId="a4">
    <w:name w:val="Emphasis"/>
    <w:qFormat/>
    <w:rsid w:val="001C0C0F"/>
    <w:rPr>
      <w:i/>
      <w:iCs/>
    </w:rPr>
  </w:style>
  <w:style w:type="character" w:styleId="a5">
    <w:name w:val="Strong"/>
    <w:uiPriority w:val="22"/>
    <w:qFormat/>
    <w:rsid w:val="001C0C0F"/>
    <w:rPr>
      <w:b/>
      <w:bCs/>
    </w:rPr>
  </w:style>
  <w:style w:type="character" w:styleId="a6">
    <w:name w:val="Hyperlink"/>
    <w:rsid w:val="001C0C0F"/>
    <w:rPr>
      <w:color w:val="000000"/>
      <w:u w:val="single"/>
    </w:rPr>
  </w:style>
  <w:style w:type="paragraph" w:styleId="a7">
    <w:name w:val="Balloon Text"/>
    <w:basedOn w:val="a"/>
    <w:link w:val="a8"/>
    <w:semiHidden/>
    <w:rsid w:val="001C0C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0C0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rsid w:val="001C0C0F"/>
    <w:rPr>
      <w:color w:val="800080"/>
      <w:u w:val="single"/>
    </w:rPr>
  </w:style>
  <w:style w:type="paragraph" w:customStyle="1" w:styleId="21">
    <w:name w:val="Основной текст с отступом 21"/>
    <w:basedOn w:val="a"/>
    <w:rsid w:val="001C0C0F"/>
    <w:pPr>
      <w:suppressAutoHyphens/>
      <w:ind w:firstLine="720"/>
      <w:jc w:val="both"/>
    </w:pPr>
    <w:rPr>
      <w:szCs w:val="20"/>
      <w:lang w:eastAsia="ar-SA"/>
    </w:rPr>
  </w:style>
  <w:style w:type="paragraph" w:styleId="22">
    <w:name w:val="Body Text Indent 2"/>
    <w:basedOn w:val="a"/>
    <w:link w:val="23"/>
    <w:rsid w:val="001C0C0F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C0C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rsid w:val="001C0C0F"/>
    <w:pPr>
      <w:spacing w:after="120"/>
    </w:pPr>
  </w:style>
  <w:style w:type="character" w:customStyle="1" w:styleId="ab">
    <w:name w:val="Основной текст Знак"/>
    <w:basedOn w:val="a0"/>
    <w:link w:val="aa"/>
    <w:rsid w:val="001C0C0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1C0C0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C0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stuptd">
    <w:name w:val="otstup_td"/>
    <w:basedOn w:val="a"/>
    <w:rsid w:val="001C0C0F"/>
    <w:pPr>
      <w:spacing w:before="100" w:beforeAutospacing="1" w:after="100" w:afterAutospacing="1"/>
    </w:pPr>
  </w:style>
  <w:style w:type="paragraph" w:styleId="ae">
    <w:name w:val="endnote text"/>
    <w:basedOn w:val="a"/>
    <w:link w:val="af"/>
    <w:uiPriority w:val="99"/>
    <w:rsid w:val="001C0C0F"/>
    <w:pPr>
      <w:autoSpaceDE w:val="0"/>
      <w:autoSpaceDN w:val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1C0C0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ndnote reference"/>
    <w:uiPriority w:val="99"/>
    <w:rsid w:val="001C0C0F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1C0C0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C0C0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rsid w:val="001C0C0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C0C0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1C0C0F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af6">
    <w:name w:val="Абзац списка Знак"/>
    <w:link w:val="af5"/>
    <w:uiPriority w:val="34"/>
    <w:locked/>
    <w:rsid w:val="001C0C0F"/>
    <w:rPr>
      <w:rFonts w:ascii="Times New Roman" w:eastAsia="Times New Roman" w:hAnsi="Times New Roman" w:cs="Times New Roman"/>
      <w:sz w:val="24"/>
      <w:lang w:val="en-US" w:bidi="en-US"/>
    </w:rPr>
  </w:style>
  <w:style w:type="paragraph" w:styleId="31">
    <w:name w:val="Body Text Indent 3"/>
    <w:basedOn w:val="a"/>
    <w:link w:val="32"/>
    <w:rsid w:val="001C0C0F"/>
    <w:pPr>
      <w:ind w:hanging="142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C0C0F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1C0C0F"/>
    <w:pPr>
      <w:jc w:val="both"/>
    </w:pPr>
    <w:rPr>
      <w:szCs w:val="20"/>
    </w:rPr>
  </w:style>
  <w:style w:type="character" w:customStyle="1" w:styleId="34">
    <w:name w:val="Основной текст 3 Знак"/>
    <w:basedOn w:val="a0"/>
    <w:link w:val="33"/>
    <w:rsid w:val="001C0C0F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Title"/>
    <w:basedOn w:val="a"/>
    <w:link w:val="af8"/>
    <w:qFormat/>
    <w:rsid w:val="001C0C0F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1C0C0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1C0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1C0C0F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1C0C0F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1C0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0C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b">
    <w:name w:val="page number"/>
    <w:rsid w:val="001C0C0F"/>
  </w:style>
  <w:style w:type="paragraph" w:customStyle="1" w:styleId="1KGK9">
    <w:name w:val="1KG=K9"/>
    <w:rsid w:val="001C0C0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afc">
    <w:name w:val="Стиль Р"/>
    <w:basedOn w:val="a"/>
    <w:link w:val="afd"/>
    <w:qFormat/>
    <w:rsid w:val="001C0C0F"/>
    <w:pPr>
      <w:ind w:firstLine="360"/>
      <w:jc w:val="both"/>
    </w:pPr>
    <w:rPr>
      <w:sz w:val="28"/>
      <w:szCs w:val="28"/>
    </w:rPr>
  </w:style>
  <w:style w:type="character" w:customStyle="1" w:styleId="afd">
    <w:name w:val="Стиль Р Знак"/>
    <w:link w:val="afc"/>
    <w:rsid w:val="001C0C0F"/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uiPriority w:val="99"/>
    <w:rsid w:val="001C0C0F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1C0C0F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rsid w:val="001C0C0F"/>
    <w:rPr>
      <w:rFonts w:cs="Times New Roman"/>
      <w:vertAlign w:val="superscript"/>
    </w:rPr>
  </w:style>
  <w:style w:type="paragraph" w:customStyle="1" w:styleId="12">
    <w:name w:val="Абзац списка1"/>
    <w:basedOn w:val="a"/>
    <w:link w:val="ListParagraphChar"/>
    <w:rsid w:val="001C0C0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2"/>
    <w:locked/>
    <w:rsid w:val="001C0C0F"/>
    <w:rPr>
      <w:rFonts w:ascii="Calibri" w:eastAsia="Times New Roman" w:hAnsi="Calibri" w:cs="Times New Roman"/>
      <w:sz w:val="20"/>
      <w:szCs w:val="20"/>
    </w:rPr>
  </w:style>
  <w:style w:type="paragraph" w:customStyle="1" w:styleId="24">
    <w:name w:val="Абзац списка2"/>
    <w:basedOn w:val="a"/>
    <w:rsid w:val="001C0C0F"/>
    <w:pPr>
      <w:ind w:left="720"/>
      <w:contextualSpacing/>
      <w:jc w:val="both"/>
    </w:pPr>
    <w:rPr>
      <w:rFonts w:ascii="Calibri" w:hAnsi="Calibri"/>
      <w:szCs w:val="22"/>
    </w:rPr>
  </w:style>
  <w:style w:type="paragraph" w:styleId="35">
    <w:name w:val="List 3"/>
    <w:basedOn w:val="a"/>
    <w:rsid w:val="001C0C0F"/>
    <w:pPr>
      <w:widowControl w:val="0"/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table" w:styleId="aff1">
    <w:name w:val="Table Grid"/>
    <w:basedOn w:val="a1"/>
    <w:rsid w:val="001C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C0C0F"/>
    <w:pPr>
      <w:ind w:left="720"/>
      <w:jc w:val="both"/>
    </w:pPr>
    <w:rPr>
      <w:rFonts w:ascii="Calibri" w:eastAsia="Calibri" w:hAnsi="Calibri"/>
      <w:szCs w:val="22"/>
    </w:rPr>
  </w:style>
  <w:style w:type="paragraph" w:styleId="25">
    <w:name w:val="Body Text 2"/>
    <w:basedOn w:val="a"/>
    <w:link w:val="26"/>
    <w:rsid w:val="001C0C0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1C0C0F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C0C0F"/>
    <w:pPr>
      <w:ind w:firstLine="5245"/>
    </w:pPr>
    <w:rPr>
      <w:sz w:val="26"/>
      <w:szCs w:val="20"/>
    </w:rPr>
  </w:style>
  <w:style w:type="paragraph" w:styleId="aff2">
    <w:name w:val="Block Text"/>
    <w:basedOn w:val="a"/>
    <w:rsid w:val="00231B7E"/>
    <w:pPr>
      <w:spacing w:before="280" w:line="260" w:lineRule="auto"/>
      <w:ind w:left="1200" w:right="400"/>
      <w:jc w:val="both"/>
    </w:pPr>
    <w:rPr>
      <w:b/>
      <w:bCs/>
    </w:rPr>
  </w:style>
  <w:style w:type="character" w:customStyle="1" w:styleId="40">
    <w:name w:val="Заголовок 4 Знак"/>
    <w:basedOn w:val="a0"/>
    <w:link w:val="4"/>
    <w:rsid w:val="00DB4A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4AB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4AB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ff3">
    <w:name w:val="Знак Знак Знак Знак"/>
    <w:basedOn w:val="af1"/>
    <w:rsid w:val="00DB4AB8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aff4">
    <w:name w:val="Знак Знак Знак Знак"/>
    <w:basedOn w:val="af1"/>
    <w:rsid w:val="00DB4AB8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"/>
    <w:basedOn w:val="af1"/>
    <w:rsid w:val="00DB4AB8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ConsPlusNonformat">
    <w:name w:val="ConsPlusNonformat"/>
    <w:rsid w:val="00873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7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29B5AB">
    <w:name w:val="A=&gt;2=&gt;9 B5:AB"/>
    <w:basedOn w:val="a"/>
    <w:next w:val="a"/>
    <w:rsid w:val="003D607E"/>
    <w:pPr>
      <w:autoSpaceDE w:val="0"/>
      <w:autoSpaceDN w:val="0"/>
      <w:adjustRightInd w:val="0"/>
      <w:jc w:val="both"/>
    </w:pPr>
    <w:rPr>
      <w:rFonts w:ascii="MS Sans Serif" w:hAnsi="MS Sans Serif"/>
    </w:rPr>
  </w:style>
  <w:style w:type="paragraph" w:customStyle="1" w:styleId="Default">
    <w:name w:val="Default"/>
    <w:rsid w:val="00D73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6">
    <w:name w:val="Знак"/>
    <w:basedOn w:val="af1"/>
    <w:rsid w:val="00EC606E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14">
    <w:name w:val="Знак Знак Знак Знак1 Знак Знак Знак Знак"/>
    <w:basedOn w:val="af1"/>
    <w:rsid w:val="00EC606E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numbering" w:customStyle="1" w:styleId="1">
    <w:name w:val="Стиль1"/>
    <w:rsid w:val="00EC606E"/>
    <w:pPr>
      <w:numPr>
        <w:numId w:val="6"/>
      </w:numPr>
    </w:pPr>
  </w:style>
  <w:style w:type="paragraph" w:customStyle="1" w:styleId="27">
    <w:name w:val="Знак Знак2 Знак Знак"/>
    <w:basedOn w:val="af1"/>
    <w:rsid w:val="00EC606E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character" w:customStyle="1" w:styleId="FontStyle41">
    <w:name w:val="Font Style41"/>
    <w:rsid w:val="00304331"/>
    <w:rPr>
      <w:rFonts w:ascii="Times New Roman" w:hAnsi="Times New Roman" w:cs="Times New Roman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7C2593"/>
  </w:style>
  <w:style w:type="character" w:customStyle="1" w:styleId="36">
    <w:name w:val="Основной текст (3)_"/>
    <w:link w:val="37"/>
    <w:locked/>
    <w:rsid w:val="007C2593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C2593"/>
    <w:pPr>
      <w:widowControl w:val="0"/>
      <w:shd w:val="clear" w:color="auto" w:fill="FFFFFF"/>
      <w:spacing w:after="1200" w:line="331" w:lineRule="exact"/>
      <w:ind w:hanging="32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FR4">
    <w:name w:val="FR4"/>
    <w:rsid w:val="007C2593"/>
    <w:pPr>
      <w:widowControl w:val="0"/>
      <w:spacing w:after="0" w:line="240" w:lineRule="auto"/>
      <w:ind w:left="640" w:right="800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5">
    <w:name w:val="FR5"/>
    <w:rsid w:val="007C259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character" w:customStyle="1" w:styleId="135pt3pt">
    <w:name w:val="Основной текст + 13;5 pt;Интервал 3 pt"/>
    <w:rsid w:val="007C2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78D86610207FA43EDEBB16352D45314720BE4B5484706B9179F080C21641FB32E16565B689370A95E8205D5C66801F5D2998812CC2614RFG0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78D86610207FA43EDEBB16352D45314720BE4B5484706B9179F080C21641FB32E16565B689377A25E8205D5C66801F5D2998812CC2614RFG0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vienkoAA@stu.customs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14E978BA57F9C6E0FCD33283D93D97C5A36A6FF6B05E039CECDD8Aa9m7H" TargetMode="External"/><Relationship Id="rId10" Type="http://schemas.openxmlformats.org/officeDocument/2006/relationships/hyperlink" Target="file:///\\stu-irk-fs-02.regions.eais.customs.ru\Users\KADRY\&#1040;&#1051;&#1068;&#1041;&#1048;&#1053;&#1040;\&#1050;&#1054;&#1053;&#1050;&#1059;&#1056;&#1057;\&#1089;&#1089;&#1099;&#1083;&#1082;&#1080;\&#1091;&#1095;&#1077;&#1090;&#1085;&#1072;&#1103;%20&#1092;&#1086;&#1088;&#1084;&#1072;%20&#8470;001&#1043;&#1057;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114&amp;dst=2360" TargetMode="External"/><Relationship Id="rId14" Type="http://schemas.openxmlformats.org/officeDocument/2006/relationships/hyperlink" Target="consultantplus://offline/ref=E4AF7DC2C1544FE6D128ADEE0204CCFCEF5B950D04BA152ACA780F09FCE9EB394497FA0F6367AC544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157C-0B47-4E6F-9D3F-A42CEA1A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41</Pages>
  <Words>17267</Words>
  <Characters>98425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MargulisLO</dc:creator>
  <cp:lastModifiedBy>Матвиенко Альбина Александровна</cp:lastModifiedBy>
  <cp:revision>5</cp:revision>
  <cp:lastPrinted>2020-12-04T08:21:00Z</cp:lastPrinted>
  <dcterms:created xsi:type="dcterms:W3CDTF">2025-01-24T06:02:00Z</dcterms:created>
  <dcterms:modified xsi:type="dcterms:W3CDTF">2025-01-24T08:12:00Z</dcterms:modified>
</cp:coreProperties>
</file>